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52E20" w14:textId="55AD7D20" w:rsidR="001B0AA6" w:rsidRPr="00E16F08" w:rsidRDefault="00C65427" w:rsidP="001B0AA6">
      <w:pPr>
        <w:pStyle w:val="BBAuthorName"/>
        <w:rPr>
          <w:rFonts w:ascii="Times New Roman" w:hAnsi="Times New Roman"/>
          <w:iCs/>
          <w:sz w:val="36"/>
          <w:szCs w:val="36"/>
        </w:rPr>
      </w:pPr>
      <w:r>
        <w:rPr>
          <w:rFonts w:ascii="Times New Roman" w:hAnsi="Times New Roman"/>
          <w:iCs/>
          <w:sz w:val="36"/>
          <w:szCs w:val="36"/>
        </w:rPr>
        <w:t>High Density Lipoprotein</w:t>
      </w:r>
      <w:r w:rsidR="001B0AA6" w:rsidRPr="00E16F08">
        <w:rPr>
          <w:rFonts w:ascii="Times New Roman" w:hAnsi="Times New Roman"/>
          <w:iCs/>
          <w:sz w:val="36"/>
          <w:szCs w:val="36"/>
        </w:rPr>
        <w:t xml:space="preserve"> Function is Modulated by the SARS-CoV-2 Spike Protein in a Lipid-Type Dependent Manner</w:t>
      </w:r>
    </w:p>
    <w:p w14:paraId="5FC73AB8" w14:textId="77777777" w:rsidR="001B0AA6" w:rsidRPr="001377FA" w:rsidRDefault="001B0AA6" w:rsidP="001B0AA6">
      <w:pPr>
        <w:pStyle w:val="TAMainText"/>
        <w:ind w:firstLine="0"/>
        <w:rPr>
          <w:rFonts w:ascii="Times New Roman" w:hAnsi="Times New Roman"/>
          <w:b/>
          <w:bCs/>
          <w:noProof/>
          <w:szCs w:val="24"/>
        </w:rPr>
      </w:pPr>
      <w:r w:rsidRPr="001377FA">
        <w:rPr>
          <w:rFonts w:ascii="Times New Roman" w:hAnsi="Times New Roman"/>
          <w:b/>
          <w:bCs/>
          <w:szCs w:val="24"/>
        </w:rPr>
        <w:t>Supporting Information</w:t>
      </w:r>
      <w:r w:rsidRPr="001377FA">
        <w:rPr>
          <w:rFonts w:ascii="Times New Roman" w:hAnsi="Times New Roman"/>
          <w:b/>
          <w:bCs/>
          <w:noProof/>
          <w:szCs w:val="24"/>
        </w:rPr>
        <w:t xml:space="preserve"> </w:t>
      </w:r>
    </w:p>
    <w:p w14:paraId="79248E6A" w14:textId="77777777" w:rsidR="001B0AA6" w:rsidRPr="001377FA" w:rsidRDefault="001B0AA6" w:rsidP="001B0AA6">
      <w:pPr>
        <w:pStyle w:val="TAMainText"/>
        <w:rPr>
          <w:rFonts w:ascii="Times New Roman" w:hAnsi="Times New Roman"/>
          <w:noProof/>
          <w:szCs w:val="24"/>
          <w:lang w:val="en-AU"/>
        </w:rPr>
      </w:pPr>
    </w:p>
    <w:p w14:paraId="0A787617" w14:textId="1650DB5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rPr>
        <mc:AlternateContent>
          <mc:Choice Requires="wps">
            <w:drawing>
              <wp:anchor distT="0" distB="0" distL="114300" distR="114300" simplePos="0" relativeHeight="251659264" behindDoc="0" locked="0" layoutInCell="1" allowOverlap="1" wp14:anchorId="34D41539" wp14:editId="37320E06">
                <wp:simplePos x="0" y="0"/>
                <wp:positionH relativeFrom="margin">
                  <wp:posOffset>29845</wp:posOffset>
                </wp:positionH>
                <wp:positionV relativeFrom="paragraph">
                  <wp:posOffset>855345</wp:posOffset>
                </wp:positionV>
                <wp:extent cx="5700395" cy="527050"/>
                <wp:effectExtent l="0" t="0" r="0" b="6350"/>
                <wp:wrapSquare wrapText="bothSides"/>
                <wp:docPr id="28" name="Text Box 28"/>
                <wp:cNvGraphicFramePr/>
                <a:graphic xmlns:a="http://schemas.openxmlformats.org/drawingml/2006/main">
                  <a:graphicData uri="http://schemas.microsoft.com/office/word/2010/wordprocessingShape">
                    <wps:wsp>
                      <wps:cNvSpPr txBox="1"/>
                      <wps:spPr>
                        <a:xfrm>
                          <a:off x="0" y="0"/>
                          <a:ext cx="5700395" cy="526415"/>
                        </a:xfrm>
                        <a:prstGeom prst="rect">
                          <a:avLst/>
                        </a:prstGeom>
                        <a:solidFill>
                          <a:prstClr val="white"/>
                        </a:solidFill>
                        <a:ln>
                          <a:noFill/>
                        </a:ln>
                      </wps:spPr>
                      <wps:txbx>
                        <w:txbxContent>
                          <w:p w14:paraId="3503D118" w14:textId="77777777" w:rsidR="001B0AA6" w:rsidRDefault="001B0AA6" w:rsidP="001B0AA6">
                            <w:pPr>
                              <w:pStyle w:val="Beskrivning"/>
                              <w:rPr>
                                <w:rFonts w:ascii="Cambria" w:hAnsi="Cambria" w:cs="Times New Roman"/>
                                <w:color w:val="auto"/>
                                <w:sz w:val="22"/>
                                <w:szCs w:val="22"/>
                              </w:rPr>
                            </w:pPr>
                            <w:r>
                              <w:rPr>
                                <w:rFonts w:ascii="Cambria" w:hAnsi="Cambria" w:cs="Times New Roman"/>
                                <w:b/>
                                <w:bCs/>
                                <w:i w:val="0"/>
                                <w:iCs w:val="0"/>
                                <w:color w:val="auto"/>
                                <w:sz w:val="22"/>
                                <w:szCs w:val="22"/>
                              </w:rPr>
                              <w:t xml:space="preserve">Scheme </w:t>
                            </w:r>
                            <w:r>
                              <w:rPr>
                                <w:rFonts w:ascii="Cambria" w:hAnsi="Cambria" w:cs="Times New Roman"/>
                                <w:b/>
                                <w:bCs/>
                                <w:i w:val="0"/>
                                <w:iCs w:val="0"/>
                                <w:color w:val="auto"/>
                                <w:sz w:val="22"/>
                                <w:szCs w:val="22"/>
                              </w:rPr>
                              <w:fldChar w:fldCharType="begin"/>
                            </w:r>
                            <w:r>
                              <w:rPr>
                                <w:rFonts w:ascii="Cambria" w:hAnsi="Cambria" w:cs="Times New Roman"/>
                                <w:b/>
                                <w:bCs/>
                                <w:i w:val="0"/>
                                <w:iCs w:val="0"/>
                                <w:color w:val="auto"/>
                                <w:sz w:val="22"/>
                                <w:szCs w:val="22"/>
                              </w:rPr>
                              <w:instrText xml:space="preserve"> SEQ Scheme \* ARABIC </w:instrText>
                            </w:r>
                            <w:r>
                              <w:rPr>
                                <w:rFonts w:ascii="Cambria" w:hAnsi="Cambria" w:cs="Times New Roman"/>
                                <w:b/>
                                <w:bCs/>
                                <w:i w:val="0"/>
                                <w:iCs w:val="0"/>
                                <w:color w:val="auto"/>
                                <w:sz w:val="22"/>
                                <w:szCs w:val="22"/>
                              </w:rPr>
                              <w:fldChar w:fldCharType="separate"/>
                            </w:r>
                            <w:r>
                              <w:rPr>
                                <w:rFonts w:ascii="Cambria" w:hAnsi="Cambria" w:cs="Times New Roman"/>
                                <w:b/>
                                <w:bCs/>
                                <w:i w:val="0"/>
                                <w:iCs w:val="0"/>
                                <w:noProof/>
                                <w:color w:val="auto"/>
                                <w:sz w:val="22"/>
                                <w:szCs w:val="22"/>
                              </w:rPr>
                              <w:t>1</w:t>
                            </w:r>
                            <w:r>
                              <w:rPr>
                                <w:rFonts w:ascii="Cambria" w:hAnsi="Cambria" w:cs="Times New Roman"/>
                                <w:b/>
                                <w:bCs/>
                                <w:i w:val="0"/>
                                <w:iCs w:val="0"/>
                                <w:color w:val="auto"/>
                                <w:sz w:val="22"/>
                                <w:szCs w:val="22"/>
                              </w:rPr>
                              <w:fldChar w:fldCharType="end"/>
                            </w:r>
                            <w:r>
                              <w:rPr>
                                <w:rFonts w:ascii="Cambria" w:hAnsi="Cambria" w:cs="Times New Roman"/>
                                <w:b/>
                                <w:bCs/>
                                <w:i w:val="0"/>
                                <w:iCs w:val="0"/>
                                <w:color w:val="auto"/>
                                <w:sz w:val="22"/>
                                <w:szCs w:val="22"/>
                              </w:rPr>
                              <w:t xml:space="preserve">: </w:t>
                            </w:r>
                            <w:bookmarkStart w:id="0" w:name="_Hlk117332070"/>
                            <w:r>
                              <w:rPr>
                                <w:rFonts w:ascii="Cambria" w:hAnsi="Cambria" w:cs="Times New Roman"/>
                                <w:i w:val="0"/>
                                <w:iCs w:val="0"/>
                                <w:color w:val="auto"/>
                                <w:sz w:val="22"/>
                                <w:szCs w:val="22"/>
                              </w:rPr>
                              <w:t>Synthesis of PLPC-d</w:t>
                            </w:r>
                            <w:r>
                              <w:rPr>
                                <w:rFonts w:ascii="Cambria" w:hAnsi="Cambria" w:cs="Times New Roman"/>
                                <w:i w:val="0"/>
                                <w:iCs w:val="0"/>
                                <w:color w:val="auto"/>
                                <w:sz w:val="22"/>
                                <w:szCs w:val="22"/>
                                <w:vertAlign w:val="subscript"/>
                              </w:rPr>
                              <w:t>62</w:t>
                            </w:r>
                            <w:r>
                              <w:rPr>
                                <w:rFonts w:ascii="Cambria" w:hAnsi="Cambria" w:cs="Times New Roman"/>
                                <w:i w:val="0"/>
                                <w:iCs w:val="0"/>
                                <w:color w:val="auto"/>
                                <w:sz w:val="22"/>
                                <w:szCs w:val="22"/>
                              </w:rPr>
                              <w:t xml:space="preserve">. </w:t>
                            </w:r>
                            <w:r>
                              <w:rPr>
                                <w:rFonts w:ascii="Cambria" w:hAnsi="Cambria" w:cs="Times New Roman"/>
                                <w:color w:val="auto"/>
                                <w:sz w:val="22"/>
                                <w:szCs w:val="22"/>
                              </w:rPr>
                              <w:t>Reagents and conditions</w:t>
                            </w:r>
                            <w:r>
                              <w:rPr>
                                <w:rFonts w:ascii="Cambria" w:hAnsi="Cambria" w:cs="Times New Roman"/>
                                <w:i w:val="0"/>
                                <w:iCs w:val="0"/>
                                <w:color w:val="auto"/>
                                <w:sz w:val="22"/>
                                <w:szCs w:val="22"/>
                              </w:rPr>
                              <w:t>: (a) (</w:t>
                            </w:r>
                            <w:proofErr w:type="spellStart"/>
                            <w:r>
                              <w:rPr>
                                <w:rFonts w:ascii="Cambria" w:hAnsi="Cambria" w:cs="Times New Roman"/>
                                <w:i w:val="0"/>
                                <w:iCs w:val="0"/>
                                <w:color w:val="auto"/>
                                <w:sz w:val="22"/>
                                <w:szCs w:val="22"/>
                              </w:rPr>
                              <w:t>i</w:t>
                            </w:r>
                            <w:proofErr w:type="spellEnd"/>
                            <w:r>
                              <w:rPr>
                                <w:rFonts w:ascii="Cambria" w:hAnsi="Cambria" w:cs="Times New Roman"/>
                                <w:i w:val="0"/>
                                <w:iCs w:val="0"/>
                                <w:color w:val="auto"/>
                                <w:sz w:val="22"/>
                                <w:szCs w:val="22"/>
                              </w:rPr>
                              <w:t>) Bu</w:t>
                            </w:r>
                            <w:r>
                              <w:rPr>
                                <w:rFonts w:ascii="Cambria" w:hAnsi="Cambria" w:cs="Times New Roman"/>
                                <w:i w:val="0"/>
                                <w:iCs w:val="0"/>
                                <w:color w:val="auto"/>
                                <w:sz w:val="22"/>
                                <w:szCs w:val="22"/>
                                <w:vertAlign w:val="subscript"/>
                              </w:rPr>
                              <w:t>2</w:t>
                            </w:r>
                            <w:r>
                              <w:rPr>
                                <w:rFonts w:ascii="Cambria" w:hAnsi="Cambria" w:cs="Times New Roman"/>
                                <w:i w:val="0"/>
                                <w:iCs w:val="0"/>
                                <w:color w:val="auto"/>
                                <w:sz w:val="22"/>
                                <w:szCs w:val="22"/>
                              </w:rPr>
                              <w:t xml:space="preserve">SnO, </w:t>
                            </w:r>
                            <w:proofErr w:type="spellStart"/>
                            <w:r>
                              <w:rPr>
                                <w:rFonts w:ascii="Cambria" w:hAnsi="Cambria" w:cs="Times New Roman"/>
                                <w:i w:val="0"/>
                                <w:iCs w:val="0"/>
                                <w:color w:val="auto"/>
                                <w:sz w:val="22"/>
                                <w:szCs w:val="22"/>
                              </w:rPr>
                              <w:t>iPrOH</w:t>
                            </w:r>
                            <w:proofErr w:type="spellEnd"/>
                            <w:r>
                              <w:rPr>
                                <w:rFonts w:ascii="Cambria" w:hAnsi="Cambria" w:cs="Times New Roman"/>
                                <w:i w:val="0"/>
                                <w:iCs w:val="0"/>
                                <w:color w:val="auto"/>
                                <w:sz w:val="22"/>
                                <w:szCs w:val="22"/>
                              </w:rPr>
                              <w:t>, reflux 1 h, (ii) palmitoyl chloride-d</w:t>
                            </w:r>
                            <w:r>
                              <w:rPr>
                                <w:rFonts w:ascii="Cambria" w:hAnsi="Cambria" w:cs="Times New Roman"/>
                                <w:i w:val="0"/>
                                <w:iCs w:val="0"/>
                                <w:color w:val="auto"/>
                                <w:sz w:val="22"/>
                                <w:szCs w:val="22"/>
                                <w:vertAlign w:val="subscript"/>
                              </w:rPr>
                              <w:t>31</w:t>
                            </w:r>
                            <w:r>
                              <w:rPr>
                                <w:rFonts w:ascii="Cambria" w:hAnsi="Cambria" w:cs="Times New Roman"/>
                                <w:i w:val="0"/>
                                <w:iCs w:val="0"/>
                                <w:color w:val="auto"/>
                                <w:sz w:val="22"/>
                                <w:szCs w:val="22"/>
                              </w:rPr>
                              <w:t xml:space="preserve"> Et</w:t>
                            </w:r>
                            <w:r>
                              <w:rPr>
                                <w:rFonts w:ascii="Cambria" w:hAnsi="Cambria" w:cs="Times New Roman"/>
                                <w:i w:val="0"/>
                                <w:iCs w:val="0"/>
                                <w:color w:val="auto"/>
                                <w:sz w:val="22"/>
                                <w:szCs w:val="22"/>
                                <w:vertAlign w:val="subscript"/>
                              </w:rPr>
                              <w:t>3</w:t>
                            </w:r>
                            <w:r>
                              <w:rPr>
                                <w:rFonts w:ascii="Cambria" w:hAnsi="Cambria" w:cs="Times New Roman"/>
                                <w:i w:val="0"/>
                                <w:iCs w:val="0"/>
                                <w:color w:val="auto"/>
                                <w:sz w:val="22"/>
                                <w:szCs w:val="22"/>
                              </w:rPr>
                              <w:t>N, rt, 30 mins, 47%; (b) Linoleic acid-d</w:t>
                            </w:r>
                            <w:r>
                              <w:rPr>
                                <w:rFonts w:ascii="Cambria" w:hAnsi="Cambria" w:cs="Times New Roman"/>
                                <w:i w:val="0"/>
                                <w:iCs w:val="0"/>
                                <w:color w:val="auto"/>
                                <w:sz w:val="22"/>
                                <w:szCs w:val="22"/>
                                <w:vertAlign w:val="subscript"/>
                              </w:rPr>
                              <w:t>31</w:t>
                            </w:r>
                            <w:r>
                              <w:rPr>
                                <w:rFonts w:ascii="Cambria" w:hAnsi="Cambria" w:cs="Times New Roman"/>
                                <w:i w:val="0"/>
                                <w:iCs w:val="0"/>
                                <w:color w:val="auto"/>
                                <w:sz w:val="22"/>
                                <w:szCs w:val="22"/>
                              </w:rPr>
                              <w:t>, 4-PyOH, DCC, CHCl</w:t>
                            </w:r>
                            <w:r>
                              <w:rPr>
                                <w:rFonts w:ascii="Cambria" w:hAnsi="Cambria" w:cs="Times New Roman"/>
                                <w:i w:val="0"/>
                                <w:iCs w:val="0"/>
                                <w:color w:val="auto"/>
                                <w:sz w:val="22"/>
                                <w:szCs w:val="22"/>
                                <w:vertAlign w:val="subscript"/>
                              </w:rPr>
                              <w:t>3</w:t>
                            </w:r>
                            <w:r>
                              <w:rPr>
                                <w:rFonts w:ascii="Cambria" w:hAnsi="Cambria" w:cs="Times New Roman"/>
                                <w:i w:val="0"/>
                                <w:iCs w:val="0"/>
                                <w:color w:val="auto"/>
                                <w:sz w:val="22"/>
                                <w:szCs w:val="22"/>
                              </w:rPr>
                              <w:t>, rt, 40 h, 74%.</w:t>
                            </w:r>
                          </w:p>
                          <w:bookmarkEnd w:id="0"/>
                          <w:p w14:paraId="6E796301" w14:textId="77777777" w:rsidR="001B0AA6" w:rsidRDefault="001B0AA6" w:rsidP="001B0AA6">
                            <w:pPr>
                              <w:pStyle w:val="Beskrivning"/>
                              <w:rPr>
                                <w:rFonts w:ascii="Cambria" w:hAnsi="Cambria" w:cs="Times New Roman"/>
                                <w:i w:val="0"/>
                                <w:iCs w:val="0"/>
                                <w:noProof/>
                                <w:color w:val="auto"/>
                                <w:sz w:val="22"/>
                                <w:szCs w:val="22"/>
                              </w:rPr>
                            </w:pPr>
                          </w:p>
                        </w:txbxContent>
                      </wps:txbx>
                      <wps:bodyPr rot="0" spcFirstLastPara="0" vertOverflow="clip" horzOverflow="clip"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4D41539" id="_x0000_t202" coordsize="21600,21600" o:spt="202" path="m,l,21600r21600,l21600,xe">
                <v:stroke joinstyle="miter"/>
                <v:path gradientshapeok="t" o:connecttype="rect"/>
              </v:shapetype>
              <v:shape id="Text Box 28" o:spid="_x0000_s1026" type="#_x0000_t202" style="position:absolute;left:0;text-align:left;margin-left:2.35pt;margin-top:67.35pt;width:448.85pt;height:41.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" stroked="f">
                <v:textbox inset="0,0,0,0">
                  <w:txbxContent>
                    <w:p w14:paraId="3503D118" w14:textId="77777777" w:rsidR="001B0AA6" w:rsidRDefault="001B0AA6" w:rsidP="001B0AA6">
                      <w:pPr>
                        <w:pStyle w:val="Caption"/>
                        <w:rPr>
                          <w:rFonts w:ascii="Cambria" w:hAnsi="Cambria" w:cs="Times New Roman"/>
                          <w:color w:val="auto"/>
                          <w:sz w:val="22"/>
                          <w:szCs w:val="22"/>
                        </w:rPr>
                      </w:pPr>
                      <w:r>
                        <w:rPr>
                          <w:rFonts w:ascii="Cambria" w:hAnsi="Cambria" w:cs="Times New Roman"/>
                          <w:b/>
                          <w:bCs/>
                          <w:i w:val="0"/>
                          <w:iCs w:val="0"/>
                          <w:color w:val="auto"/>
                          <w:sz w:val="22"/>
                          <w:szCs w:val="22"/>
                        </w:rPr>
                        <w:t xml:space="preserve">Scheme </w:t>
                      </w:r>
                      <w:r>
                        <w:rPr>
                          <w:rFonts w:ascii="Cambria" w:hAnsi="Cambria" w:cs="Times New Roman"/>
                          <w:b/>
                          <w:bCs/>
                          <w:i w:val="0"/>
                          <w:iCs w:val="0"/>
                          <w:color w:val="auto"/>
                          <w:sz w:val="22"/>
                          <w:szCs w:val="22"/>
                        </w:rPr>
                        <w:fldChar w:fldCharType="begin"/>
                      </w:r>
                      <w:r>
                        <w:rPr>
                          <w:rFonts w:ascii="Cambria" w:hAnsi="Cambria" w:cs="Times New Roman"/>
                          <w:b/>
                          <w:bCs/>
                          <w:i w:val="0"/>
                          <w:iCs w:val="0"/>
                          <w:color w:val="auto"/>
                          <w:sz w:val="22"/>
                          <w:szCs w:val="22"/>
                        </w:rPr>
                        <w:instrText xml:space="preserve"> SEQ Scheme \* ARABIC </w:instrText>
                      </w:r>
                      <w:r>
                        <w:rPr>
                          <w:rFonts w:ascii="Cambria" w:hAnsi="Cambria" w:cs="Times New Roman"/>
                          <w:b/>
                          <w:bCs/>
                          <w:i w:val="0"/>
                          <w:iCs w:val="0"/>
                          <w:color w:val="auto"/>
                          <w:sz w:val="22"/>
                          <w:szCs w:val="22"/>
                        </w:rPr>
                        <w:fldChar w:fldCharType="separate"/>
                      </w:r>
                      <w:r>
                        <w:rPr>
                          <w:rFonts w:ascii="Cambria" w:hAnsi="Cambria" w:cs="Times New Roman"/>
                          <w:b/>
                          <w:bCs/>
                          <w:i w:val="0"/>
                          <w:iCs w:val="0"/>
                          <w:noProof/>
                          <w:color w:val="auto"/>
                          <w:sz w:val="22"/>
                          <w:szCs w:val="22"/>
                        </w:rPr>
                        <w:t>1</w:t>
                      </w:r>
                      <w:r>
                        <w:rPr>
                          <w:rFonts w:ascii="Cambria" w:hAnsi="Cambria" w:cs="Times New Roman"/>
                          <w:b/>
                          <w:bCs/>
                          <w:i w:val="0"/>
                          <w:iCs w:val="0"/>
                          <w:color w:val="auto"/>
                          <w:sz w:val="22"/>
                          <w:szCs w:val="22"/>
                        </w:rPr>
                        <w:fldChar w:fldCharType="end"/>
                      </w:r>
                      <w:r>
                        <w:rPr>
                          <w:rFonts w:ascii="Cambria" w:hAnsi="Cambria" w:cs="Times New Roman"/>
                          <w:b/>
                          <w:bCs/>
                          <w:i w:val="0"/>
                          <w:iCs w:val="0"/>
                          <w:color w:val="auto"/>
                          <w:sz w:val="22"/>
                          <w:szCs w:val="22"/>
                        </w:rPr>
                        <w:t xml:space="preserve">: </w:t>
                      </w:r>
                      <w:bookmarkStart w:id="1" w:name="_Hlk117332070"/>
                      <w:r>
                        <w:rPr>
                          <w:rFonts w:ascii="Cambria" w:hAnsi="Cambria" w:cs="Times New Roman"/>
                          <w:i w:val="0"/>
                          <w:iCs w:val="0"/>
                          <w:color w:val="auto"/>
                          <w:sz w:val="22"/>
                          <w:szCs w:val="22"/>
                        </w:rPr>
                        <w:t>Synthesis of PLPC-d</w:t>
                      </w:r>
                      <w:r>
                        <w:rPr>
                          <w:rFonts w:ascii="Cambria" w:hAnsi="Cambria" w:cs="Times New Roman"/>
                          <w:i w:val="0"/>
                          <w:iCs w:val="0"/>
                          <w:color w:val="auto"/>
                          <w:sz w:val="22"/>
                          <w:szCs w:val="22"/>
                          <w:vertAlign w:val="subscript"/>
                        </w:rPr>
                        <w:t>62</w:t>
                      </w:r>
                      <w:r>
                        <w:rPr>
                          <w:rFonts w:ascii="Cambria" w:hAnsi="Cambria" w:cs="Times New Roman"/>
                          <w:i w:val="0"/>
                          <w:iCs w:val="0"/>
                          <w:color w:val="auto"/>
                          <w:sz w:val="22"/>
                          <w:szCs w:val="22"/>
                        </w:rPr>
                        <w:t xml:space="preserve">. </w:t>
                      </w:r>
                      <w:r>
                        <w:rPr>
                          <w:rFonts w:ascii="Cambria" w:hAnsi="Cambria" w:cs="Times New Roman"/>
                          <w:color w:val="auto"/>
                          <w:sz w:val="22"/>
                          <w:szCs w:val="22"/>
                        </w:rPr>
                        <w:t>Reagents and conditions</w:t>
                      </w:r>
                      <w:r>
                        <w:rPr>
                          <w:rFonts w:ascii="Cambria" w:hAnsi="Cambria" w:cs="Times New Roman"/>
                          <w:i w:val="0"/>
                          <w:iCs w:val="0"/>
                          <w:color w:val="auto"/>
                          <w:sz w:val="22"/>
                          <w:szCs w:val="22"/>
                        </w:rPr>
                        <w:t>: (a) (</w:t>
                      </w:r>
                      <w:proofErr w:type="spellStart"/>
                      <w:r>
                        <w:rPr>
                          <w:rFonts w:ascii="Cambria" w:hAnsi="Cambria" w:cs="Times New Roman"/>
                          <w:i w:val="0"/>
                          <w:iCs w:val="0"/>
                          <w:color w:val="auto"/>
                          <w:sz w:val="22"/>
                          <w:szCs w:val="22"/>
                        </w:rPr>
                        <w:t>i</w:t>
                      </w:r>
                      <w:proofErr w:type="spellEnd"/>
                      <w:r>
                        <w:rPr>
                          <w:rFonts w:ascii="Cambria" w:hAnsi="Cambria" w:cs="Times New Roman"/>
                          <w:i w:val="0"/>
                          <w:iCs w:val="0"/>
                          <w:color w:val="auto"/>
                          <w:sz w:val="22"/>
                          <w:szCs w:val="22"/>
                        </w:rPr>
                        <w:t>) Bu</w:t>
                      </w:r>
                      <w:r>
                        <w:rPr>
                          <w:rFonts w:ascii="Cambria" w:hAnsi="Cambria" w:cs="Times New Roman"/>
                          <w:i w:val="0"/>
                          <w:iCs w:val="0"/>
                          <w:color w:val="auto"/>
                          <w:sz w:val="22"/>
                          <w:szCs w:val="22"/>
                          <w:vertAlign w:val="subscript"/>
                        </w:rPr>
                        <w:t>2</w:t>
                      </w:r>
                      <w:r>
                        <w:rPr>
                          <w:rFonts w:ascii="Cambria" w:hAnsi="Cambria" w:cs="Times New Roman"/>
                          <w:i w:val="0"/>
                          <w:iCs w:val="0"/>
                          <w:color w:val="auto"/>
                          <w:sz w:val="22"/>
                          <w:szCs w:val="22"/>
                        </w:rPr>
                        <w:t xml:space="preserve">SnO, </w:t>
                      </w:r>
                      <w:proofErr w:type="spellStart"/>
                      <w:r>
                        <w:rPr>
                          <w:rFonts w:ascii="Cambria" w:hAnsi="Cambria" w:cs="Times New Roman"/>
                          <w:i w:val="0"/>
                          <w:iCs w:val="0"/>
                          <w:color w:val="auto"/>
                          <w:sz w:val="22"/>
                          <w:szCs w:val="22"/>
                        </w:rPr>
                        <w:t>iPrOH</w:t>
                      </w:r>
                      <w:proofErr w:type="spellEnd"/>
                      <w:r>
                        <w:rPr>
                          <w:rFonts w:ascii="Cambria" w:hAnsi="Cambria" w:cs="Times New Roman"/>
                          <w:i w:val="0"/>
                          <w:iCs w:val="0"/>
                          <w:color w:val="auto"/>
                          <w:sz w:val="22"/>
                          <w:szCs w:val="22"/>
                        </w:rPr>
                        <w:t>, reflux 1 h, (ii) palmitoyl chloride-d</w:t>
                      </w:r>
                      <w:r>
                        <w:rPr>
                          <w:rFonts w:ascii="Cambria" w:hAnsi="Cambria" w:cs="Times New Roman"/>
                          <w:i w:val="0"/>
                          <w:iCs w:val="0"/>
                          <w:color w:val="auto"/>
                          <w:sz w:val="22"/>
                          <w:szCs w:val="22"/>
                          <w:vertAlign w:val="subscript"/>
                        </w:rPr>
                        <w:t>31</w:t>
                      </w:r>
                      <w:r>
                        <w:rPr>
                          <w:rFonts w:ascii="Cambria" w:hAnsi="Cambria" w:cs="Times New Roman"/>
                          <w:i w:val="0"/>
                          <w:iCs w:val="0"/>
                          <w:color w:val="auto"/>
                          <w:sz w:val="22"/>
                          <w:szCs w:val="22"/>
                        </w:rPr>
                        <w:t xml:space="preserve"> Et</w:t>
                      </w:r>
                      <w:r>
                        <w:rPr>
                          <w:rFonts w:ascii="Cambria" w:hAnsi="Cambria" w:cs="Times New Roman"/>
                          <w:i w:val="0"/>
                          <w:iCs w:val="0"/>
                          <w:color w:val="auto"/>
                          <w:sz w:val="22"/>
                          <w:szCs w:val="22"/>
                          <w:vertAlign w:val="subscript"/>
                        </w:rPr>
                        <w:t>3</w:t>
                      </w:r>
                      <w:r>
                        <w:rPr>
                          <w:rFonts w:ascii="Cambria" w:hAnsi="Cambria" w:cs="Times New Roman"/>
                          <w:i w:val="0"/>
                          <w:iCs w:val="0"/>
                          <w:color w:val="auto"/>
                          <w:sz w:val="22"/>
                          <w:szCs w:val="22"/>
                        </w:rPr>
                        <w:t>N, rt, 30 mins, 47%; (b) Linoleic acid-d</w:t>
                      </w:r>
                      <w:r>
                        <w:rPr>
                          <w:rFonts w:ascii="Cambria" w:hAnsi="Cambria" w:cs="Times New Roman"/>
                          <w:i w:val="0"/>
                          <w:iCs w:val="0"/>
                          <w:color w:val="auto"/>
                          <w:sz w:val="22"/>
                          <w:szCs w:val="22"/>
                          <w:vertAlign w:val="subscript"/>
                        </w:rPr>
                        <w:t>31</w:t>
                      </w:r>
                      <w:r>
                        <w:rPr>
                          <w:rFonts w:ascii="Cambria" w:hAnsi="Cambria" w:cs="Times New Roman"/>
                          <w:i w:val="0"/>
                          <w:iCs w:val="0"/>
                          <w:color w:val="auto"/>
                          <w:sz w:val="22"/>
                          <w:szCs w:val="22"/>
                        </w:rPr>
                        <w:t>, 4-PyOH, DCC, CHCl</w:t>
                      </w:r>
                      <w:r>
                        <w:rPr>
                          <w:rFonts w:ascii="Cambria" w:hAnsi="Cambria" w:cs="Times New Roman"/>
                          <w:i w:val="0"/>
                          <w:iCs w:val="0"/>
                          <w:color w:val="auto"/>
                          <w:sz w:val="22"/>
                          <w:szCs w:val="22"/>
                          <w:vertAlign w:val="subscript"/>
                        </w:rPr>
                        <w:t>3</w:t>
                      </w:r>
                      <w:r>
                        <w:rPr>
                          <w:rFonts w:ascii="Cambria" w:hAnsi="Cambria" w:cs="Times New Roman"/>
                          <w:i w:val="0"/>
                          <w:iCs w:val="0"/>
                          <w:color w:val="auto"/>
                          <w:sz w:val="22"/>
                          <w:szCs w:val="22"/>
                        </w:rPr>
                        <w:t>, rt, 40 h, 74%.</w:t>
                      </w:r>
                    </w:p>
                    <w:bookmarkEnd w:id="1"/>
                    <w:p w14:paraId="6E796301" w14:textId="77777777" w:rsidR="001B0AA6" w:rsidRDefault="001B0AA6" w:rsidP="001B0AA6">
                      <w:pPr>
                        <w:pStyle w:val="Caption"/>
                        <w:rPr>
                          <w:rFonts w:ascii="Cambria" w:hAnsi="Cambria" w:cs="Times New Roman"/>
                          <w:i w:val="0"/>
                          <w:iCs w:val="0"/>
                          <w:noProof/>
                          <w:color w:val="auto"/>
                          <w:sz w:val="22"/>
                          <w:szCs w:val="22"/>
                        </w:rPr>
                      </w:pPr>
                    </w:p>
                  </w:txbxContent>
                </v:textbox>
                <w10:wrap type="square" anchorx="margin"/>
              </v:shape>
            </w:pict>
          </mc:Fallback>
        </mc:AlternateContent>
      </w:r>
      <w:r w:rsidRPr="001377FA">
        <w:rPr>
          <w:rFonts w:ascii="Times New Roman" w:hAnsi="Times New Roman"/>
          <w:noProof/>
          <w:szCs w:val="24"/>
          <w:lang w:val="en-AU"/>
        </w:rPr>
        <w:drawing>
          <wp:inline distT="0" distB="0" distL="0" distR="0" wp14:anchorId="5092D2DF" wp14:editId="313B57E1">
            <wp:extent cx="5736590" cy="56070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6590" cy="560705"/>
                    </a:xfrm>
                    <a:prstGeom prst="rect">
                      <a:avLst/>
                    </a:prstGeom>
                    <a:noFill/>
                    <a:ln>
                      <a:noFill/>
                    </a:ln>
                  </pic:spPr>
                </pic:pic>
              </a:graphicData>
            </a:graphic>
          </wp:inline>
        </w:drawing>
      </w:r>
    </w:p>
    <w:p w14:paraId="4A571451" w14:textId="0DFC38E0"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drawing>
          <wp:inline distT="0" distB="0" distL="0" distR="0" wp14:anchorId="2BB0A7E1" wp14:editId="638204BA">
            <wp:extent cx="5736590" cy="569595"/>
            <wp:effectExtent l="0" t="0" r="0" b="190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6590" cy="569595"/>
                    </a:xfrm>
                    <a:prstGeom prst="rect">
                      <a:avLst/>
                    </a:prstGeom>
                    <a:noFill/>
                    <a:ln>
                      <a:noFill/>
                    </a:ln>
                  </pic:spPr>
                </pic:pic>
              </a:graphicData>
            </a:graphic>
          </wp:inline>
        </w:drawing>
      </w:r>
    </w:p>
    <w:p w14:paraId="09B3379A" w14:textId="77777777" w:rsidR="001B0AA6" w:rsidRPr="001377FA" w:rsidRDefault="001B0AA6" w:rsidP="001B0AA6">
      <w:pPr>
        <w:pStyle w:val="TAMainText"/>
        <w:rPr>
          <w:rFonts w:ascii="Times New Roman" w:hAnsi="Times New Roman"/>
          <w:i/>
          <w:iCs/>
          <w:noProof/>
          <w:szCs w:val="24"/>
          <w:lang w:val="en-AU"/>
        </w:rPr>
      </w:pPr>
      <w:r w:rsidRPr="001377FA">
        <w:rPr>
          <w:rFonts w:ascii="Times New Roman" w:hAnsi="Times New Roman"/>
          <w:noProof/>
          <w:szCs w:val="24"/>
          <w:lang w:val="en-AU"/>
        </w:rPr>
        <w:t xml:space="preserve">Scheme </w:t>
      </w:r>
      <w:r w:rsidRPr="001377FA">
        <w:rPr>
          <w:rFonts w:ascii="Times New Roman" w:hAnsi="Times New Roman"/>
          <w:noProof/>
          <w:szCs w:val="24"/>
          <w:lang w:val="en-AU"/>
        </w:rPr>
        <w:fldChar w:fldCharType="begin"/>
      </w:r>
      <w:r w:rsidRPr="001377FA">
        <w:rPr>
          <w:rFonts w:ascii="Times New Roman" w:hAnsi="Times New Roman"/>
          <w:noProof/>
          <w:szCs w:val="24"/>
          <w:lang w:val="en-AU"/>
        </w:rPr>
        <w:instrText xml:space="preserve"> SEQ Scheme \* ARABIC </w:instrText>
      </w:r>
      <w:r w:rsidRPr="001377FA">
        <w:rPr>
          <w:rFonts w:ascii="Times New Roman" w:hAnsi="Times New Roman"/>
          <w:noProof/>
          <w:szCs w:val="24"/>
          <w:lang w:val="en-AU"/>
        </w:rPr>
        <w:fldChar w:fldCharType="separate"/>
      </w:r>
      <w:r w:rsidRPr="001377FA">
        <w:rPr>
          <w:rFonts w:ascii="Times New Roman" w:hAnsi="Times New Roman"/>
          <w:noProof/>
          <w:szCs w:val="24"/>
          <w:lang w:val="en-AU"/>
        </w:rPr>
        <w:t>2</w:t>
      </w:r>
      <w:r w:rsidRPr="001377FA">
        <w:rPr>
          <w:rFonts w:ascii="Times New Roman" w:hAnsi="Times New Roman"/>
          <w:noProof/>
          <w:szCs w:val="24"/>
        </w:rPr>
        <w:fldChar w:fldCharType="end"/>
      </w:r>
      <w:r w:rsidRPr="001377FA">
        <w:rPr>
          <w:rFonts w:ascii="Times New Roman" w:hAnsi="Times New Roman"/>
          <w:noProof/>
          <w:szCs w:val="24"/>
          <w:lang w:val="en-AU"/>
        </w:rPr>
        <w:t>: Synthesis of POPC-d</w:t>
      </w:r>
      <w:r w:rsidRPr="001377FA">
        <w:rPr>
          <w:rFonts w:ascii="Times New Roman" w:hAnsi="Times New Roman"/>
          <w:noProof/>
          <w:szCs w:val="24"/>
          <w:vertAlign w:val="subscript"/>
          <w:lang w:val="en-AU"/>
        </w:rPr>
        <w:t>64</w:t>
      </w:r>
      <w:r w:rsidRPr="001377FA">
        <w:rPr>
          <w:rFonts w:ascii="Times New Roman" w:hAnsi="Times New Roman"/>
          <w:noProof/>
          <w:szCs w:val="24"/>
          <w:lang w:val="en-AU"/>
        </w:rPr>
        <w:t xml:space="preserve">. </w:t>
      </w:r>
      <w:r w:rsidRPr="001377FA">
        <w:rPr>
          <w:rFonts w:ascii="Times New Roman" w:hAnsi="Times New Roman"/>
          <w:i/>
          <w:iCs/>
          <w:noProof/>
          <w:szCs w:val="24"/>
          <w:lang w:val="en-AU"/>
        </w:rPr>
        <w:t>Reagents and conditions</w:t>
      </w:r>
      <w:r w:rsidRPr="001377FA">
        <w:rPr>
          <w:rFonts w:ascii="Times New Roman" w:hAnsi="Times New Roman"/>
          <w:noProof/>
          <w:szCs w:val="24"/>
          <w:lang w:val="en-AU"/>
        </w:rPr>
        <w:t>: (a) (i) Bu</w:t>
      </w:r>
      <w:r w:rsidRPr="001377FA">
        <w:rPr>
          <w:rFonts w:ascii="Times New Roman" w:hAnsi="Times New Roman"/>
          <w:noProof/>
          <w:szCs w:val="24"/>
          <w:vertAlign w:val="subscript"/>
          <w:lang w:val="en-AU"/>
        </w:rPr>
        <w:t>2</w:t>
      </w:r>
      <w:r w:rsidRPr="001377FA">
        <w:rPr>
          <w:rFonts w:ascii="Times New Roman" w:hAnsi="Times New Roman"/>
          <w:noProof/>
          <w:szCs w:val="24"/>
          <w:lang w:val="en-AU"/>
        </w:rPr>
        <w:t>SnO, iPrOH, reflux 1 h, (ii) palmitoyl chloride-d</w:t>
      </w:r>
      <w:r w:rsidRPr="001377FA">
        <w:rPr>
          <w:rFonts w:ascii="Times New Roman" w:hAnsi="Times New Roman"/>
          <w:noProof/>
          <w:szCs w:val="24"/>
          <w:vertAlign w:val="subscript"/>
          <w:lang w:val="en-AU"/>
        </w:rPr>
        <w:t>31</w:t>
      </w:r>
      <w:r w:rsidRPr="001377FA">
        <w:rPr>
          <w:rFonts w:ascii="Times New Roman" w:hAnsi="Times New Roman"/>
          <w:noProof/>
          <w:szCs w:val="24"/>
          <w:lang w:val="en-AU"/>
        </w:rPr>
        <w:t xml:space="preserve"> Et</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N, rt, 30 mins, 47%; (b) Oleic acid-d</w:t>
      </w:r>
      <w:r w:rsidRPr="001377FA">
        <w:rPr>
          <w:rFonts w:ascii="Times New Roman" w:hAnsi="Times New Roman"/>
          <w:noProof/>
          <w:szCs w:val="24"/>
          <w:vertAlign w:val="subscript"/>
          <w:lang w:val="en-AU"/>
        </w:rPr>
        <w:t>33</w:t>
      </w:r>
      <w:r w:rsidRPr="001377FA">
        <w:rPr>
          <w:rFonts w:ascii="Times New Roman" w:hAnsi="Times New Roman"/>
          <w:noProof/>
          <w:szCs w:val="24"/>
          <w:lang w:val="en-AU"/>
        </w:rPr>
        <w:t>, 4-PyOH, DCC, CHCl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rt, 40 h, 68%.</w:t>
      </w:r>
    </w:p>
    <w:p w14:paraId="3B68D00F" w14:textId="77777777" w:rsidR="001B0AA6" w:rsidRPr="001377FA" w:rsidRDefault="001B0AA6" w:rsidP="001B0AA6">
      <w:pPr>
        <w:pStyle w:val="TAMainText"/>
        <w:rPr>
          <w:rFonts w:ascii="Times New Roman" w:hAnsi="Times New Roman"/>
          <w:noProof/>
          <w:szCs w:val="24"/>
          <w:lang w:val="en-AU"/>
        </w:rPr>
      </w:pPr>
    </w:p>
    <w:p w14:paraId="3F02A35F"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Experimental section</w:t>
      </w:r>
    </w:p>
    <w:p w14:paraId="634237C5"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General</w:t>
      </w:r>
    </w:p>
    <w:p w14:paraId="7E626C9C"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All reactions were performed under an atmosphere of nitrogen unless otherwise specified. Chemicals and reagents of the highest grade were purchased from Sigma-Aldrich (Sydney, Australia) and were used without further puriﬁcation. Solvents were purchased from Sigma-Aldrich and Merck. NMR solvents were purchased from Cambridge Isotope Laboratories Inc. (MA, USA) and Sigma-Aldrich and were used without further puriﬁcation. Anhydrous dichloromethane was obtained from a LC Technology Solutions Inc. SP-1 Stand Alone Solvent Purification System. Analytical thin-layer chromatography (TLC) was performed using Merck aluminium backed silica gel 60 F</w:t>
      </w:r>
      <w:r w:rsidRPr="001377FA">
        <w:rPr>
          <w:rFonts w:ascii="Times New Roman" w:hAnsi="Times New Roman"/>
          <w:noProof/>
          <w:szCs w:val="24"/>
          <w:vertAlign w:val="subscript"/>
          <w:lang w:val="en-AU"/>
        </w:rPr>
        <w:t>254</w:t>
      </w:r>
      <w:r w:rsidRPr="001377FA">
        <w:rPr>
          <w:rFonts w:ascii="Times New Roman" w:hAnsi="Times New Roman"/>
          <w:noProof/>
          <w:szCs w:val="24"/>
          <w:lang w:val="en-AU"/>
        </w:rPr>
        <w:t xml:space="preserve"> (0.2 mm) plates, which were visualised with shortwave </w:t>
      </w:r>
      <w:r w:rsidRPr="001377FA">
        <w:rPr>
          <w:rFonts w:ascii="Times New Roman" w:hAnsi="Times New Roman"/>
          <w:noProof/>
          <w:szCs w:val="24"/>
          <w:lang w:val="en-AU"/>
        </w:rPr>
        <w:lastRenderedPageBreak/>
        <w:t xml:space="preserve">(254 nm) ultraviolet light or with potassium permanganate, vanillin or Hanessian’s stains. Flash column chromatography was performed using Merck Kieselgel 60 (230-400 mesh) silica gel, with the eluent mixture reported as the volume:volume ratio. </w:t>
      </w:r>
    </w:p>
    <w:p w14:paraId="20ED9A07"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Methods and data-analysis</w:t>
      </w:r>
    </w:p>
    <w:p w14:paraId="563AD409"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 xml:space="preserve">Electrospray ionization mass spectra (ESI-MS) were recorded on a 4000 QTrap AB SCIEX Mass Spectrometer. The overall percent deuteration of the molecules was calculated by ER-MS (enhanced resolution – MS) using the isotope distribution analysis of the different isotopologues by analysing the area under each MS peak which corresponds to a defined number of deuterium atoms. The contribution of the carbon-13 (natural abundance) to the value of the area under each X+1 MS signal is subtracted based on the relative amount found in the protonated version. </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 xml:space="preserve">H NMR (400 MHz), </w:t>
      </w:r>
      <w:r w:rsidRPr="001377FA">
        <w:rPr>
          <w:rFonts w:ascii="Times New Roman" w:hAnsi="Times New Roman"/>
          <w:noProof/>
          <w:szCs w:val="24"/>
          <w:vertAlign w:val="superscript"/>
          <w:lang w:val="en-AU"/>
        </w:rPr>
        <w:t>13</w:t>
      </w:r>
      <w:r w:rsidRPr="001377FA">
        <w:rPr>
          <w:rFonts w:ascii="Times New Roman" w:hAnsi="Times New Roman"/>
          <w:noProof/>
          <w:szCs w:val="24"/>
          <w:lang w:val="en-AU"/>
        </w:rPr>
        <w:t xml:space="preserve">C NMR (100.6 MHz) and </w:t>
      </w:r>
      <w:r w:rsidRPr="001377FA">
        <w:rPr>
          <w:rFonts w:ascii="Times New Roman" w:hAnsi="Times New Roman"/>
          <w:noProof/>
          <w:szCs w:val="24"/>
          <w:vertAlign w:val="superscript"/>
          <w:lang w:val="en-AU"/>
        </w:rPr>
        <w:t>2</w:t>
      </w:r>
      <w:r w:rsidRPr="001377FA">
        <w:rPr>
          <w:rFonts w:ascii="Times New Roman" w:hAnsi="Times New Roman"/>
          <w:noProof/>
          <w:szCs w:val="24"/>
          <w:lang w:val="en-AU"/>
        </w:rPr>
        <w:t>H NMR (61.4 MHz) spectra were recorded on a Bruker 400 MHz spectrometer at 298 K. Chemical shifts, in ppm, were referenced to the residual signal of the corresponding NMR solvent. Deuterium NMR was performed using the probe’s lock channel for direct observation.</w:t>
      </w:r>
    </w:p>
    <w:p w14:paraId="29E540C7" w14:textId="77777777" w:rsidR="001B0AA6" w:rsidRPr="001377FA" w:rsidRDefault="001B0AA6" w:rsidP="001B0AA6">
      <w:pPr>
        <w:pStyle w:val="TAMainText"/>
        <w:rPr>
          <w:rFonts w:ascii="Times New Roman" w:hAnsi="Times New Roman"/>
          <w:noProof/>
          <w:szCs w:val="24"/>
          <w:lang w:val="en-AU"/>
        </w:rPr>
      </w:pPr>
    </w:p>
    <w:p w14:paraId="5AF2CE29"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Synthesis of PLPC-d</w:t>
      </w:r>
      <w:r w:rsidRPr="001377FA">
        <w:rPr>
          <w:rFonts w:ascii="Times New Roman" w:hAnsi="Times New Roman"/>
          <w:noProof/>
          <w:szCs w:val="24"/>
          <w:vertAlign w:val="subscript"/>
          <w:lang w:val="en-AU"/>
        </w:rPr>
        <w:t>62</w:t>
      </w:r>
      <w:r w:rsidRPr="001377FA">
        <w:rPr>
          <w:rFonts w:ascii="Times New Roman" w:hAnsi="Times New Roman"/>
          <w:noProof/>
          <w:szCs w:val="24"/>
          <w:lang w:val="en-AU"/>
        </w:rPr>
        <w:t>:</w:t>
      </w:r>
    </w:p>
    <w:p w14:paraId="2FDBD9C1" w14:textId="77777777" w:rsidR="001B0AA6" w:rsidRPr="001377FA" w:rsidRDefault="001B0AA6" w:rsidP="001B0AA6">
      <w:pPr>
        <w:pStyle w:val="TAMainText"/>
        <w:rPr>
          <w:rFonts w:ascii="Times New Roman" w:hAnsi="Times New Roman"/>
          <w:i/>
          <w:iCs/>
          <w:noProof/>
          <w:szCs w:val="24"/>
          <w:vertAlign w:val="subscript"/>
          <w:lang w:val="en-AU"/>
        </w:rPr>
      </w:pPr>
      <w:r w:rsidRPr="001377FA">
        <w:rPr>
          <w:rFonts w:ascii="Times New Roman" w:hAnsi="Times New Roman"/>
          <w:i/>
          <w:iCs/>
          <w:noProof/>
          <w:szCs w:val="24"/>
          <w:lang w:val="en-AU"/>
        </w:rPr>
        <w:t>1-Palmitoyl-sn-glycero-3-phosphocholine-d</w:t>
      </w:r>
      <w:r w:rsidRPr="001377FA">
        <w:rPr>
          <w:rFonts w:ascii="Times New Roman" w:hAnsi="Times New Roman"/>
          <w:i/>
          <w:iCs/>
          <w:noProof/>
          <w:szCs w:val="24"/>
          <w:vertAlign w:val="subscript"/>
          <w:lang w:val="en-AU"/>
        </w:rPr>
        <w:t>31</w:t>
      </w:r>
    </w:p>
    <w:p w14:paraId="203D994E"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 xml:space="preserve">The 2-lyso lipid was synthesised using previously reported methods (Fasoli, E.; et al. </w:t>
      </w:r>
      <w:r w:rsidRPr="001377FA">
        <w:rPr>
          <w:rFonts w:ascii="Times New Roman" w:hAnsi="Times New Roman"/>
          <w:i/>
          <w:iCs/>
          <w:noProof/>
          <w:szCs w:val="24"/>
          <w:lang w:val="en-AU"/>
        </w:rPr>
        <w:t>Org. Biomol. Chem.</w:t>
      </w:r>
      <w:r w:rsidRPr="001377FA">
        <w:rPr>
          <w:rFonts w:ascii="Times New Roman" w:hAnsi="Times New Roman"/>
          <w:noProof/>
          <w:szCs w:val="24"/>
          <w:lang w:val="en-AU"/>
        </w:rPr>
        <w:t xml:space="preserve"> 2006, </w:t>
      </w:r>
      <w:r w:rsidRPr="001377FA">
        <w:rPr>
          <w:rFonts w:ascii="Times New Roman" w:hAnsi="Times New Roman"/>
          <w:i/>
          <w:iCs/>
          <w:noProof/>
          <w:szCs w:val="24"/>
          <w:lang w:val="en-AU"/>
        </w:rPr>
        <w:t>4</w:t>
      </w:r>
      <w:r w:rsidRPr="001377FA">
        <w:rPr>
          <w:rFonts w:ascii="Times New Roman" w:hAnsi="Times New Roman"/>
          <w:noProof/>
          <w:szCs w:val="24"/>
          <w:lang w:val="en-AU"/>
        </w:rPr>
        <w:t>, 2974-2978.) using L-α-glycerophosphorylcholine (3.2 g, 12.44 mmol) and palmitoyl chloride-d</w:t>
      </w:r>
      <w:r w:rsidRPr="001377FA">
        <w:rPr>
          <w:rFonts w:ascii="Times New Roman" w:hAnsi="Times New Roman"/>
          <w:noProof/>
          <w:szCs w:val="24"/>
          <w:vertAlign w:val="subscript"/>
          <w:lang w:val="en-AU"/>
        </w:rPr>
        <w:t>31</w:t>
      </w:r>
      <w:r w:rsidRPr="001377FA">
        <w:rPr>
          <w:rFonts w:ascii="Times New Roman" w:hAnsi="Times New Roman"/>
          <w:noProof/>
          <w:szCs w:val="24"/>
          <w:lang w:val="en-AU"/>
        </w:rPr>
        <w:t xml:space="preserve"> (4.95 g, 16.17 mmol). The crude product was recrystallised from ethanol, to obtain the title compound (3.1 g, 47%) as a white powder. </w:t>
      </w:r>
    </w:p>
    <w:p w14:paraId="762F1728"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t>1</w:t>
      </w:r>
      <w:r w:rsidRPr="001377FA">
        <w:rPr>
          <w:rFonts w:ascii="Times New Roman" w:hAnsi="Times New Roman"/>
          <w:noProof/>
          <w:szCs w:val="24"/>
          <w:lang w:val="en-AU"/>
        </w:rPr>
        <w:t>H NMR (400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MeOD) δ 4.33-4.22 (2H, m), 4.08 (2H, d, </w:t>
      </w:r>
      <w:r w:rsidRPr="001377FA">
        <w:rPr>
          <w:rFonts w:ascii="Times New Roman" w:hAnsi="Times New Roman"/>
          <w:i/>
          <w:iCs/>
          <w:noProof/>
          <w:szCs w:val="24"/>
          <w:lang w:val="en-AU"/>
        </w:rPr>
        <w:t>J</w:t>
      </w:r>
      <w:r w:rsidRPr="001377FA">
        <w:rPr>
          <w:rFonts w:ascii="Times New Roman" w:hAnsi="Times New Roman"/>
          <w:noProof/>
          <w:szCs w:val="24"/>
          <w:lang w:val="en-AU"/>
        </w:rPr>
        <w:t xml:space="preserve"> = 5.6 Hz), 4.00-3.89 (2H, m), 3.89-3.79 (1H, m), 3.69-3.62 (2H, m), 2.25 (residual), 1.51 (residual), 1.15 (residual), 0.78 (residual) ppm. </w:t>
      </w:r>
    </w:p>
    <w:p w14:paraId="079840DC"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lastRenderedPageBreak/>
        <w:t>2</w:t>
      </w:r>
      <w:r w:rsidRPr="001377FA">
        <w:rPr>
          <w:rFonts w:ascii="Times New Roman" w:hAnsi="Times New Roman"/>
          <w:noProof/>
          <w:szCs w:val="24"/>
          <w:lang w:val="en-AU"/>
        </w:rPr>
        <w:t>H NMR (61.4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MeOD) δ 2.23 (2D, bs), 1.50 (2D, bs), 1.32-1.00 (24D, m), 0.77 (3D, s) ppm. </w:t>
      </w:r>
    </w:p>
    <w:p w14:paraId="76FCFDFA"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t>31</w:t>
      </w:r>
      <w:r w:rsidRPr="001377FA">
        <w:rPr>
          <w:rFonts w:ascii="Times New Roman" w:hAnsi="Times New Roman"/>
          <w:noProof/>
          <w:szCs w:val="24"/>
          <w:lang w:val="en-AU"/>
        </w:rPr>
        <w:t>P NMR (161.9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MeOD) δ 0.045 ppm.</w:t>
      </w:r>
    </w:p>
    <w:p w14:paraId="62A859A7"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t>13</w:t>
      </w:r>
      <w:r w:rsidRPr="001377FA">
        <w:rPr>
          <w:rFonts w:ascii="Times New Roman" w:hAnsi="Times New Roman"/>
          <w:noProof/>
          <w:szCs w:val="24"/>
          <w:lang w:val="en-AU"/>
        </w:rPr>
        <w:t>C{</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H} NMR (100.6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MeOD) δ 174.3, 68.9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5.4 Hz), 67.1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5.7 Hz), 66.5 (m), 64.9, 59.2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5.3 Hz), 53.4 (t,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3.4 Hz), 28.2 (m) ppm. </w:t>
      </w:r>
    </w:p>
    <w:p w14:paraId="6F8442FE"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ESI-MS: [M+Na]</w:t>
      </w:r>
      <w:r w:rsidRPr="001377FA">
        <w:rPr>
          <w:rFonts w:ascii="Times New Roman" w:hAnsi="Times New Roman"/>
          <w:noProof/>
          <w:szCs w:val="24"/>
          <w:vertAlign w:val="superscript"/>
          <w:lang w:val="en-AU"/>
        </w:rPr>
        <w:t xml:space="preserve">+ </w:t>
      </w:r>
      <w:r w:rsidRPr="001377FA">
        <w:rPr>
          <w:rFonts w:ascii="Times New Roman" w:hAnsi="Times New Roman"/>
          <w:noProof/>
          <w:szCs w:val="24"/>
          <w:lang w:val="en-AU"/>
        </w:rPr>
        <w:t xml:space="preserve">549.9 </w:t>
      </w:r>
      <w:r w:rsidRPr="001377FA">
        <w:rPr>
          <w:rFonts w:ascii="Times New Roman" w:hAnsi="Times New Roman"/>
          <w:i/>
          <w:iCs/>
          <w:noProof/>
          <w:szCs w:val="24"/>
          <w:lang w:val="en-AU"/>
        </w:rPr>
        <w:t>m/z</w:t>
      </w:r>
      <w:r w:rsidRPr="001377FA">
        <w:rPr>
          <w:rFonts w:ascii="Times New Roman" w:hAnsi="Times New Roman"/>
          <w:noProof/>
          <w:szCs w:val="24"/>
          <w:vertAlign w:val="superscript"/>
          <w:lang w:val="en-AU"/>
        </w:rPr>
        <w:t xml:space="preserve"> </w:t>
      </w:r>
      <w:r w:rsidRPr="001377FA">
        <w:rPr>
          <w:rFonts w:ascii="Times New Roman" w:hAnsi="Times New Roman"/>
          <w:noProof/>
          <w:szCs w:val="24"/>
          <w:lang w:val="en-AU"/>
        </w:rPr>
        <w:t>(major isotopologue), 45.3%</w:t>
      </w:r>
      <w:r w:rsidRPr="001377FA">
        <w:rPr>
          <w:rFonts w:ascii="Times New Roman" w:hAnsi="Times New Roman"/>
          <w:i/>
          <w:iCs/>
          <w:noProof/>
          <w:szCs w:val="24"/>
          <w:lang w:val="en-AU"/>
        </w:rPr>
        <w:t xml:space="preserve"> d</w:t>
      </w:r>
      <w:r w:rsidRPr="001377FA">
        <w:rPr>
          <w:rFonts w:ascii="Times New Roman" w:hAnsi="Times New Roman"/>
          <w:noProof/>
          <w:szCs w:val="24"/>
          <w:lang w:val="en-AU"/>
        </w:rPr>
        <w:t xml:space="preserve">31; 36.0% </w:t>
      </w:r>
      <w:r w:rsidRPr="001377FA">
        <w:rPr>
          <w:rFonts w:ascii="Times New Roman" w:hAnsi="Times New Roman"/>
          <w:i/>
          <w:iCs/>
          <w:noProof/>
          <w:szCs w:val="24"/>
          <w:lang w:val="en-AU"/>
        </w:rPr>
        <w:t>d</w:t>
      </w:r>
      <w:r w:rsidRPr="001377FA">
        <w:rPr>
          <w:rFonts w:ascii="Times New Roman" w:hAnsi="Times New Roman"/>
          <w:noProof/>
          <w:szCs w:val="24"/>
          <w:lang w:val="en-AU"/>
        </w:rPr>
        <w:t xml:space="preserve">30, 13.8% </w:t>
      </w:r>
      <w:r w:rsidRPr="001377FA">
        <w:rPr>
          <w:rFonts w:ascii="Times New Roman" w:hAnsi="Times New Roman"/>
          <w:i/>
          <w:iCs/>
          <w:noProof/>
          <w:szCs w:val="24"/>
          <w:lang w:val="en-AU"/>
        </w:rPr>
        <w:t>d</w:t>
      </w:r>
      <w:r w:rsidRPr="001377FA">
        <w:rPr>
          <w:rFonts w:ascii="Times New Roman" w:hAnsi="Times New Roman"/>
          <w:noProof/>
          <w:szCs w:val="24"/>
          <w:lang w:val="en-AU"/>
        </w:rPr>
        <w:t xml:space="preserve">29, 3.8% </w:t>
      </w:r>
      <w:r w:rsidRPr="001377FA">
        <w:rPr>
          <w:rFonts w:ascii="Times New Roman" w:hAnsi="Times New Roman"/>
          <w:i/>
          <w:iCs/>
          <w:noProof/>
          <w:szCs w:val="24"/>
          <w:lang w:val="en-AU"/>
        </w:rPr>
        <w:t>d</w:t>
      </w:r>
      <w:r w:rsidRPr="001377FA">
        <w:rPr>
          <w:rFonts w:ascii="Times New Roman" w:hAnsi="Times New Roman"/>
          <w:noProof/>
          <w:szCs w:val="24"/>
          <w:lang w:val="en-AU"/>
        </w:rPr>
        <w:t xml:space="preserve">28, 0.8% </w:t>
      </w:r>
      <w:r w:rsidRPr="001377FA">
        <w:rPr>
          <w:rFonts w:ascii="Times New Roman" w:hAnsi="Times New Roman"/>
          <w:i/>
          <w:iCs/>
          <w:noProof/>
          <w:szCs w:val="24"/>
          <w:lang w:val="en-AU"/>
        </w:rPr>
        <w:t>d</w:t>
      </w:r>
      <w:r w:rsidRPr="001377FA">
        <w:rPr>
          <w:rFonts w:ascii="Times New Roman" w:hAnsi="Times New Roman"/>
          <w:noProof/>
          <w:szCs w:val="24"/>
          <w:lang w:val="en-AU"/>
        </w:rPr>
        <w:t xml:space="preserve">27, 0.3% </w:t>
      </w:r>
      <w:r w:rsidRPr="001377FA">
        <w:rPr>
          <w:rFonts w:ascii="Times New Roman" w:hAnsi="Times New Roman"/>
          <w:i/>
          <w:iCs/>
          <w:noProof/>
          <w:szCs w:val="24"/>
          <w:lang w:val="en-AU"/>
        </w:rPr>
        <w:t>d</w:t>
      </w:r>
      <w:r w:rsidRPr="001377FA">
        <w:rPr>
          <w:rFonts w:ascii="Times New Roman" w:hAnsi="Times New Roman"/>
          <w:noProof/>
          <w:szCs w:val="24"/>
          <w:lang w:val="en-AU"/>
        </w:rPr>
        <w:t>26.</w:t>
      </w:r>
    </w:p>
    <w:p w14:paraId="400AF69F" w14:textId="77777777" w:rsidR="001B0AA6" w:rsidRPr="001377FA" w:rsidRDefault="001B0AA6" w:rsidP="001B0AA6">
      <w:pPr>
        <w:pStyle w:val="TAMainText"/>
        <w:rPr>
          <w:rFonts w:ascii="Times New Roman" w:hAnsi="Times New Roman"/>
          <w:noProof/>
          <w:szCs w:val="24"/>
          <w:lang w:val="en-AU"/>
        </w:rPr>
      </w:pPr>
    </w:p>
    <w:p w14:paraId="7FA3FE69" w14:textId="77777777" w:rsidR="001B0AA6" w:rsidRPr="001377FA" w:rsidRDefault="001B0AA6" w:rsidP="001B0AA6">
      <w:pPr>
        <w:pStyle w:val="TAMainText"/>
        <w:rPr>
          <w:rFonts w:ascii="Times New Roman" w:hAnsi="Times New Roman"/>
          <w:i/>
          <w:iCs/>
          <w:noProof/>
          <w:szCs w:val="24"/>
          <w:lang w:val="en-AU"/>
        </w:rPr>
      </w:pPr>
      <w:r w:rsidRPr="001377FA">
        <w:rPr>
          <w:rFonts w:ascii="Times New Roman" w:hAnsi="Times New Roman"/>
          <w:i/>
          <w:iCs/>
          <w:noProof/>
          <w:szCs w:val="24"/>
          <w:lang w:val="en-AU"/>
        </w:rPr>
        <w:t>1-Palmitoyl-2-linoleoyl-glycero-3-phosphocholine-d</w:t>
      </w:r>
      <w:r w:rsidRPr="001377FA">
        <w:rPr>
          <w:rFonts w:ascii="Times New Roman" w:hAnsi="Times New Roman"/>
          <w:i/>
          <w:iCs/>
          <w:noProof/>
          <w:szCs w:val="24"/>
          <w:vertAlign w:val="subscript"/>
          <w:lang w:val="en-AU"/>
        </w:rPr>
        <w:t>62</w:t>
      </w:r>
      <w:r w:rsidRPr="001377FA">
        <w:rPr>
          <w:rFonts w:ascii="Times New Roman" w:hAnsi="Times New Roman"/>
          <w:i/>
          <w:iCs/>
          <w:noProof/>
          <w:szCs w:val="24"/>
          <w:lang w:val="en-AU"/>
        </w:rPr>
        <w:t xml:space="preserve"> </w:t>
      </w:r>
    </w:p>
    <w:p w14:paraId="5163FB61"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A solution of linoleic acid-d</w:t>
      </w:r>
      <w:r w:rsidRPr="001377FA">
        <w:rPr>
          <w:rFonts w:ascii="Times New Roman" w:hAnsi="Times New Roman"/>
          <w:noProof/>
          <w:szCs w:val="24"/>
          <w:vertAlign w:val="subscript"/>
          <w:lang w:val="en-AU"/>
        </w:rPr>
        <w:t>31</w:t>
      </w:r>
      <w:r w:rsidRPr="001377FA">
        <w:rPr>
          <w:rFonts w:ascii="Times New Roman" w:hAnsi="Times New Roman"/>
          <w:noProof/>
          <w:szCs w:val="24"/>
          <w:lang w:val="en-AU"/>
        </w:rPr>
        <w:t xml:space="preserve"> (100 mg, 0.32 mmol) and 1-palmitoyl-</w:t>
      </w:r>
      <w:r w:rsidRPr="001377FA">
        <w:rPr>
          <w:rFonts w:ascii="Times New Roman" w:hAnsi="Times New Roman"/>
          <w:i/>
          <w:iCs/>
          <w:noProof/>
          <w:szCs w:val="24"/>
          <w:lang w:val="en-AU"/>
        </w:rPr>
        <w:t>sn</w:t>
      </w:r>
      <w:r w:rsidRPr="001377FA">
        <w:rPr>
          <w:rFonts w:ascii="Times New Roman" w:hAnsi="Times New Roman"/>
          <w:noProof/>
          <w:szCs w:val="24"/>
          <w:lang w:val="en-AU"/>
        </w:rPr>
        <w:t>-glycero-3-phosphocholine-d</w:t>
      </w:r>
      <w:r w:rsidRPr="001377FA">
        <w:rPr>
          <w:rFonts w:ascii="Times New Roman" w:hAnsi="Times New Roman"/>
          <w:noProof/>
          <w:szCs w:val="24"/>
          <w:vertAlign w:val="subscript"/>
          <w:lang w:val="en-AU"/>
        </w:rPr>
        <w:t xml:space="preserve">31 </w:t>
      </w:r>
      <w:r w:rsidRPr="001377FA">
        <w:rPr>
          <w:rFonts w:ascii="Times New Roman" w:hAnsi="Times New Roman"/>
          <w:noProof/>
          <w:szCs w:val="24"/>
          <w:lang w:val="en-AU"/>
        </w:rPr>
        <w:t xml:space="preserve">(161 mg, 0.31 mol) in anhydrous chloroform (4 mL) was cooled to 0 °C and treated with 4-hydroxypyridine (145 mg, 1.53 mmol) followed by a solution of </w:t>
      </w:r>
      <w:r w:rsidRPr="001377FA">
        <w:rPr>
          <w:rFonts w:ascii="Times New Roman" w:hAnsi="Times New Roman"/>
          <w:i/>
          <w:iCs/>
          <w:noProof/>
          <w:szCs w:val="24"/>
          <w:lang w:val="en-AU"/>
        </w:rPr>
        <w:t>N</w:t>
      </w:r>
      <w:r w:rsidRPr="001377FA">
        <w:rPr>
          <w:rFonts w:ascii="Times New Roman" w:hAnsi="Times New Roman"/>
          <w:noProof/>
          <w:szCs w:val="24"/>
          <w:lang w:val="en-AU"/>
        </w:rPr>
        <w:t>,</w:t>
      </w:r>
      <w:r w:rsidRPr="001377FA">
        <w:rPr>
          <w:rFonts w:ascii="Times New Roman" w:hAnsi="Times New Roman"/>
          <w:i/>
          <w:iCs/>
          <w:noProof/>
          <w:szCs w:val="24"/>
          <w:lang w:val="en-AU"/>
        </w:rPr>
        <w:t>N</w:t>
      </w:r>
      <w:r w:rsidRPr="001377FA">
        <w:rPr>
          <w:rFonts w:ascii="Times New Roman" w:hAnsi="Times New Roman"/>
          <w:noProof/>
          <w:szCs w:val="24"/>
          <w:lang w:val="en-AU"/>
        </w:rPr>
        <w:t>′-dicyclohexylcarbodiimide (95 mg, 0.46 mmol) in chloroform ( 2 mL), dropwise. The mixture was warmed to room temperature and stirred for 40 hours in the absence of light. The volatiles were removed under a stream of nitrogen and the residue purified by flash column chromatography using methanol with 0.4% water, dichloromethane (0:1 to 3:7) as an eluent to obtain the title compound (185 mg, 74%) as a colourless solid.</w:t>
      </w:r>
    </w:p>
    <w:p w14:paraId="03AF8E2F"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i/>
          <w:iCs/>
          <w:noProof/>
          <w:szCs w:val="24"/>
          <w:lang w:val="en-AU"/>
        </w:rPr>
        <w:t>R</w:t>
      </w:r>
      <w:r w:rsidRPr="001377FA">
        <w:rPr>
          <w:rFonts w:ascii="Times New Roman" w:hAnsi="Times New Roman"/>
          <w:noProof/>
          <w:szCs w:val="24"/>
          <w:vertAlign w:val="subscript"/>
          <w:lang w:val="en-AU"/>
        </w:rPr>
        <w:t>f</w:t>
      </w:r>
      <w:r w:rsidRPr="001377FA">
        <w:rPr>
          <w:rFonts w:ascii="Times New Roman" w:hAnsi="Times New Roman"/>
          <w:noProof/>
          <w:szCs w:val="24"/>
          <w:lang w:val="en-AU"/>
        </w:rPr>
        <w:t xml:space="preserve"> = 0.15, 3:7 MeOH with 0.4% H</w:t>
      </w:r>
      <w:r w:rsidRPr="001377FA">
        <w:rPr>
          <w:rFonts w:ascii="Times New Roman" w:hAnsi="Times New Roman"/>
          <w:noProof/>
          <w:szCs w:val="24"/>
          <w:vertAlign w:val="subscript"/>
          <w:lang w:val="en-AU"/>
        </w:rPr>
        <w:t>2</w:t>
      </w:r>
      <w:r w:rsidRPr="001377FA">
        <w:rPr>
          <w:rFonts w:ascii="Times New Roman" w:hAnsi="Times New Roman"/>
          <w:noProof/>
          <w:szCs w:val="24"/>
          <w:lang w:val="en-AU"/>
        </w:rPr>
        <w:t>O, CH</w:t>
      </w:r>
      <w:r w:rsidRPr="001377FA">
        <w:rPr>
          <w:rFonts w:ascii="Times New Roman" w:hAnsi="Times New Roman"/>
          <w:noProof/>
          <w:szCs w:val="24"/>
          <w:vertAlign w:val="subscript"/>
          <w:lang w:val="en-AU"/>
        </w:rPr>
        <w:t>2</w:t>
      </w:r>
      <w:r w:rsidRPr="001377FA">
        <w:rPr>
          <w:rFonts w:ascii="Times New Roman" w:hAnsi="Times New Roman"/>
          <w:noProof/>
          <w:szCs w:val="24"/>
          <w:lang w:val="en-AU"/>
        </w:rPr>
        <w:t>Cl</w:t>
      </w:r>
      <w:r w:rsidRPr="001377FA">
        <w:rPr>
          <w:rFonts w:ascii="Times New Roman" w:hAnsi="Times New Roman"/>
          <w:noProof/>
          <w:szCs w:val="24"/>
          <w:vertAlign w:val="subscript"/>
          <w:lang w:val="en-AU"/>
        </w:rPr>
        <w:t>2</w:t>
      </w:r>
      <w:r w:rsidRPr="001377FA">
        <w:rPr>
          <w:rFonts w:ascii="Times New Roman" w:hAnsi="Times New Roman"/>
          <w:noProof/>
          <w:szCs w:val="24"/>
          <w:lang w:val="en-AU"/>
        </w:rPr>
        <w:t xml:space="preserve">). </w:t>
      </w:r>
    </w:p>
    <w:p w14:paraId="00EE61AB"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t>1</w:t>
      </w:r>
      <w:r w:rsidRPr="001377FA">
        <w:rPr>
          <w:rFonts w:ascii="Times New Roman" w:hAnsi="Times New Roman"/>
          <w:noProof/>
          <w:szCs w:val="24"/>
          <w:lang w:val="en-AU"/>
        </w:rPr>
        <w:t>H NMR (400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δ 5.37-5.28 (residual), 5.21-5.12 (1H, m), 4.37 (1H, dd,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2.5, 12.2 Hz), 4.33-4.22 (2H, m), 4.10 (1H, dd,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7.4, 12.1 Hz), 4.10-3.83 (2H, m), 3.80-3.70 (2H, m), 3.33 (9H, s), 2.27-2.20 (residual), 2.00-1.96 (residual), 1.55-1.48 (residual), 1.33-1.14 (residual), 0.90-0.77 (residual) ppm. </w:t>
      </w:r>
    </w:p>
    <w:p w14:paraId="54258043"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t>2</w:t>
      </w:r>
      <w:r w:rsidRPr="001377FA">
        <w:rPr>
          <w:rFonts w:ascii="Times New Roman" w:hAnsi="Times New Roman"/>
          <w:noProof/>
          <w:szCs w:val="24"/>
          <w:lang w:val="en-AU"/>
        </w:rPr>
        <w:t>H NMR (61.4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δ 5.55-5.22 (4D, m), 2.72 (2D, bs), 2.25 (4D, bs), 1.99 (4D, bs), 1.51 (4D, bs), 1.41-0.96 (38D, bs), 0.82 (6D, s) ppm. </w:t>
      </w:r>
    </w:p>
    <w:p w14:paraId="3DB66B73"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t>31</w:t>
      </w:r>
      <w:r w:rsidRPr="001377FA">
        <w:rPr>
          <w:rFonts w:ascii="Times New Roman" w:hAnsi="Times New Roman"/>
          <w:noProof/>
          <w:szCs w:val="24"/>
          <w:lang w:val="en-AU"/>
        </w:rPr>
        <w:t>P NMR (161.9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δ -1.037 ppm. </w:t>
      </w:r>
    </w:p>
    <w:p w14:paraId="1A44E94E"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lastRenderedPageBreak/>
        <w:t>13</w:t>
      </w:r>
      <w:r w:rsidRPr="001377FA">
        <w:rPr>
          <w:rFonts w:ascii="Times New Roman" w:hAnsi="Times New Roman"/>
          <w:noProof/>
          <w:szCs w:val="24"/>
          <w:lang w:val="en-AU"/>
        </w:rPr>
        <w:t>C{</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H} NMR (100.6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δ 173.8, 173.4, 70.6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8.0 Hz), 66.4 (m), 63.5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4.5 Hz), 63.1, 59.5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5.6 Hz), 54.5, 28.3 (m) ppm. </w:t>
      </w:r>
    </w:p>
    <w:p w14:paraId="60B71699"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t>13</w:t>
      </w:r>
      <w:r w:rsidRPr="001377FA">
        <w:rPr>
          <w:rFonts w:ascii="Times New Roman" w:hAnsi="Times New Roman"/>
          <w:noProof/>
          <w:szCs w:val="24"/>
          <w:lang w:val="en-AU"/>
        </w:rPr>
        <w:t>C{</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 xml:space="preserve">H, </w:t>
      </w:r>
      <w:r w:rsidRPr="001377FA">
        <w:rPr>
          <w:rFonts w:ascii="Times New Roman" w:hAnsi="Times New Roman"/>
          <w:noProof/>
          <w:szCs w:val="24"/>
          <w:vertAlign w:val="superscript"/>
          <w:lang w:val="en-AU"/>
        </w:rPr>
        <w:t>2</w:t>
      </w:r>
      <w:r w:rsidRPr="001377FA">
        <w:rPr>
          <w:rFonts w:ascii="Times New Roman" w:hAnsi="Times New Roman"/>
          <w:noProof/>
          <w:szCs w:val="24"/>
          <w:lang w:val="en-AU"/>
        </w:rPr>
        <w:t>H} NMR (100.6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δ 173.8, 173.4, 129.8, 129.5, 127.6, 127.5, 70.6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8.0 Hz), 66.4 (m), 63.5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3.7 Hz), 63.1, 59.5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5.6 Hz), 54.5, 33.6, 33.5, 30.6, 30.2, 28.6, 28.5, 28.5, 28.5, 28.4, 28.2, 28.1, 28.1, 28.0, 28.0, 28.0, 26.3, 26.2, 24.9, 24.0, 23.9, 21.5, 21.4, 13.1, 13.0 ppm.</w:t>
      </w:r>
    </w:p>
    <w:p w14:paraId="6AEACD70" w14:textId="77777777" w:rsidR="001B0AA6" w:rsidRPr="001377FA" w:rsidRDefault="001B0AA6" w:rsidP="001B0AA6">
      <w:pPr>
        <w:pStyle w:val="TAMainText"/>
        <w:rPr>
          <w:rFonts w:ascii="Times New Roman" w:hAnsi="Times New Roman"/>
          <w:noProof/>
          <w:szCs w:val="24"/>
          <w:lang w:val="es-ES"/>
        </w:rPr>
      </w:pPr>
      <w:r w:rsidRPr="001377FA">
        <w:rPr>
          <w:rFonts w:ascii="Times New Roman" w:hAnsi="Times New Roman"/>
          <w:noProof/>
          <w:szCs w:val="24"/>
          <w:lang w:val="es-ES"/>
        </w:rPr>
        <w:t>ESI-MS: [M+Na]</w:t>
      </w:r>
      <w:r w:rsidRPr="001377FA">
        <w:rPr>
          <w:rFonts w:ascii="Times New Roman" w:hAnsi="Times New Roman"/>
          <w:noProof/>
          <w:szCs w:val="24"/>
          <w:vertAlign w:val="superscript"/>
          <w:lang w:val="es-ES"/>
        </w:rPr>
        <w:t xml:space="preserve">+ </w:t>
      </w:r>
      <w:r w:rsidRPr="001377FA">
        <w:rPr>
          <w:rFonts w:ascii="Times New Roman" w:hAnsi="Times New Roman"/>
          <w:noProof/>
          <w:szCs w:val="24"/>
          <w:lang w:val="es-ES"/>
        </w:rPr>
        <w:t xml:space="preserve">843 </w:t>
      </w:r>
      <w:r w:rsidRPr="001377FA">
        <w:rPr>
          <w:rFonts w:ascii="Times New Roman" w:hAnsi="Times New Roman"/>
          <w:i/>
          <w:iCs/>
          <w:noProof/>
          <w:szCs w:val="24"/>
          <w:lang w:val="es-ES"/>
        </w:rPr>
        <w:t>m/z</w:t>
      </w:r>
      <w:r w:rsidRPr="001377FA">
        <w:rPr>
          <w:rFonts w:ascii="Times New Roman" w:hAnsi="Times New Roman"/>
          <w:noProof/>
          <w:szCs w:val="24"/>
          <w:lang w:val="es-ES"/>
        </w:rPr>
        <w:t xml:space="preserve"> 16.7%</w:t>
      </w:r>
      <w:r w:rsidRPr="001377FA">
        <w:rPr>
          <w:rFonts w:ascii="Times New Roman" w:hAnsi="Times New Roman"/>
          <w:i/>
          <w:iCs/>
          <w:noProof/>
          <w:szCs w:val="24"/>
          <w:lang w:val="es-ES"/>
        </w:rPr>
        <w:t xml:space="preserve"> d</w:t>
      </w:r>
      <w:r w:rsidRPr="001377FA">
        <w:rPr>
          <w:rFonts w:ascii="Times New Roman" w:hAnsi="Times New Roman"/>
          <w:noProof/>
          <w:szCs w:val="24"/>
          <w:vertAlign w:val="subscript"/>
          <w:lang w:val="es-ES"/>
        </w:rPr>
        <w:t>62</w:t>
      </w:r>
      <w:r w:rsidRPr="001377FA">
        <w:rPr>
          <w:rFonts w:ascii="Times New Roman" w:hAnsi="Times New Roman"/>
          <w:noProof/>
          <w:szCs w:val="24"/>
          <w:lang w:val="es-ES"/>
        </w:rPr>
        <w:t xml:space="preserve">; 31.2% </w:t>
      </w:r>
      <w:r w:rsidRPr="001377FA">
        <w:rPr>
          <w:rFonts w:ascii="Times New Roman" w:hAnsi="Times New Roman"/>
          <w:i/>
          <w:iCs/>
          <w:noProof/>
          <w:szCs w:val="24"/>
          <w:lang w:val="es-ES"/>
        </w:rPr>
        <w:t>d</w:t>
      </w:r>
      <w:r w:rsidRPr="001377FA">
        <w:rPr>
          <w:rFonts w:ascii="Times New Roman" w:hAnsi="Times New Roman"/>
          <w:noProof/>
          <w:szCs w:val="24"/>
          <w:vertAlign w:val="subscript"/>
          <w:lang w:val="es-ES"/>
        </w:rPr>
        <w:t>61</w:t>
      </w:r>
      <w:r w:rsidRPr="001377FA">
        <w:rPr>
          <w:rFonts w:ascii="Times New Roman" w:hAnsi="Times New Roman"/>
          <w:noProof/>
          <w:szCs w:val="24"/>
          <w:lang w:val="es-ES"/>
        </w:rPr>
        <w:t xml:space="preserve">, 26.4% </w:t>
      </w:r>
      <w:r w:rsidRPr="001377FA">
        <w:rPr>
          <w:rFonts w:ascii="Times New Roman" w:hAnsi="Times New Roman"/>
          <w:i/>
          <w:iCs/>
          <w:noProof/>
          <w:szCs w:val="24"/>
          <w:lang w:val="es-ES"/>
        </w:rPr>
        <w:t>d</w:t>
      </w:r>
      <w:r w:rsidRPr="001377FA">
        <w:rPr>
          <w:rFonts w:ascii="Times New Roman" w:hAnsi="Times New Roman"/>
          <w:noProof/>
          <w:szCs w:val="24"/>
          <w:vertAlign w:val="subscript"/>
          <w:lang w:val="es-ES"/>
        </w:rPr>
        <w:t>60</w:t>
      </w:r>
      <w:r w:rsidRPr="001377FA">
        <w:rPr>
          <w:rFonts w:ascii="Times New Roman" w:hAnsi="Times New Roman"/>
          <w:noProof/>
          <w:szCs w:val="24"/>
          <w:lang w:val="es-ES"/>
        </w:rPr>
        <w:t xml:space="preserve">, 14.8% </w:t>
      </w:r>
      <w:r w:rsidRPr="001377FA">
        <w:rPr>
          <w:rFonts w:ascii="Times New Roman" w:hAnsi="Times New Roman"/>
          <w:i/>
          <w:iCs/>
          <w:noProof/>
          <w:szCs w:val="24"/>
          <w:lang w:val="es-ES"/>
        </w:rPr>
        <w:t>d</w:t>
      </w:r>
      <w:r w:rsidRPr="001377FA">
        <w:rPr>
          <w:rFonts w:ascii="Times New Roman" w:hAnsi="Times New Roman"/>
          <w:i/>
          <w:iCs/>
          <w:noProof/>
          <w:szCs w:val="24"/>
          <w:vertAlign w:val="subscript"/>
          <w:lang w:val="es-ES"/>
        </w:rPr>
        <w:t>59</w:t>
      </w:r>
      <w:r w:rsidRPr="001377FA">
        <w:rPr>
          <w:rFonts w:ascii="Times New Roman" w:hAnsi="Times New Roman"/>
          <w:noProof/>
          <w:szCs w:val="24"/>
          <w:lang w:val="es-ES"/>
        </w:rPr>
        <w:t xml:space="preserve">, 6.3% </w:t>
      </w:r>
      <w:r w:rsidRPr="001377FA">
        <w:rPr>
          <w:rFonts w:ascii="Times New Roman" w:hAnsi="Times New Roman"/>
          <w:i/>
          <w:iCs/>
          <w:noProof/>
          <w:szCs w:val="24"/>
          <w:lang w:val="es-ES"/>
        </w:rPr>
        <w:t>d</w:t>
      </w:r>
      <w:r w:rsidRPr="001377FA">
        <w:rPr>
          <w:rFonts w:ascii="Times New Roman" w:hAnsi="Times New Roman"/>
          <w:noProof/>
          <w:szCs w:val="24"/>
          <w:vertAlign w:val="subscript"/>
          <w:lang w:val="es-ES"/>
        </w:rPr>
        <w:t>58</w:t>
      </w:r>
      <w:r w:rsidRPr="001377FA">
        <w:rPr>
          <w:rFonts w:ascii="Times New Roman" w:hAnsi="Times New Roman"/>
          <w:noProof/>
          <w:szCs w:val="24"/>
          <w:lang w:val="es-ES"/>
        </w:rPr>
        <w:t xml:space="preserve">, 2.8% </w:t>
      </w:r>
      <w:r w:rsidRPr="001377FA">
        <w:rPr>
          <w:rFonts w:ascii="Times New Roman" w:hAnsi="Times New Roman"/>
          <w:i/>
          <w:iCs/>
          <w:noProof/>
          <w:szCs w:val="24"/>
          <w:lang w:val="es-ES"/>
        </w:rPr>
        <w:t>d</w:t>
      </w:r>
      <w:r w:rsidRPr="001377FA">
        <w:rPr>
          <w:rFonts w:ascii="Times New Roman" w:hAnsi="Times New Roman"/>
          <w:noProof/>
          <w:szCs w:val="24"/>
          <w:vertAlign w:val="subscript"/>
          <w:lang w:val="es-ES"/>
        </w:rPr>
        <w:t>57</w:t>
      </w:r>
      <w:r w:rsidRPr="001377FA">
        <w:rPr>
          <w:rFonts w:ascii="Times New Roman" w:hAnsi="Times New Roman"/>
          <w:noProof/>
          <w:szCs w:val="24"/>
          <w:lang w:val="es-ES"/>
        </w:rPr>
        <w:t xml:space="preserve">, 1.1% </w:t>
      </w:r>
      <w:r w:rsidRPr="001377FA">
        <w:rPr>
          <w:rFonts w:ascii="Times New Roman" w:hAnsi="Times New Roman"/>
          <w:i/>
          <w:iCs/>
          <w:noProof/>
          <w:szCs w:val="24"/>
          <w:lang w:val="es-ES"/>
        </w:rPr>
        <w:t>d</w:t>
      </w:r>
      <w:r w:rsidRPr="001377FA">
        <w:rPr>
          <w:rFonts w:ascii="Times New Roman" w:hAnsi="Times New Roman"/>
          <w:noProof/>
          <w:szCs w:val="24"/>
          <w:vertAlign w:val="subscript"/>
          <w:lang w:val="es-ES"/>
        </w:rPr>
        <w:t>56</w:t>
      </w:r>
      <w:r w:rsidRPr="001377FA">
        <w:rPr>
          <w:rFonts w:ascii="Times New Roman" w:hAnsi="Times New Roman"/>
          <w:noProof/>
          <w:szCs w:val="24"/>
          <w:lang w:val="es-ES"/>
        </w:rPr>
        <w:t xml:space="preserve">, 0.7% </w:t>
      </w:r>
      <w:r w:rsidRPr="001377FA">
        <w:rPr>
          <w:rFonts w:ascii="Times New Roman" w:hAnsi="Times New Roman"/>
          <w:i/>
          <w:iCs/>
          <w:noProof/>
          <w:szCs w:val="24"/>
          <w:lang w:val="es-ES"/>
        </w:rPr>
        <w:t>d</w:t>
      </w:r>
      <w:r w:rsidRPr="001377FA">
        <w:rPr>
          <w:rFonts w:ascii="Times New Roman" w:hAnsi="Times New Roman"/>
          <w:noProof/>
          <w:szCs w:val="24"/>
          <w:vertAlign w:val="subscript"/>
          <w:lang w:val="es-ES"/>
        </w:rPr>
        <w:t>55</w:t>
      </w:r>
      <w:r w:rsidRPr="001377FA">
        <w:rPr>
          <w:rFonts w:ascii="Times New Roman" w:hAnsi="Times New Roman"/>
          <w:noProof/>
          <w:szCs w:val="24"/>
          <w:lang w:val="es-ES"/>
        </w:rPr>
        <w:t>.</w:t>
      </w:r>
    </w:p>
    <w:p w14:paraId="4CD82411" w14:textId="77777777" w:rsidR="001B0AA6" w:rsidRPr="001377FA" w:rsidRDefault="001B0AA6" w:rsidP="001B0AA6">
      <w:pPr>
        <w:pStyle w:val="TAMainText"/>
        <w:rPr>
          <w:rFonts w:ascii="Times New Roman" w:hAnsi="Times New Roman"/>
          <w:noProof/>
          <w:szCs w:val="24"/>
          <w:lang w:val="es-ES"/>
        </w:rPr>
      </w:pPr>
    </w:p>
    <w:p w14:paraId="1AEC8D0D"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Synthesis of POPC-d</w:t>
      </w:r>
      <w:r w:rsidRPr="001377FA">
        <w:rPr>
          <w:rFonts w:ascii="Times New Roman" w:hAnsi="Times New Roman"/>
          <w:noProof/>
          <w:szCs w:val="24"/>
          <w:vertAlign w:val="subscript"/>
          <w:lang w:val="en-AU"/>
        </w:rPr>
        <w:t>64</w:t>
      </w:r>
      <w:r w:rsidRPr="001377FA">
        <w:rPr>
          <w:rFonts w:ascii="Times New Roman" w:hAnsi="Times New Roman"/>
          <w:noProof/>
          <w:szCs w:val="24"/>
          <w:lang w:val="en-AU"/>
        </w:rPr>
        <w:t>:</w:t>
      </w:r>
    </w:p>
    <w:p w14:paraId="7FEBDC46" w14:textId="77777777" w:rsidR="001B0AA6" w:rsidRPr="001377FA" w:rsidRDefault="001B0AA6" w:rsidP="001B0AA6">
      <w:pPr>
        <w:pStyle w:val="TAMainText"/>
        <w:rPr>
          <w:rFonts w:ascii="Times New Roman" w:hAnsi="Times New Roman"/>
          <w:i/>
          <w:iCs/>
          <w:noProof/>
          <w:szCs w:val="24"/>
          <w:lang w:val="en-AU"/>
        </w:rPr>
      </w:pPr>
      <w:r w:rsidRPr="001377FA">
        <w:rPr>
          <w:rFonts w:ascii="Times New Roman" w:hAnsi="Times New Roman"/>
          <w:i/>
          <w:iCs/>
          <w:noProof/>
          <w:szCs w:val="24"/>
          <w:lang w:val="en-AU"/>
        </w:rPr>
        <w:t>1-Palmitoyl-2-oleoyl-glycero-3-phosphocholine-d</w:t>
      </w:r>
      <w:r w:rsidRPr="001377FA">
        <w:rPr>
          <w:rFonts w:ascii="Times New Roman" w:hAnsi="Times New Roman"/>
          <w:i/>
          <w:iCs/>
          <w:noProof/>
          <w:szCs w:val="24"/>
          <w:vertAlign w:val="subscript"/>
          <w:lang w:val="en-AU"/>
        </w:rPr>
        <w:t>64</w:t>
      </w:r>
      <w:r w:rsidRPr="001377FA">
        <w:rPr>
          <w:rFonts w:ascii="Times New Roman" w:hAnsi="Times New Roman"/>
          <w:i/>
          <w:iCs/>
          <w:noProof/>
          <w:szCs w:val="24"/>
          <w:lang w:val="en-AU"/>
        </w:rPr>
        <w:t xml:space="preserve"> </w:t>
      </w:r>
    </w:p>
    <w:p w14:paraId="166E5E3F"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A solution of oleic acid-d</w:t>
      </w:r>
      <w:r w:rsidRPr="001377FA">
        <w:rPr>
          <w:rFonts w:ascii="Times New Roman" w:hAnsi="Times New Roman"/>
          <w:noProof/>
          <w:szCs w:val="24"/>
          <w:vertAlign w:val="subscript"/>
          <w:lang w:val="en-AU"/>
        </w:rPr>
        <w:t>33</w:t>
      </w:r>
      <w:r w:rsidRPr="001377FA">
        <w:rPr>
          <w:rFonts w:ascii="Times New Roman" w:hAnsi="Times New Roman"/>
          <w:noProof/>
          <w:szCs w:val="24"/>
          <w:lang w:val="en-AU"/>
        </w:rPr>
        <w:t xml:space="preserve"> (1.0 g, 3.18 mmol) and 1-palmitoyl-</w:t>
      </w:r>
      <w:r w:rsidRPr="001377FA">
        <w:rPr>
          <w:rFonts w:ascii="Times New Roman" w:hAnsi="Times New Roman"/>
          <w:i/>
          <w:iCs/>
          <w:noProof/>
          <w:szCs w:val="24"/>
          <w:lang w:val="en-AU"/>
        </w:rPr>
        <w:t>sn</w:t>
      </w:r>
      <w:r w:rsidRPr="001377FA">
        <w:rPr>
          <w:rFonts w:ascii="Times New Roman" w:hAnsi="Times New Roman"/>
          <w:noProof/>
          <w:szCs w:val="24"/>
          <w:lang w:val="en-AU"/>
        </w:rPr>
        <w:t>-glycero-3-phosphocholine-d</w:t>
      </w:r>
      <w:r w:rsidRPr="001377FA">
        <w:rPr>
          <w:rFonts w:ascii="Times New Roman" w:hAnsi="Times New Roman"/>
          <w:noProof/>
          <w:szCs w:val="24"/>
          <w:vertAlign w:val="subscript"/>
          <w:lang w:val="en-AU"/>
        </w:rPr>
        <w:t xml:space="preserve">31 </w:t>
      </w:r>
      <w:r w:rsidRPr="001377FA">
        <w:rPr>
          <w:rFonts w:ascii="Times New Roman" w:hAnsi="Times New Roman"/>
          <w:noProof/>
          <w:szCs w:val="24"/>
          <w:lang w:val="en-AU"/>
        </w:rPr>
        <w:t xml:space="preserve">(1.59 g, 3.03 mmol) in anhydrous chloroform (40 mL) was cooled to 0 °C and treated with 4-hydroxypyridine (1.44 g, 15.1 mmol) followed by a solution of </w:t>
      </w:r>
      <w:r w:rsidRPr="001377FA">
        <w:rPr>
          <w:rFonts w:ascii="Times New Roman" w:hAnsi="Times New Roman"/>
          <w:i/>
          <w:iCs/>
          <w:noProof/>
          <w:szCs w:val="24"/>
          <w:lang w:val="en-AU"/>
        </w:rPr>
        <w:t>N</w:t>
      </w:r>
      <w:r w:rsidRPr="001377FA">
        <w:rPr>
          <w:rFonts w:ascii="Times New Roman" w:hAnsi="Times New Roman"/>
          <w:noProof/>
          <w:szCs w:val="24"/>
          <w:lang w:val="en-AU"/>
        </w:rPr>
        <w:t>,</w:t>
      </w:r>
      <w:r w:rsidRPr="001377FA">
        <w:rPr>
          <w:rFonts w:ascii="Times New Roman" w:hAnsi="Times New Roman"/>
          <w:i/>
          <w:iCs/>
          <w:noProof/>
          <w:szCs w:val="24"/>
          <w:lang w:val="en-AU"/>
        </w:rPr>
        <w:t>N</w:t>
      </w:r>
      <w:r w:rsidRPr="001377FA">
        <w:rPr>
          <w:rFonts w:ascii="Times New Roman" w:hAnsi="Times New Roman"/>
          <w:noProof/>
          <w:szCs w:val="24"/>
          <w:lang w:val="en-AU"/>
        </w:rPr>
        <w:t xml:space="preserve">′-dicyclohexylcarbodiimide (0.94 g, 4.54 mmol) in chloroform (20 mL), dropwise. The mixture was warmed to room temperature and stirred for 40 hours in the absence of light. The volatiles were removed under a stream of nitrogen and the residue purified by flash column chromatography using methanol with 0.4% water, dichloromethane (0:1 to 3:7) as an eluent to obtain a gummy mass, which was freeze dried to obtain the title compound (1.7 g, 68%) as a colourless solid, </w:t>
      </w:r>
      <w:r w:rsidRPr="001377FA">
        <w:rPr>
          <w:rFonts w:ascii="Times New Roman" w:hAnsi="Times New Roman"/>
          <w:i/>
          <w:iCs/>
          <w:noProof/>
          <w:szCs w:val="24"/>
          <w:lang w:val="en-AU"/>
        </w:rPr>
        <w:t>R</w:t>
      </w:r>
      <w:r w:rsidRPr="001377FA">
        <w:rPr>
          <w:rFonts w:ascii="Times New Roman" w:hAnsi="Times New Roman"/>
          <w:noProof/>
          <w:szCs w:val="24"/>
          <w:vertAlign w:val="subscript"/>
          <w:lang w:val="en-AU"/>
        </w:rPr>
        <w:t>f</w:t>
      </w:r>
      <w:r w:rsidRPr="001377FA">
        <w:rPr>
          <w:rFonts w:ascii="Times New Roman" w:hAnsi="Times New Roman"/>
          <w:noProof/>
          <w:szCs w:val="24"/>
          <w:lang w:val="en-AU"/>
        </w:rPr>
        <w:t xml:space="preserve"> = 0.1, 3:7 (MeOH with 0.4% H</w:t>
      </w:r>
      <w:r w:rsidRPr="001377FA">
        <w:rPr>
          <w:rFonts w:ascii="Times New Roman" w:hAnsi="Times New Roman"/>
          <w:noProof/>
          <w:szCs w:val="24"/>
          <w:vertAlign w:val="subscript"/>
          <w:lang w:val="en-AU"/>
        </w:rPr>
        <w:t>2</w:t>
      </w:r>
      <w:r w:rsidRPr="001377FA">
        <w:rPr>
          <w:rFonts w:ascii="Times New Roman" w:hAnsi="Times New Roman"/>
          <w:noProof/>
          <w:szCs w:val="24"/>
          <w:lang w:val="en-AU"/>
        </w:rPr>
        <w:t>O, CH</w:t>
      </w:r>
      <w:r w:rsidRPr="001377FA">
        <w:rPr>
          <w:rFonts w:ascii="Times New Roman" w:hAnsi="Times New Roman"/>
          <w:noProof/>
          <w:szCs w:val="24"/>
          <w:vertAlign w:val="subscript"/>
          <w:lang w:val="en-AU"/>
        </w:rPr>
        <w:t>2</w:t>
      </w:r>
      <w:r w:rsidRPr="001377FA">
        <w:rPr>
          <w:rFonts w:ascii="Times New Roman" w:hAnsi="Times New Roman"/>
          <w:noProof/>
          <w:szCs w:val="24"/>
          <w:lang w:val="en-AU"/>
        </w:rPr>
        <w:t>Cl</w:t>
      </w:r>
      <w:r w:rsidRPr="001377FA">
        <w:rPr>
          <w:rFonts w:ascii="Times New Roman" w:hAnsi="Times New Roman"/>
          <w:noProof/>
          <w:szCs w:val="24"/>
          <w:vertAlign w:val="subscript"/>
          <w:lang w:val="en-AU"/>
        </w:rPr>
        <w:t>2</w:t>
      </w:r>
      <w:r w:rsidRPr="001377FA">
        <w:rPr>
          <w:rFonts w:ascii="Times New Roman" w:hAnsi="Times New Roman"/>
          <w:noProof/>
          <w:szCs w:val="24"/>
          <w:lang w:val="en-AU"/>
        </w:rPr>
        <w:t xml:space="preserve">). </w:t>
      </w:r>
    </w:p>
    <w:p w14:paraId="23225142"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t>1</w:t>
      </w:r>
      <w:r w:rsidRPr="001377FA">
        <w:rPr>
          <w:rFonts w:ascii="Times New Roman" w:hAnsi="Times New Roman"/>
          <w:noProof/>
          <w:szCs w:val="24"/>
          <w:lang w:val="en-AU"/>
        </w:rPr>
        <w:t>H NMR (400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δ 5.30 (1H, bs), 5.21-5.12 (1H, m), 4.37 (1H, dd,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2.7, 12.1 Hz), 4.32-4.22 (2H, m), 4.1 (1H, dd,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7.3, 12.0 Hz), 3.98-3.82 (2H, m), 3.81-3.72 (2H, m), 3.34 (9H, s), 2.27-2.19 (residual), 1.98-1.91 (residual), 1.59-1.47 (residual), 1.32-1.11 (residual), 0.79 (residual) ppm. </w:t>
      </w:r>
    </w:p>
    <w:p w14:paraId="7694178E"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lastRenderedPageBreak/>
        <w:t>2</w:t>
      </w:r>
      <w:r w:rsidRPr="001377FA">
        <w:rPr>
          <w:rFonts w:ascii="Times New Roman" w:hAnsi="Times New Roman"/>
          <w:noProof/>
          <w:szCs w:val="24"/>
          <w:lang w:val="en-AU"/>
        </w:rPr>
        <w:t>H NMR (61.4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δ 5.35 (1D, bs), 2.23 (4D, bs), 1.94 (4D, bs), 1.50 (4D, bs), 1.19 (44D, bs), 0.81 (6D, s) ppm; </w:t>
      </w:r>
      <w:r w:rsidRPr="001377FA">
        <w:rPr>
          <w:rFonts w:ascii="Times New Roman" w:hAnsi="Times New Roman"/>
          <w:noProof/>
          <w:szCs w:val="24"/>
          <w:vertAlign w:val="superscript"/>
          <w:lang w:val="en-AU"/>
        </w:rPr>
        <w:t>31</w:t>
      </w:r>
      <w:r w:rsidRPr="001377FA">
        <w:rPr>
          <w:rFonts w:ascii="Times New Roman" w:hAnsi="Times New Roman"/>
          <w:noProof/>
          <w:szCs w:val="24"/>
          <w:lang w:val="en-AU"/>
        </w:rPr>
        <w:t>P NMR (161.9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δ -0.921 ppm. </w:t>
      </w:r>
    </w:p>
    <w:p w14:paraId="2A58A6D6"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t>13</w:t>
      </w:r>
      <w:r w:rsidRPr="001377FA">
        <w:rPr>
          <w:rFonts w:ascii="Times New Roman" w:hAnsi="Times New Roman"/>
          <w:noProof/>
          <w:szCs w:val="24"/>
          <w:lang w:val="en-AU"/>
        </w:rPr>
        <w:t>C{</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H} NMR (100.6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δ 173.7, 173.3, 129.6, 70.6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7.4 Hz), 66.4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6.0 Hz), 63.4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5.7 Hz), 63.1, 59.4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5.0 Hz), 54.4, 28.4 (m) ppm. </w:t>
      </w:r>
    </w:p>
    <w:p w14:paraId="26052A26"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vertAlign w:val="superscript"/>
          <w:lang w:val="en-AU"/>
        </w:rPr>
        <w:t>13</w:t>
      </w:r>
      <w:r w:rsidRPr="001377FA">
        <w:rPr>
          <w:rFonts w:ascii="Times New Roman" w:hAnsi="Times New Roman"/>
          <w:noProof/>
          <w:szCs w:val="24"/>
          <w:lang w:val="en-AU"/>
        </w:rPr>
        <w:t>C{</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 xml:space="preserve">H, </w:t>
      </w:r>
      <w:r w:rsidRPr="001377FA">
        <w:rPr>
          <w:rFonts w:ascii="Times New Roman" w:hAnsi="Times New Roman"/>
          <w:noProof/>
          <w:szCs w:val="24"/>
          <w:vertAlign w:val="superscript"/>
          <w:lang w:val="en-AU"/>
        </w:rPr>
        <w:t>2</w:t>
      </w:r>
      <w:r w:rsidRPr="001377FA">
        <w:rPr>
          <w:rFonts w:ascii="Times New Roman" w:hAnsi="Times New Roman"/>
          <w:noProof/>
          <w:szCs w:val="24"/>
          <w:lang w:val="en-AU"/>
        </w:rPr>
        <w:t>H} NMR (100.6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xml:space="preserve">) δ 173.7, 173.3, 129.7, 129.6, 70.6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7.4 Hz), 66.4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6.0 Hz), 63.4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xml:space="preserve">= 5.7 Hz), 63.1, 59.4 (d, </w:t>
      </w:r>
      <w:r w:rsidRPr="001377FA">
        <w:rPr>
          <w:rFonts w:ascii="Times New Roman" w:hAnsi="Times New Roman"/>
          <w:i/>
          <w:iCs/>
          <w:noProof/>
          <w:szCs w:val="24"/>
          <w:lang w:val="en-AU"/>
        </w:rPr>
        <w:t xml:space="preserve">J </w:t>
      </w:r>
      <w:r w:rsidRPr="001377FA">
        <w:rPr>
          <w:rFonts w:ascii="Times New Roman" w:hAnsi="Times New Roman"/>
          <w:noProof/>
          <w:szCs w:val="24"/>
          <w:lang w:val="en-AU"/>
        </w:rPr>
        <w:t>= 5.0 Hz), 54.4, 33.6, 33.4, 30.6, 30.6, 28.6, 28.6, 28.5, 28.4, 28.4, 28.3, 28.3, 28.1, 28.1, 28.1, 28.1, 28.0, 28.0, 27.9, 26.3, 26.3, 24.0, 23.9, 21.5, 21.5, 13.0 ppm.</w:t>
      </w:r>
    </w:p>
    <w:p w14:paraId="2F2EB571"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ESI-MS: [M+H]</w:t>
      </w:r>
      <w:r w:rsidRPr="001377FA">
        <w:rPr>
          <w:rFonts w:ascii="Times New Roman" w:hAnsi="Times New Roman"/>
          <w:noProof/>
          <w:szCs w:val="24"/>
          <w:vertAlign w:val="superscript"/>
          <w:lang w:val="en-AU"/>
        </w:rPr>
        <w:t xml:space="preserve">+ </w:t>
      </w:r>
      <w:r w:rsidRPr="001377FA">
        <w:rPr>
          <w:rFonts w:ascii="Times New Roman" w:hAnsi="Times New Roman"/>
          <w:noProof/>
          <w:szCs w:val="24"/>
          <w:lang w:val="en-AU"/>
        </w:rPr>
        <w:t xml:space="preserve">824 </w:t>
      </w:r>
      <w:r w:rsidRPr="001377FA">
        <w:rPr>
          <w:rFonts w:ascii="Times New Roman" w:hAnsi="Times New Roman"/>
          <w:i/>
          <w:iCs/>
          <w:noProof/>
          <w:szCs w:val="24"/>
          <w:lang w:val="en-AU"/>
        </w:rPr>
        <w:t>m/z</w:t>
      </w:r>
      <w:r w:rsidRPr="001377FA">
        <w:rPr>
          <w:rFonts w:ascii="Times New Roman" w:hAnsi="Times New Roman"/>
          <w:noProof/>
          <w:szCs w:val="24"/>
          <w:lang w:val="en-AU"/>
        </w:rPr>
        <w:t>, 94.2±2%D overall, isotopologue distribution 4.4%</w:t>
      </w:r>
      <w:r w:rsidRPr="001377FA">
        <w:rPr>
          <w:rFonts w:ascii="Times New Roman" w:hAnsi="Times New Roman"/>
          <w:i/>
          <w:iCs/>
          <w:noProof/>
          <w:szCs w:val="24"/>
          <w:lang w:val="en-AU"/>
        </w:rPr>
        <w:t xml:space="preserve"> d</w:t>
      </w:r>
      <w:r w:rsidRPr="001377FA">
        <w:rPr>
          <w:rFonts w:ascii="Times New Roman" w:hAnsi="Times New Roman"/>
          <w:noProof/>
          <w:szCs w:val="24"/>
          <w:vertAlign w:val="subscript"/>
          <w:lang w:val="en-AU"/>
        </w:rPr>
        <w:t>63</w:t>
      </w:r>
      <w:r w:rsidRPr="001377FA">
        <w:rPr>
          <w:rFonts w:ascii="Times New Roman" w:hAnsi="Times New Roman"/>
          <w:noProof/>
          <w:szCs w:val="24"/>
          <w:lang w:val="en-AU"/>
        </w:rPr>
        <w:t xml:space="preserve">; 19.0% </w:t>
      </w:r>
      <w:r w:rsidRPr="001377FA">
        <w:rPr>
          <w:rFonts w:ascii="Times New Roman" w:hAnsi="Times New Roman"/>
          <w:i/>
          <w:iCs/>
          <w:noProof/>
          <w:szCs w:val="24"/>
          <w:lang w:val="en-AU"/>
        </w:rPr>
        <w:t>d</w:t>
      </w:r>
      <w:r w:rsidRPr="001377FA">
        <w:rPr>
          <w:rFonts w:ascii="Times New Roman" w:hAnsi="Times New Roman"/>
          <w:noProof/>
          <w:szCs w:val="24"/>
          <w:vertAlign w:val="subscript"/>
          <w:lang w:val="en-AU"/>
        </w:rPr>
        <w:t>62</w:t>
      </w:r>
      <w:r w:rsidRPr="001377FA">
        <w:rPr>
          <w:rFonts w:ascii="Times New Roman" w:hAnsi="Times New Roman"/>
          <w:noProof/>
          <w:szCs w:val="24"/>
          <w:lang w:val="en-AU"/>
        </w:rPr>
        <w:t xml:space="preserve">, 26.0% </w:t>
      </w:r>
      <w:r w:rsidRPr="001377FA">
        <w:rPr>
          <w:rFonts w:ascii="Times New Roman" w:hAnsi="Times New Roman"/>
          <w:i/>
          <w:iCs/>
          <w:noProof/>
          <w:szCs w:val="24"/>
          <w:lang w:val="en-AU"/>
        </w:rPr>
        <w:t>d</w:t>
      </w:r>
      <w:r w:rsidRPr="001377FA">
        <w:rPr>
          <w:rFonts w:ascii="Times New Roman" w:hAnsi="Times New Roman"/>
          <w:noProof/>
          <w:szCs w:val="24"/>
          <w:vertAlign w:val="subscript"/>
          <w:lang w:val="en-AU"/>
        </w:rPr>
        <w:t>61</w:t>
      </w:r>
      <w:r w:rsidRPr="001377FA">
        <w:rPr>
          <w:rFonts w:ascii="Times New Roman" w:hAnsi="Times New Roman"/>
          <w:noProof/>
          <w:szCs w:val="24"/>
          <w:lang w:val="en-AU"/>
        </w:rPr>
        <w:t xml:space="preserve">, 23.1% </w:t>
      </w:r>
      <w:r w:rsidRPr="001377FA">
        <w:rPr>
          <w:rFonts w:ascii="Times New Roman" w:hAnsi="Times New Roman"/>
          <w:i/>
          <w:iCs/>
          <w:noProof/>
          <w:szCs w:val="24"/>
          <w:lang w:val="en-AU"/>
        </w:rPr>
        <w:t>d</w:t>
      </w:r>
      <w:r w:rsidRPr="001377FA">
        <w:rPr>
          <w:rFonts w:ascii="Times New Roman" w:hAnsi="Times New Roman"/>
          <w:noProof/>
          <w:szCs w:val="24"/>
          <w:vertAlign w:val="subscript"/>
          <w:lang w:val="en-AU"/>
        </w:rPr>
        <w:t>60</w:t>
      </w:r>
      <w:r w:rsidRPr="001377FA">
        <w:rPr>
          <w:rFonts w:ascii="Times New Roman" w:hAnsi="Times New Roman"/>
          <w:noProof/>
          <w:szCs w:val="24"/>
          <w:lang w:val="en-AU"/>
        </w:rPr>
        <w:t xml:space="preserve">, 14.0% </w:t>
      </w:r>
      <w:r w:rsidRPr="001377FA">
        <w:rPr>
          <w:rFonts w:ascii="Times New Roman" w:hAnsi="Times New Roman"/>
          <w:i/>
          <w:iCs/>
          <w:noProof/>
          <w:szCs w:val="24"/>
          <w:lang w:val="en-AU"/>
        </w:rPr>
        <w:t>d</w:t>
      </w:r>
      <w:r w:rsidRPr="001377FA">
        <w:rPr>
          <w:rFonts w:ascii="Times New Roman" w:hAnsi="Times New Roman"/>
          <w:noProof/>
          <w:szCs w:val="24"/>
          <w:vertAlign w:val="subscript"/>
          <w:lang w:val="en-AU"/>
        </w:rPr>
        <w:t>59</w:t>
      </w:r>
      <w:r w:rsidRPr="001377FA">
        <w:rPr>
          <w:rFonts w:ascii="Times New Roman" w:hAnsi="Times New Roman"/>
          <w:noProof/>
          <w:szCs w:val="24"/>
          <w:lang w:val="en-AU"/>
        </w:rPr>
        <w:t xml:space="preserve">, 7.6% </w:t>
      </w:r>
      <w:r w:rsidRPr="001377FA">
        <w:rPr>
          <w:rFonts w:ascii="Times New Roman" w:hAnsi="Times New Roman"/>
          <w:i/>
          <w:iCs/>
          <w:noProof/>
          <w:szCs w:val="24"/>
          <w:lang w:val="en-AU"/>
        </w:rPr>
        <w:t>d</w:t>
      </w:r>
      <w:r w:rsidRPr="001377FA">
        <w:rPr>
          <w:rFonts w:ascii="Times New Roman" w:hAnsi="Times New Roman"/>
          <w:noProof/>
          <w:szCs w:val="24"/>
          <w:vertAlign w:val="subscript"/>
          <w:lang w:val="en-AU"/>
        </w:rPr>
        <w:t>58</w:t>
      </w:r>
      <w:r w:rsidRPr="001377FA">
        <w:rPr>
          <w:rFonts w:ascii="Times New Roman" w:hAnsi="Times New Roman"/>
          <w:noProof/>
          <w:szCs w:val="24"/>
          <w:lang w:val="en-AU"/>
        </w:rPr>
        <w:t xml:space="preserve">, 3.4% </w:t>
      </w:r>
      <w:r w:rsidRPr="001377FA">
        <w:rPr>
          <w:rFonts w:ascii="Times New Roman" w:hAnsi="Times New Roman"/>
          <w:i/>
          <w:iCs/>
          <w:noProof/>
          <w:szCs w:val="24"/>
          <w:lang w:val="en-AU"/>
        </w:rPr>
        <w:t>d</w:t>
      </w:r>
      <w:r w:rsidRPr="001377FA">
        <w:rPr>
          <w:rFonts w:ascii="Times New Roman" w:hAnsi="Times New Roman"/>
          <w:noProof/>
          <w:szCs w:val="24"/>
          <w:vertAlign w:val="subscript"/>
          <w:lang w:val="en-AU"/>
        </w:rPr>
        <w:t>57</w:t>
      </w:r>
      <w:r w:rsidRPr="001377FA">
        <w:rPr>
          <w:rFonts w:ascii="Times New Roman" w:hAnsi="Times New Roman"/>
          <w:noProof/>
          <w:szCs w:val="24"/>
          <w:lang w:val="en-AU"/>
        </w:rPr>
        <w:t xml:space="preserve">, 1.5% </w:t>
      </w:r>
      <w:r w:rsidRPr="001377FA">
        <w:rPr>
          <w:rFonts w:ascii="Times New Roman" w:hAnsi="Times New Roman"/>
          <w:i/>
          <w:iCs/>
          <w:noProof/>
          <w:szCs w:val="24"/>
          <w:lang w:val="en-AU"/>
        </w:rPr>
        <w:t>d</w:t>
      </w:r>
      <w:r w:rsidRPr="001377FA">
        <w:rPr>
          <w:rFonts w:ascii="Times New Roman" w:hAnsi="Times New Roman"/>
          <w:noProof/>
          <w:szCs w:val="24"/>
          <w:vertAlign w:val="subscript"/>
          <w:lang w:val="en-AU"/>
        </w:rPr>
        <w:t>56</w:t>
      </w:r>
      <w:r w:rsidRPr="001377FA">
        <w:rPr>
          <w:rFonts w:ascii="Times New Roman" w:hAnsi="Times New Roman"/>
          <w:noProof/>
          <w:szCs w:val="24"/>
          <w:lang w:val="en-AU"/>
        </w:rPr>
        <w:t xml:space="preserve">, 0.9% </w:t>
      </w:r>
      <w:r w:rsidRPr="001377FA">
        <w:rPr>
          <w:rFonts w:ascii="Times New Roman" w:hAnsi="Times New Roman"/>
          <w:i/>
          <w:iCs/>
          <w:noProof/>
          <w:szCs w:val="24"/>
          <w:lang w:val="en-AU"/>
        </w:rPr>
        <w:t>d</w:t>
      </w:r>
      <w:r w:rsidRPr="001377FA">
        <w:rPr>
          <w:rFonts w:ascii="Times New Roman" w:hAnsi="Times New Roman"/>
          <w:noProof/>
          <w:szCs w:val="24"/>
          <w:vertAlign w:val="subscript"/>
          <w:lang w:val="en-AU"/>
        </w:rPr>
        <w:t>55</w:t>
      </w:r>
      <w:r w:rsidRPr="001377FA">
        <w:rPr>
          <w:rFonts w:ascii="Times New Roman" w:hAnsi="Times New Roman"/>
          <w:noProof/>
          <w:szCs w:val="24"/>
          <w:lang w:val="en-AU"/>
        </w:rPr>
        <w:t>.</w:t>
      </w:r>
    </w:p>
    <w:p w14:paraId="2DF38E63" w14:textId="77777777" w:rsidR="001B0AA6" w:rsidRPr="001377FA" w:rsidRDefault="001B0AA6" w:rsidP="001B0AA6">
      <w:pPr>
        <w:pStyle w:val="TAMainText"/>
        <w:rPr>
          <w:rFonts w:ascii="Times New Roman" w:hAnsi="Times New Roman"/>
          <w:noProof/>
          <w:szCs w:val="24"/>
          <w:lang w:val="en-AU"/>
        </w:rPr>
      </w:pPr>
    </w:p>
    <w:p w14:paraId="73AA39BD"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Spectral Data:</w:t>
      </w:r>
    </w:p>
    <w:p w14:paraId="6475F654" w14:textId="76C45D11"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lastRenderedPageBreak/>
        <w:drawing>
          <wp:inline distT="0" distB="0" distL="0" distR="0" wp14:anchorId="332527AC" wp14:editId="2389C12B">
            <wp:extent cx="5503545" cy="4779010"/>
            <wp:effectExtent l="0" t="0" r="1905" b="2540"/>
            <wp:docPr id="22" name="Picture 22"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raphical user interface&#10;&#10;Description automatically generated"/>
                    <pic:cNvPicPr>
                      <a:picLocks noChangeAspect="1" noChangeArrowheads="1"/>
                    </pic:cNvPicPr>
                  </pic:nvPicPr>
                  <pic:blipFill>
                    <a:blip r:embed="rId7">
                      <a:extLst>
                        <a:ext uri="{28A0092B-C50C-407E-A947-70E740481C1C}">
                          <a14:useLocalDpi xmlns:a14="http://schemas.microsoft.com/office/drawing/2010/main" val="0"/>
                        </a:ext>
                      </a:extLst>
                    </a:blip>
                    <a:srcRect l="37692" t="17575" r="16849" b="12122"/>
                    <a:stretch>
                      <a:fillRect/>
                    </a:stretch>
                  </pic:blipFill>
                  <pic:spPr bwMode="auto">
                    <a:xfrm>
                      <a:off x="0" y="0"/>
                      <a:ext cx="5503545" cy="4779010"/>
                    </a:xfrm>
                    <a:prstGeom prst="rect">
                      <a:avLst/>
                    </a:prstGeom>
                    <a:noFill/>
                    <a:ln>
                      <a:noFill/>
                    </a:ln>
                  </pic:spPr>
                </pic:pic>
              </a:graphicData>
            </a:graphic>
          </wp:inline>
        </w:drawing>
      </w:r>
    </w:p>
    <w:p w14:paraId="1C77D94C" w14:textId="77777777" w:rsidR="001B0AA6" w:rsidRPr="001377FA" w:rsidRDefault="001B0AA6" w:rsidP="001B0AA6">
      <w:pPr>
        <w:pStyle w:val="TAMainText"/>
        <w:rPr>
          <w:rFonts w:ascii="Times New Roman" w:hAnsi="Times New Roman"/>
          <w:noProof/>
          <w:szCs w:val="24"/>
          <w:vertAlign w:val="subscript"/>
          <w:lang w:val="en-AU"/>
        </w:rPr>
      </w:pPr>
      <w:r w:rsidRPr="001377FA">
        <w:rPr>
          <w:rFonts w:ascii="Times New Roman" w:hAnsi="Times New Roman"/>
          <w:noProof/>
          <w:szCs w:val="24"/>
          <w:lang w:val="en-AU"/>
        </w:rPr>
        <w:t xml:space="preserve">Figure 1.  </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H NMR 400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spectrum of PLPC-d</w:t>
      </w:r>
      <w:r w:rsidRPr="001377FA">
        <w:rPr>
          <w:rFonts w:ascii="Times New Roman" w:hAnsi="Times New Roman"/>
          <w:noProof/>
          <w:szCs w:val="24"/>
          <w:vertAlign w:val="subscript"/>
          <w:lang w:val="en-AU"/>
        </w:rPr>
        <w:t>62</w:t>
      </w:r>
      <w:r w:rsidRPr="001377FA">
        <w:rPr>
          <w:rFonts w:ascii="Times New Roman" w:hAnsi="Times New Roman"/>
          <w:noProof/>
          <w:szCs w:val="24"/>
          <w:lang w:val="en-AU"/>
        </w:rPr>
        <w:t>.</w:t>
      </w:r>
    </w:p>
    <w:p w14:paraId="3CD7F7D9" w14:textId="77777777" w:rsidR="001B0AA6" w:rsidRPr="001377FA" w:rsidRDefault="001B0AA6" w:rsidP="001B0AA6">
      <w:pPr>
        <w:pStyle w:val="TAMainText"/>
        <w:rPr>
          <w:rFonts w:ascii="Times New Roman" w:hAnsi="Times New Roman"/>
          <w:noProof/>
          <w:szCs w:val="24"/>
          <w:lang w:val="en-AU"/>
        </w:rPr>
      </w:pPr>
    </w:p>
    <w:p w14:paraId="444C255C" w14:textId="526B97B3"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lastRenderedPageBreak/>
        <w:drawing>
          <wp:inline distT="0" distB="0" distL="0" distR="0" wp14:anchorId="336FCF85" wp14:editId="4424CA24">
            <wp:extent cx="5520690" cy="3441700"/>
            <wp:effectExtent l="0" t="0" r="3810" b="6350"/>
            <wp:docPr id="21" name="Picture 2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raphical user interface&#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l="32352" t="20506" r="6680" b="12099"/>
                    <a:stretch>
                      <a:fillRect/>
                    </a:stretch>
                  </pic:blipFill>
                  <pic:spPr bwMode="auto">
                    <a:xfrm>
                      <a:off x="0" y="0"/>
                      <a:ext cx="5520690" cy="3441700"/>
                    </a:xfrm>
                    <a:prstGeom prst="rect">
                      <a:avLst/>
                    </a:prstGeom>
                    <a:noFill/>
                    <a:ln>
                      <a:noFill/>
                    </a:ln>
                  </pic:spPr>
                </pic:pic>
              </a:graphicData>
            </a:graphic>
          </wp:inline>
        </w:drawing>
      </w:r>
    </w:p>
    <w:p w14:paraId="384218FB"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 xml:space="preserve">Figure 2. </w:t>
      </w:r>
      <w:r w:rsidRPr="001377FA">
        <w:rPr>
          <w:rFonts w:ascii="Times New Roman" w:hAnsi="Times New Roman"/>
          <w:noProof/>
          <w:szCs w:val="24"/>
          <w:vertAlign w:val="superscript"/>
          <w:lang w:val="en-AU"/>
        </w:rPr>
        <w:t>2</w:t>
      </w:r>
      <w:r w:rsidRPr="001377FA">
        <w:rPr>
          <w:rFonts w:ascii="Times New Roman" w:hAnsi="Times New Roman"/>
          <w:noProof/>
          <w:szCs w:val="24"/>
          <w:lang w:val="en-AU"/>
        </w:rPr>
        <w:t>H NMR 61.4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spectrum of PLPC-d</w:t>
      </w:r>
      <w:r w:rsidRPr="001377FA">
        <w:rPr>
          <w:rFonts w:ascii="Times New Roman" w:hAnsi="Times New Roman"/>
          <w:noProof/>
          <w:szCs w:val="24"/>
          <w:vertAlign w:val="subscript"/>
          <w:lang w:val="en-AU"/>
        </w:rPr>
        <w:t>62</w:t>
      </w:r>
      <w:r w:rsidRPr="001377FA">
        <w:rPr>
          <w:rFonts w:ascii="Times New Roman" w:hAnsi="Times New Roman"/>
          <w:noProof/>
          <w:szCs w:val="24"/>
          <w:lang w:val="en-AU"/>
        </w:rPr>
        <w:t>.</w:t>
      </w:r>
    </w:p>
    <w:p w14:paraId="5AC537DD" w14:textId="7C68C875"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drawing>
          <wp:inline distT="0" distB="0" distL="0" distR="0" wp14:anchorId="6378F995" wp14:editId="2527A16E">
            <wp:extent cx="5727700" cy="3373120"/>
            <wp:effectExtent l="0" t="0" r="6350" b="0"/>
            <wp:docPr id="20" name="Picture 20"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Graphical user interface, application&#10;&#10;Description automatically generated"/>
                    <pic:cNvPicPr>
                      <a:picLocks noChangeAspect="1" noChangeArrowheads="1"/>
                    </pic:cNvPicPr>
                  </pic:nvPicPr>
                  <pic:blipFill>
                    <a:blip r:embed="rId9">
                      <a:extLst>
                        <a:ext uri="{28A0092B-C50C-407E-A947-70E740481C1C}">
                          <a14:useLocalDpi xmlns:a14="http://schemas.microsoft.com/office/drawing/2010/main" val="0"/>
                        </a:ext>
                      </a:extLst>
                    </a:blip>
                    <a:srcRect l="26965" t="18373" r="6673" b="12105"/>
                    <a:stretch>
                      <a:fillRect/>
                    </a:stretch>
                  </pic:blipFill>
                  <pic:spPr bwMode="auto">
                    <a:xfrm>
                      <a:off x="0" y="0"/>
                      <a:ext cx="5727700" cy="3373120"/>
                    </a:xfrm>
                    <a:prstGeom prst="rect">
                      <a:avLst/>
                    </a:prstGeom>
                    <a:noFill/>
                    <a:ln>
                      <a:noFill/>
                    </a:ln>
                  </pic:spPr>
                </pic:pic>
              </a:graphicData>
            </a:graphic>
          </wp:inline>
        </w:drawing>
      </w:r>
    </w:p>
    <w:p w14:paraId="5AFCFB97"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 xml:space="preserve">Figure 3. </w:t>
      </w:r>
      <w:r w:rsidRPr="001377FA">
        <w:rPr>
          <w:rFonts w:ascii="Times New Roman" w:hAnsi="Times New Roman"/>
          <w:noProof/>
          <w:szCs w:val="24"/>
          <w:vertAlign w:val="superscript"/>
          <w:lang w:val="en-AU"/>
        </w:rPr>
        <w:t>13</w:t>
      </w:r>
      <w:r w:rsidRPr="001377FA">
        <w:rPr>
          <w:rFonts w:ascii="Times New Roman" w:hAnsi="Times New Roman"/>
          <w:noProof/>
          <w:szCs w:val="24"/>
          <w:lang w:val="en-AU"/>
        </w:rPr>
        <w:t>C {</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H} NMR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spectrum of PLPC-d</w:t>
      </w:r>
      <w:r w:rsidRPr="001377FA">
        <w:rPr>
          <w:rFonts w:ascii="Times New Roman" w:hAnsi="Times New Roman"/>
          <w:noProof/>
          <w:szCs w:val="24"/>
          <w:vertAlign w:val="subscript"/>
          <w:lang w:val="en-AU"/>
        </w:rPr>
        <w:t>62</w:t>
      </w:r>
      <w:r w:rsidRPr="001377FA">
        <w:rPr>
          <w:rFonts w:ascii="Times New Roman" w:hAnsi="Times New Roman"/>
          <w:noProof/>
          <w:szCs w:val="24"/>
          <w:lang w:val="en-AU"/>
        </w:rPr>
        <w:t>.</w:t>
      </w:r>
    </w:p>
    <w:p w14:paraId="364CB5AF" w14:textId="77777777" w:rsidR="001B0AA6" w:rsidRPr="001377FA" w:rsidRDefault="001B0AA6" w:rsidP="001B0AA6">
      <w:pPr>
        <w:pStyle w:val="TAMainText"/>
        <w:rPr>
          <w:rFonts w:ascii="Times New Roman" w:hAnsi="Times New Roman"/>
          <w:noProof/>
          <w:szCs w:val="24"/>
          <w:lang w:val="en-AU"/>
        </w:rPr>
      </w:pPr>
    </w:p>
    <w:p w14:paraId="37E2CEA5" w14:textId="50054148"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lastRenderedPageBreak/>
        <w:drawing>
          <wp:inline distT="0" distB="0" distL="0" distR="0" wp14:anchorId="330BA1EC" wp14:editId="423D9837">
            <wp:extent cx="5667375" cy="3312795"/>
            <wp:effectExtent l="0" t="0" r="9525" b="1905"/>
            <wp:docPr id="19" name="Picture 1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Graphical user interface&#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l="27113" t="18909" r="6538" b="12106"/>
                    <a:stretch>
                      <a:fillRect/>
                    </a:stretch>
                  </pic:blipFill>
                  <pic:spPr bwMode="auto">
                    <a:xfrm>
                      <a:off x="0" y="0"/>
                      <a:ext cx="5667375" cy="3312795"/>
                    </a:xfrm>
                    <a:prstGeom prst="rect">
                      <a:avLst/>
                    </a:prstGeom>
                    <a:noFill/>
                    <a:ln>
                      <a:noFill/>
                    </a:ln>
                  </pic:spPr>
                </pic:pic>
              </a:graphicData>
            </a:graphic>
          </wp:inline>
        </w:drawing>
      </w:r>
    </w:p>
    <w:p w14:paraId="131E6224"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 xml:space="preserve">Figure 4. </w:t>
      </w:r>
      <w:r w:rsidRPr="001377FA">
        <w:rPr>
          <w:rFonts w:ascii="Times New Roman" w:hAnsi="Times New Roman"/>
          <w:noProof/>
          <w:szCs w:val="24"/>
          <w:vertAlign w:val="superscript"/>
          <w:lang w:val="en-AU"/>
        </w:rPr>
        <w:t>13</w:t>
      </w:r>
      <w:r w:rsidRPr="001377FA">
        <w:rPr>
          <w:rFonts w:ascii="Times New Roman" w:hAnsi="Times New Roman"/>
          <w:noProof/>
          <w:szCs w:val="24"/>
          <w:lang w:val="en-AU"/>
        </w:rPr>
        <w:t>C NMR {</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 xml:space="preserve">H, </w:t>
      </w:r>
      <w:r w:rsidRPr="001377FA">
        <w:rPr>
          <w:rFonts w:ascii="Times New Roman" w:hAnsi="Times New Roman"/>
          <w:noProof/>
          <w:szCs w:val="24"/>
          <w:vertAlign w:val="superscript"/>
          <w:lang w:val="en-AU"/>
        </w:rPr>
        <w:t>2</w:t>
      </w:r>
      <w:r w:rsidRPr="001377FA">
        <w:rPr>
          <w:rFonts w:ascii="Times New Roman" w:hAnsi="Times New Roman"/>
          <w:noProof/>
          <w:szCs w:val="24"/>
          <w:lang w:val="en-AU"/>
        </w:rPr>
        <w:t>H}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spectrum of PLPC-d</w:t>
      </w:r>
      <w:r w:rsidRPr="001377FA">
        <w:rPr>
          <w:rFonts w:ascii="Times New Roman" w:hAnsi="Times New Roman"/>
          <w:noProof/>
          <w:szCs w:val="24"/>
          <w:vertAlign w:val="subscript"/>
          <w:lang w:val="en-AU"/>
        </w:rPr>
        <w:t>62</w:t>
      </w:r>
      <w:r w:rsidRPr="001377FA">
        <w:rPr>
          <w:rFonts w:ascii="Times New Roman" w:hAnsi="Times New Roman"/>
          <w:noProof/>
          <w:szCs w:val="24"/>
          <w:lang w:val="en-AU"/>
        </w:rPr>
        <w:t>.</w:t>
      </w:r>
    </w:p>
    <w:p w14:paraId="0FA7BC86" w14:textId="77777777" w:rsidR="001B0AA6" w:rsidRPr="001377FA" w:rsidRDefault="001B0AA6" w:rsidP="001B0AA6">
      <w:pPr>
        <w:pStyle w:val="TAMainText"/>
        <w:rPr>
          <w:rFonts w:ascii="Times New Roman" w:hAnsi="Times New Roman"/>
          <w:noProof/>
          <w:szCs w:val="24"/>
          <w:lang w:val="en-AU"/>
        </w:rPr>
      </w:pPr>
    </w:p>
    <w:p w14:paraId="30F8120F" w14:textId="5DF14756"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drawing>
          <wp:inline distT="0" distB="0" distL="0" distR="0" wp14:anchorId="604F9793" wp14:editId="0B552ECE">
            <wp:extent cx="5633085" cy="3312795"/>
            <wp:effectExtent l="0" t="0" r="5715" b="1905"/>
            <wp:docPr id="18" name="Picture 18" descr="Graphical user interface, application,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aphical user interface, application, Word&#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l="26813" t="18642" r="6837" b="11841"/>
                    <a:stretch>
                      <a:fillRect/>
                    </a:stretch>
                  </pic:blipFill>
                  <pic:spPr bwMode="auto">
                    <a:xfrm>
                      <a:off x="0" y="0"/>
                      <a:ext cx="5633085" cy="3312795"/>
                    </a:xfrm>
                    <a:prstGeom prst="rect">
                      <a:avLst/>
                    </a:prstGeom>
                    <a:noFill/>
                    <a:ln>
                      <a:noFill/>
                    </a:ln>
                  </pic:spPr>
                </pic:pic>
              </a:graphicData>
            </a:graphic>
          </wp:inline>
        </w:drawing>
      </w:r>
    </w:p>
    <w:p w14:paraId="37D997D3"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 xml:space="preserve">Figure 5. </w:t>
      </w:r>
      <w:r w:rsidRPr="001377FA">
        <w:rPr>
          <w:rFonts w:ascii="Times New Roman" w:hAnsi="Times New Roman"/>
          <w:noProof/>
          <w:szCs w:val="24"/>
          <w:vertAlign w:val="superscript"/>
          <w:lang w:val="en-AU"/>
        </w:rPr>
        <w:t>31</w:t>
      </w:r>
      <w:r w:rsidRPr="001377FA">
        <w:rPr>
          <w:rFonts w:ascii="Times New Roman" w:hAnsi="Times New Roman"/>
          <w:noProof/>
          <w:szCs w:val="24"/>
          <w:lang w:val="en-AU"/>
        </w:rPr>
        <w:t>P NMR 161.9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spectrum of PLPC-d</w:t>
      </w:r>
      <w:r w:rsidRPr="001377FA">
        <w:rPr>
          <w:rFonts w:ascii="Times New Roman" w:hAnsi="Times New Roman"/>
          <w:noProof/>
          <w:szCs w:val="24"/>
          <w:vertAlign w:val="subscript"/>
          <w:lang w:val="en-AU"/>
        </w:rPr>
        <w:t>62</w:t>
      </w:r>
      <w:r w:rsidRPr="001377FA">
        <w:rPr>
          <w:rFonts w:ascii="Times New Roman" w:hAnsi="Times New Roman"/>
          <w:noProof/>
          <w:szCs w:val="24"/>
          <w:lang w:val="en-AU"/>
        </w:rPr>
        <w:t xml:space="preserve"> showing single peak.</w:t>
      </w:r>
    </w:p>
    <w:p w14:paraId="31A25358" w14:textId="77777777" w:rsidR="001B0AA6" w:rsidRPr="001377FA" w:rsidRDefault="001B0AA6" w:rsidP="001B0AA6">
      <w:pPr>
        <w:pStyle w:val="TAMainText"/>
        <w:rPr>
          <w:rFonts w:ascii="Times New Roman" w:hAnsi="Times New Roman"/>
          <w:noProof/>
          <w:szCs w:val="24"/>
          <w:lang w:val="en-AU"/>
        </w:rPr>
      </w:pPr>
    </w:p>
    <w:p w14:paraId="3B641AB4" w14:textId="77777777" w:rsidR="001B0AA6" w:rsidRPr="001377FA" w:rsidRDefault="001B0AA6" w:rsidP="001B0AA6">
      <w:pPr>
        <w:pStyle w:val="TAMainText"/>
        <w:rPr>
          <w:rFonts w:ascii="Times New Roman" w:hAnsi="Times New Roman"/>
          <w:noProof/>
          <w:szCs w:val="24"/>
          <w:lang w:val="en-AU"/>
        </w:rPr>
      </w:pPr>
    </w:p>
    <w:p w14:paraId="0A614D07" w14:textId="1B758A7C" w:rsidR="001B0AA6" w:rsidRPr="001377FA" w:rsidRDefault="001B0AA6" w:rsidP="001B0AA6">
      <w:pPr>
        <w:pStyle w:val="TAMainText"/>
        <w:rPr>
          <w:rFonts w:ascii="Times New Roman" w:hAnsi="Times New Roman"/>
          <w:noProof/>
          <w:szCs w:val="24"/>
          <w:lang w:val="pt-BR"/>
        </w:rPr>
      </w:pPr>
      <w:r w:rsidRPr="001377FA">
        <w:rPr>
          <w:rFonts w:ascii="Times New Roman" w:hAnsi="Times New Roman"/>
          <w:noProof/>
          <w:szCs w:val="24"/>
        </w:rPr>
        <w:lastRenderedPageBreak/>
        <mc:AlternateContent>
          <mc:Choice Requires="wps">
            <w:drawing>
              <wp:anchor distT="0" distB="0" distL="114300" distR="114300" simplePos="0" relativeHeight="251660288" behindDoc="0" locked="0" layoutInCell="1" allowOverlap="1" wp14:anchorId="473F03E6" wp14:editId="5AC38FEE">
                <wp:simplePos x="0" y="0"/>
                <wp:positionH relativeFrom="column">
                  <wp:posOffset>3255010</wp:posOffset>
                </wp:positionH>
                <wp:positionV relativeFrom="paragraph">
                  <wp:posOffset>619125</wp:posOffset>
                </wp:positionV>
                <wp:extent cx="1316990" cy="566420"/>
                <wp:effectExtent l="0" t="0" r="0" b="5080"/>
                <wp:wrapNone/>
                <wp:docPr id="27" name="Rectangle 27"/>
                <wp:cNvGraphicFramePr/>
                <a:graphic xmlns:a="http://schemas.openxmlformats.org/drawingml/2006/main">
                  <a:graphicData uri="http://schemas.microsoft.com/office/word/2010/wordprocessingShape">
                    <wps:wsp>
                      <wps:cNvSpPr/>
                      <wps:spPr>
                        <a:xfrm>
                          <a:off x="0" y="0"/>
                          <a:ext cx="1316990" cy="56578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1B36FC85" id="Rectangle 27" o:spid="_x0000_s1026" style="position:absolute;margin-left:256.3pt;margin-top:48.75pt;width:103.7pt;height:44.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" fillcolor="white [3212]" stroked="f" strokeweight="1pt"/>
            </w:pict>
          </mc:Fallback>
        </mc:AlternateContent>
      </w:r>
      <w:r w:rsidRPr="001377FA">
        <w:rPr>
          <w:rFonts w:ascii="Times New Roman" w:hAnsi="Times New Roman"/>
          <w:noProof/>
          <w:szCs w:val="24"/>
          <w:lang w:val="en-AU"/>
        </w:rPr>
        <w:drawing>
          <wp:inline distT="0" distB="0" distL="0" distR="0" wp14:anchorId="6876CF1F" wp14:editId="6F427D34">
            <wp:extent cx="4882515" cy="6021070"/>
            <wp:effectExtent l="0" t="0" r="0" b="0"/>
            <wp:docPr id="17" name="Picture 17" descr="Graphical user interface, application, Wor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raphical user interface, application, Word&#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l="29659" t="22101" r="42336" b="16631"/>
                    <a:stretch>
                      <a:fillRect/>
                    </a:stretch>
                  </pic:blipFill>
                  <pic:spPr bwMode="auto">
                    <a:xfrm>
                      <a:off x="0" y="0"/>
                      <a:ext cx="4882515" cy="6021070"/>
                    </a:xfrm>
                    <a:prstGeom prst="rect">
                      <a:avLst/>
                    </a:prstGeom>
                    <a:noFill/>
                    <a:ln>
                      <a:noFill/>
                    </a:ln>
                  </pic:spPr>
                </pic:pic>
              </a:graphicData>
            </a:graphic>
          </wp:inline>
        </w:drawing>
      </w:r>
    </w:p>
    <w:p w14:paraId="51D4ACA8"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Figure 6. ESI-MS: Spectrum of PLPC-d</w:t>
      </w:r>
      <w:r w:rsidRPr="001377FA">
        <w:rPr>
          <w:rFonts w:ascii="Times New Roman" w:hAnsi="Times New Roman"/>
          <w:noProof/>
          <w:szCs w:val="24"/>
          <w:vertAlign w:val="subscript"/>
          <w:lang w:val="en-AU"/>
        </w:rPr>
        <w:t>62</w:t>
      </w:r>
      <w:r w:rsidRPr="001377FA">
        <w:rPr>
          <w:rFonts w:ascii="Times New Roman" w:hAnsi="Times New Roman"/>
          <w:noProof/>
          <w:szCs w:val="24"/>
          <w:lang w:val="en-AU"/>
        </w:rPr>
        <w:t xml:space="preserve"> [M+Na]</w:t>
      </w:r>
      <w:r w:rsidRPr="001377FA">
        <w:rPr>
          <w:rFonts w:ascii="Times New Roman" w:hAnsi="Times New Roman"/>
          <w:noProof/>
          <w:szCs w:val="24"/>
          <w:vertAlign w:val="superscript"/>
          <w:lang w:val="en-AU"/>
        </w:rPr>
        <w:t>+</w:t>
      </w:r>
      <w:r w:rsidRPr="001377FA">
        <w:rPr>
          <w:rFonts w:ascii="Times New Roman" w:hAnsi="Times New Roman"/>
          <w:noProof/>
          <w:szCs w:val="24"/>
          <w:lang w:val="en-AU"/>
        </w:rPr>
        <w:t xml:space="preserve"> </w:t>
      </w:r>
    </w:p>
    <w:p w14:paraId="66F07BD3" w14:textId="77777777" w:rsidR="001B0AA6" w:rsidRPr="001377FA" w:rsidRDefault="001B0AA6" w:rsidP="001B0AA6">
      <w:pPr>
        <w:pStyle w:val="TAMainText"/>
        <w:rPr>
          <w:rFonts w:ascii="Times New Roman" w:hAnsi="Times New Roman"/>
          <w:i/>
          <w:iCs/>
          <w:noProof/>
          <w:szCs w:val="24"/>
          <w:lang w:val="en-AU"/>
        </w:rPr>
      </w:pPr>
    </w:p>
    <w:p w14:paraId="32CB42D7" w14:textId="77777777" w:rsidR="001B0AA6" w:rsidRPr="001377FA" w:rsidRDefault="001B0AA6" w:rsidP="001B0AA6">
      <w:pPr>
        <w:pStyle w:val="TAMainText"/>
        <w:rPr>
          <w:rFonts w:ascii="Times New Roman" w:hAnsi="Times New Roman"/>
          <w:noProof/>
          <w:szCs w:val="24"/>
          <w:lang w:val="en-AU"/>
        </w:rPr>
      </w:pPr>
    </w:p>
    <w:p w14:paraId="3AD00F3E" w14:textId="00556A0D"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rPr>
        <w:lastRenderedPageBreak/>
        <w:drawing>
          <wp:anchor distT="0" distB="0" distL="114300" distR="114300" simplePos="0" relativeHeight="251661312" behindDoc="0" locked="0" layoutInCell="1" allowOverlap="1" wp14:anchorId="57856060" wp14:editId="70E0EF9E">
            <wp:simplePos x="0" y="0"/>
            <wp:positionH relativeFrom="margin">
              <wp:posOffset>0</wp:posOffset>
            </wp:positionH>
            <wp:positionV relativeFrom="paragraph">
              <wp:posOffset>286385</wp:posOffset>
            </wp:positionV>
            <wp:extent cx="5557520" cy="3337560"/>
            <wp:effectExtent l="0" t="0" r="5080" b="0"/>
            <wp:wrapSquare wrapText="bothSides"/>
            <wp:docPr id="26" name="Picture 26"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 picture containing chart&#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57520" cy="3337560"/>
                    </a:xfrm>
                    <a:prstGeom prst="rect">
                      <a:avLst/>
                    </a:prstGeom>
                    <a:noFill/>
                  </pic:spPr>
                </pic:pic>
              </a:graphicData>
            </a:graphic>
            <wp14:sizeRelH relativeFrom="margin">
              <wp14:pctWidth>0</wp14:pctWidth>
            </wp14:sizeRelH>
            <wp14:sizeRelV relativeFrom="margin">
              <wp14:pctHeight>0</wp14:pctHeight>
            </wp14:sizeRelV>
          </wp:anchor>
        </w:drawing>
      </w:r>
    </w:p>
    <w:p w14:paraId="5AE58EE5" w14:textId="77777777" w:rsidR="001B0AA6" w:rsidRPr="001377FA" w:rsidRDefault="001B0AA6" w:rsidP="001B0AA6">
      <w:pPr>
        <w:pStyle w:val="TAMainText"/>
        <w:rPr>
          <w:rFonts w:ascii="Times New Roman" w:hAnsi="Times New Roman"/>
          <w:noProof/>
          <w:szCs w:val="24"/>
          <w:vertAlign w:val="subscript"/>
          <w:lang w:val="en-AU"/>
        </w:rPr>
      </w:pPr>
      <w:r w:rsidRPr="001377FA">
        <w:rPr>
          <w:rFonts w:ascii="Times New Roman" w:hAnsi="Times New Roman"/>
          <w:noProof/>
          <w:szCs w:val="24"/>
          <w:lang w:val="en-AU"/>
        </w:rPr>
        <w:t xml:space="preserve">Figure 7: </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H NMR 400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spectrum of POPC-d</w:t>
      </w:r>
      <w:r w:rsidRPr="001377FA">
        <w:rPr>
          <w:rFonts w:ascii="Times New Roman" w:hAnsi="Times New Roman"/>
          <w:noProof/>
          <w:szCs w:val="24"/>
          <w:vertAlign w:val="subscript"/>
          <w:lang w:val="en-AU"/>
        </w:rPr>
        <w:t xml:space="preserve">64. </w:t>
      </w:r>
    </w:p>
    <w:p w14:paraId="33A7CB12" w14:textId="77777777" w:rsidR="001B0AA6" w:rsidRPr="001377FA" w:rsidRDefault="001B0AA6" w:rsidP="001B0AA6">
      <w:pPr>
        <w:pStyle w:val="TAMainText"/>
        <w:rPr>
          <w:rFonts w:ascii="Times New Roman" w:hAnsi="Times New Roman"/>
          <w:noProof/>
          <w:szCs w:val="24"/>
          <w:lang w:val="en-AU"/>
        </w:rPr>
      </w:pPr>
    </w:p>
    <w:p w14:paraId="47265040" w14:textId="269BF5D9"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drawing>
          <wp:inline distT="0" distB="0" distL="0" distR="0" wp14:anchorId="30F4C79B" wp14:editId="7F70D4AD">
            <wp:extent cx="5760720" cy="3803015"/>
            <wp:effectExtent l="0" t="0" r="0" b="6985"/>
            <wp:docPr id="16" name="Picture 16"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hart, histogram&#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3803015"/>
                    </a:xfrm>
                    <a:prstGeom prst="rect">
                      <a:avLst/>
                    </a:prstGeom>
                    <a:noFill/>
                    <a:ln>
                      <a:noFill/>
                    </a:ln>
                  </pic:spPr>
                </pic:pic>
              </a:graphicData>
            </a:graphic>
          </wp:inline>
        </w:drawing>
      </w:r>
    </w:p>
    <w:p w14:paraId="23E17182" w14:textId="77777777" w:rsidR="001B0AA6" w:rsidRPr="001377FA" w:rsidRDefault="001B0AA6" w:rsidP="001B0AA6">
      <w:pPr>
        <w:pStyle w:val="TAMainText"/>
        <w:rPr>
          <w:rFonts w:ascii="Times New Roman" w:hAnsi="Times New Roman"/>
          <w:noProof/>
          <w:szCs w:val="24"/>
          <w:vertAlign w:val="subscript"/>
          <w:lang w:val="en-AU"/>
        </w:rPr>
      </w:pPr>
      <w:r w:rsidRPr="001377FA">
        <w:rPr>
          <w:rFonts w:ascii="Times New Roman" w:hAnsi="Times New Roman"/>
          <w:noProof/>
          <w:szCs w:val="24"/>
          <w:lang w:val="en-AU"/>
        </w:rPr>
        <w:t xml:space="preserve">Figure 8: </w:t>
      </w:r>
      <w:r w:rsidRPr="001377FA">
        <w:rPr>
          <w:rFonts w:ascii="Times New Roman" w:hAnsi="Times New Roman"/>
          <w:noProof/>
          <w:szCs w:val="24"/>
          <w:vertAlign w:val="superscript"/>
          <w:lang w:val="en-AU"/>
        </w:rPr>
        <w:t>2</w:t>
      </w:r>
      <w:r w:rsidRPr="001377FA">
        <w:rPr>
          <w:rFonts w:ascii="Times New Roman" w:hAnsi="Times New Roman"/>
          <w:noProof/>
          <w:szCs w:val="24"/>
          <w:lang w:val="en-AU"/>
        </w:rPr>
        <w:t>H NMR 61.4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of POPC-d</w:t>
      </w:r>
      <w:r w:rsidRPr="001377FA">
        <w:rPr>
          <w:rFonts w:ascii="Times New Roman" w:hAnsi="Times New Roman"/>
          <w:noProof/>
          <w:szCs w:val="24"/>
          <w:vertAlign w:val="subscript"/>
          <w:lang w:val="en-AU"/>
        </w:rPr>
        <w:t>64.</w:t>
      </w:r>
    </w:p>
    <w:p w14:paraId="1ACC3BEE" w14:textId="77777777" w:rsidR="001B0AA6" w:rsidRPr="001377FA" w:rsidRDefault="001B0AA6" w:rsidP="001B0AA6">
      <w:pPr>
        <w:pStyle w:val="TAMainText"/>
        <w:rPr>
          <w:rFonts w:ascii="Times New Roman" w:hAnsi="Times New Roman"/>
          <w:noProof/>
          <w:szCs w:val="24"/>
          <w:lang w:val="en-AU"/>
        </w:rPr>
      </w:pPr>
    </w:p>
    <w:p w14:paraId="2823D9AD" w14:textId="50C92D0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lastRenderedPageBreak/>
        <w:drawing>
          <wp:inline distT="0" distB="0" distL="0" distR="0" wp14:anchorId="399A5C00" wp14:editId="64EC1AB3">
            <wp:extent cx="5760720" cy="3406140"/>
            <wp:effectExtent l="0" t="0" r="0" b="3810"/>
            <wp:docPr id="15" name="Picture 15" descr="Graphical user interfac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raphical user interface, chart&#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60720" cy="3406140"/>
                    </a:xfrm>
                    <a:prstGeom prst="rect">
                      <a:avLst/>
                    </a:prstGeom>
                    <a:noFill/>
                    <a:ln>
                      <a:noFill/>
                    </a:ln>
                  </pic:spPr>
                </pic:pic>
              </a:graphicData>
            </a:graphic>
          </wp:inline>
        </w:drawing>
      </w:r>
    </w:p>
    <w:p w14:paraId="02628EE1"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 xml:space="preserve">Figure 9: </w:t>
      </w:r>
      <w:r w:rsidRPr="001377FA">
        <w:rPr>
          <w:rFonts w:ascii="Times New Roman" w:hAnsi="Times New Roman"/>
          <w:noProof/>
          <w:szCs w:val="24"/>
          <w:vertAlign w:val="superscript"/>
          <w:lang w:val="en-AU"/>
        </w:rPr>
        <w:t>31</w:t>
      </w:r>
      <w:r w:rsidRPr="001377FA">
        <w:rPr>
          <w:rFonts w:ascii="Times New Roman" w:hAnsi="Times New Roman"/>
          <w:noProof/>
          <w:szCs w:val="24"/>
          <w:lang w:val="en-AU"/>
        </w:rPr>
        <w:t>P NMR 161.9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of POPC-d</w:t>
      </w:r>
      <w:r w:rsidRPr="001377FA">
        <w:rPr>
          <w:rFonts w:ascii="Times New Roman" w:hAnsi="Times New Roman"/>
          <w:noProof/>
          <w:szCs w:val="24"/>
          <w:vertAlign w:val="subscript"/>
          <w:lang w:val="en-AU"/>
        </w:rPr>
        <w:t>64</w:t>
      </w:r>
      <w:r w:rsidRPr="001377FA">
        <w:rPr>
          <w:rFonts w:ascii="Times New Roman" w:hAnsi="Times New Roman"/>
          <w:noProof/>
          <w:szCs w:val="24"/>
          <w:lang w:val="en-AU"/>
        </w:rPr>
        <w:t xml:space="preserve"> </w:t>
      </w:r>
    </w:p>
    <w:p w14:paraId="1A0FF6BA" w14:textId="77777777" w:rsidR="001B0AA6" w:rsidRPr="001377FA" w:rsidRDefault="001B0AA6" w:rsidP="001B0AA6">
      <w:pPr>
        <w:pStyle w:val="TAMainText"/>
        <w:rPr>
          <w:rFonts w:ascii="Times New Roman" w:hAnsi="Times New Roman"/>
          <w:noProof/>
          <w:szCs w:val="24"/>
          <w:lang w:val="en-AU"/>
        </w:rPr>
      </w:pPr>
    </w:p>
    <w:p w14:paraId="7178FEC2" w14:textId="1057784F"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drawing>
          <wp:inline distT="0" distB="0" distL="0" distR="0" wp14:anchorId="71C84BE8" wp14:editId="4B517DE4">
            <wp:extent cx="5760720" cy="3415030"/>
            <wp:effectExtent l="0" t="0" r="0" b="0"/>
            <wp:docPr id="14" name="Picture 14"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 picture containing chart&#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60720" cy="3415030"/>
                    </a:xfrm>
                    <a:prstGeom prst="rect">
                      <a:avLst/>
                    </a:prstGeom>
                    <a:noFill/>
                    <a:ln>
                      <a:noFill/>
                    </a:ln>
                  </pic:spPr>
                </pic:pic>
              </a:graphicData>
            </a:graphic>
          </wp:inline>
        </w:drawing>
      </w:r>
    </w:p>
    <w:p w14:paraId="49D24A5E"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 xml:space="preserve">Figure 10: </w:t>
      </w:r>
      <w:r w:rsidRPr="001377FA">
        <w:rPr>
          <w:rFonts w:ascii="Times New Roman" w:hAnsi="Times New Roman"/>
          <w:noProof/>
          <w:szCs w:val="24"/>
          <w:vertAlign w:val="superscript"/>
          <w:lang w:val="en-AU"/>
        </w:rPr>
        <w:t>13</w:t>
      </w:r>
      <w:r w:rsidRPr="001377FA">
        <w:rPr>
          <w:rFonts w:ascii="Times New Roman" w:hAnsi="Times New Roman"/>
          <w:noProof/>
          <w:szCs w:val="24"/>
          <w:lang w:val="en-AU"/>
        </w:rPr>
        <w:t>C {</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H} NMR 100.6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of POPC-d</w:t>
      </w:r>
      <w:r w:rsidRPr="001377FA">
        <w:rPr>
          <w:rFonts w:ascii="Times New Roman" w:hAnsi="Times New Roman"/>
          <w:noProof/>
          <w:szCs w:val="24"/>
          <w:vertAlign w:val="subscript"/>
          <w:lang w:val="en-AU"/>
        </w:rPr>
        <w:t>64</w:t>
      </w:r>
      <w:r w:rsidRPr="001377FA">
        <w:rPr>
          <w:rFonts w:ascii="Times New Roman" w:hAnsi="Times New Roman"/>
          <w:noProof/>
          <w:szCs w:val="24"/>
          <w:lang w:val="en-AU"/>
        </w:rPr>
        <w:t>.</w:t>
      </w:r>
    </w:p>
    <w:p w14:paraId="237BD596" w14:textId="77777777" w:rsidR="001B0AA6" w:rsidRPr="001377FA" w:rsidRDefault="001B0AA6" w:rsidP="001B0AA6">
      <w:pPr>
        <w:pStyle w:val="TAMainText"/>
        <w:rPr>
          <w:rFonts w:ascii="Times New Roman" w:hAnsi="Times New Roman"/>
          <w:noProof/>
          <w:szCs w:val="24"/>
          <w:lang w:val="en-AU"/>
        </w:rPr>
      </w:pPr>
    </w:p>
    <w:p w14:paraId="60BDA25F" w14:textId="6B34C7D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rPr>
        <w:lastRenderedPageBreak/>
        <w:drawing>
          <wp:anchor distT="0" distB="0" distL="114300" distR="114300" simplePos="0" relativeHeight="251662336" behindDoc="0" locked="0" layoutInCell="1" allowOverlap="1" wp14:anchorId="32CF2A34" wp14:editId="0ED70DB0">
            <wp:simplePos x="0" y="0"/>
            <wp:positionH relativeFrom="column">
              <wp:posOffset>516255</wp:posOffset>
            </wp:positionH>
            <wp:positionV relativeFrom="paragraph">
              <wp:posOffset>1000760</wp:posOffset>
            </wp:positionV>
            <wp:extent cx="1800860" cy="1442085"/>
            <wp:effectExtent l="19050" t="19050" r="27940" b="24765"/>
            <wp:wrapNone/>
            <wp:docPr id="25" name="Picture 25"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hart, histogram&#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00860" cy="1442085"/>
                    </a:xfrm>
                    <a:prstGeom prst="rect">
                      <a:avLst/>
                    </a:prstGeom>
                    <a:noFill/>
                    <a:ln w="9525">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sidRPr="001377FA">
        <w:rPr>
          <w:rFonts w:ascii="Times New Roman" w:hAnsi="Times New Roman"/>
          <w:noProof/>
          <w:szCs w:val="24"/>
          <w:lang w:val="en-AU"/>
        </w:rPr>
        <w:t xml:space="preserve"> </w:t>
      </w:r>
      <w:r w:rsidRPr="001377FA">
        <w:rPr>
          <w:rFonts w:ascii="Times New Roman" w:hAnsi="Times New Roman"/>
          <w:noProof/>
          <w:szCs w:val="24"/>
          <w:lang w:val="en-AU"/>
        </w:rPr>
        <w:drawing>
          <wp:inline distT="0" distB="0" distL="0" distR="0" wp14:anchorId="2C14F04E" wp14:editId="25EA6B25">
            <wp:extent cx="5760720" cy="3415030"/>
            <wp:effectExtent l="0" t="0" r="0" b="0"/>
            <wp:docPr id="13" name="Picture 13"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hart, histogram&#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60720" cy="3415030"/>
                    </a:xfrm>
                    <a:prstGeom prst="rect">
                      <a:avLst/>
                    </a:prstGeom>
                    <a:noFill/>
                    <a:ln>
                      <a:noFill/>
                    </a:ln>
                  </pic:spPr>
                </pic:pic>
              </a:graphicData>
            </a:graphic>
          </wp:inline>
        </w:drawing>
      </w:r>
      <w:r w:rsidRPr="001377FA">
        <w:rPr>
          <w:rFonts w:ascii="Times New Roman" w:hAnsi="Times New Roman"/>
          <w:noProof/>
          <w:szCs w:val="24"/>
          <w:lang w:val="en-AU"/>
        </w:rPr>
        <w:t xml:space="preserve"> </w:t>
      </w:r>
    </w:p>
    <w:p w14:paraId="660B1045"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 xml:space="preserve">Figure 11: </w:t>
      </w:r>
      <w:r w:rsidRPr="001377FA">
        <w:rPr>
          <w:rFonts w:ascii="Times New Roman" w:hAnsi="Times New Roman"/>
          <w:noProof/>
          <w:szCs w:val="24"/>
          <w:vertAlign w:val="superscript"/>
          <w:lang w:val="en-AU"/>
        </w:rPr>
        <w:t>13</w:t>
      </w:r>
      <w:r w:rsidRPr="001377FA">
        <w:rPr>
          <w:rFonts w:ascii="Times New Roman" w:hAnsi="Times New Roman"/>
          <w:noProof/>
          <w:szCs w:val="24"/>
          <w:lang w:val="en-AU"/>
        </w:rPr>
        <w:t>C {</w:t>
      </w:r>
      <w:r w:rsidRPr="001377FA">
        <w:rPr>
          <w:rFonts w:ascii="Times New Roman" w:hAnsi="Times New Roman"/>
          <w:noProof/>
          <w:szCs w:val="24"/>
          <w:vertAlign w:val="superscript"/>
          <w:lang w:val="en-AU"/>
        </w:rPr>
        <w:t>1</w:t>
      </w:r>
      <w:r w:rsidRPr="001377FA">
        <w:rPr>
          <w:rFonts w:ascii="Times New Roman" w:hAnsi="Times New Roman"/>
          <w:noProof/>
          <w:szCs w:val="24"/>
          <w:lang w:val="en-AU"/>
        </w:rPr>
        <w:t xml:space="preserve">H, </w:t>
      </w:r>
      <w:r w:rsidRPr="001377FA">
        <w:rPr>
          <w:rFonts w:ascii="Times New Roman" w:hAnsi="Times New Roman"/>
          <w:noProof/>
          <w:szCs w:val="24"/>
          <w:vertAlign w:val="superscript"/>
          <w:lang w:val="en-AU"/>
        </w:rPr>
        <w:t>2</w:t>
      </w:r>
      <w:r w:rsidRPr="001377FA">
        <w:rPr>
          <w:rFonts w:ascii="Times New Roman" w:hAnsi="Times New Roman"/>
          <w:noProof/>
          <w:szCs w:val="24"/>
          <w:lang w:val="en-AU"/>
        </w:rPr>
        <w:t>H} NMR 100.6 MHz (CDCl</w:t>
      </w:r>
      <w:r w:rsidRPr="001377FA">
        <w:rPr>
          <w:rFonts w:ascii="Times New Roman" w:hAnsi="Times New Roman"/>
          <w:noProof/>
          <w:szCs w:val="24"/>
          <w:vertAlign w:val="subscript"/>
          <w:lang w:val="en-AU"/>
        </w:rPr>
        <w:t>3</w:t>
      </w:r>
      <w:r w:rsidRPr="001377FA">
        <w:rPr>
          <w:rFonts w:ascii="Times New Roman" w:hAnsi="Times New Roman"/>
          <w:noProof/>
          <w:szCs w:val="24"/>
          <w:lang w:val="en-AU"/>
        </w:rPr>
        <w:t>) of POPC-d</w:t>
      </w:r>
      <w:r w:rsidRPr="001377FA">
        <w:rPr>
          <w:rFonts w:ascii="Times New Roman" w:hAnsi="Times New Roman"/>
          <w:noProof/>
          <w:szCs w:val="24"/>
          <w:vertAlign w:val="subscript"/>
          <w:lang w:val="en-AU"/>
        </w:rPr>
        <w:t>64</w:t>
      </w:r>
      <w:r w:rsidRPr="001377FA">
        <w:rPr>
          <w:rFonts w:ascii="Times New Roman" w:hAnsi="Times New Roman"/>
          <w:noProof/>
          <w:szCs w:val="24"/>
          <w:lang w:val="en-AU"/>
        </w:rPr>
        <w:t xml:space="preserve">. Showing zoomed in carbonyl region. Two major signals provides evidence for POPC being the major regioisomer present. </w:t>
      </w:r>
    </w:p>
    <w:p w14:paraId="517C0746" w14:textId="77777777" w:rsidR="001B0AA6" w:rsidRPr="001377FA" w:rsidRDefault="001B0AA6" w:rsidP="001B0AA6">
      <w:pPr>
        <w:pStyle w:val="TAMainText"/>
        <w:rPr>
          <w:rFonts w:ascii="Times New Roman" w:hAnsi="Times New Roman"/>
          <w:noProof/>
          <w:szCs w:val="24"/>
          <w:lang w:val="en-AU"/>
        </w:rPr>
      </w:pPr>
    </w:p>
    <w:p w14:paraId="1E2FEAF6" w14:textId="49D1FCF8"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lastRenderedPageBreak/>
        <w:br/>
      </w:r>
      <w:r w:rsidRPr="001377FA">
        <w:rPr>
          <w:rFonts w:ascii="Times New Roman" w:hAnsi="Times New Roman"/>
          <w:noProof/>
          <w:szCs w:val="24"/>
          <w:lang w:val="en-AU"/>
        </w:rPr>
        <w:drawing>
          <wp:inline distT="0" distB="0" distL="0" distR="0" wp14:anchorId="3A539EE7" wp14:editId="1005CE8F">
            <wp:extent cx="4908550" cy="6159500"/>
            <wp:effectExtent l="0" t="0" r="6350" b="0"/>
            <wp:docPr id="12" name="Picture 12"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 picture containing chart&#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08550" cy="6159500"/>
                    </a:xfrm>
                    <a:prstGeom prst="rect">
                      <a:avLst/>
                    </a:prstGeom>
                    <a:noFill/>
                    <a:ln>
                      <a:noFill/>
                    </a:ln>
                  </pic:spPr>
                </pic:pic>
              </a:graphicData>
            </a:graphic>
          </wp:inline>
        </w:drawing>
      </w:r>
    </w:p>
    <w:p w14:paraId="2F55B3BD"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Figure 12: ESI-MS: Spectrum of POPC-d</w:t>
      </w:r>
      <w:r w:rsidRPr="001377FA">
        <w:rPr>
          <w:rFonts w:ascii="Times New Roman" w:hAnsi="Times New Roman"/>
          <w:noProof/>
          <w:szCs w:val="24"/>
          <w:vertAlign w:val="subscript"/>
          <w:lang w:val="en-AU"/>
        </w:rPr>
        <w:t>64</w:t>
      </w:r>
      <w:r w:rsidRPr="001377FA">
        <w:rPr>
          <w:rFonts w:ascii="Times New Roman" w:hAnsi="Times New Roman"/>
          <w:noProof/>
          <w:szCs w:val="24"/>
          <w:lang w:val="en-AU"/>
        </w:rPr>
        <w:t xml:space="preserve"> [M+H]</w:t>
      </w:r>
      <w:r w:rsidRPr="001377FA">
        <w:rPr>
          <w:rFonts w:ascii="Times New Roman" w:hAnsi="Times New Roman"/>
          <w:noProof/>
          <w:szCs w:val="24"/>
          <w:vertAlign w:val="superscript"/>
          <w:lang w:val="en-AU"/>
        </w:rPr>
        <w:t>+</w:t>
      </w:r>
      <w:r w:rsidRPr="001377FA">
        <w:rPr>
          <w:rFonts w:ascii="Times New Roman" w:hAnsi="Times New Roman"/>
          <w:noProof/>
          <w:szCs w:val="24"/>
          <w:lang w:val="en-AU"/>
        </w:rPr>
        <w:t>.</w:t>
      </w:r>
    </w:p>
    <w:p w14:paraId="05DD215F" w14:textId="77777777" w:rsidR="001B0AA6" w:rsidRPr="001377FA" w:rsidRDefault="001B0AA6" w:rsidP="001B0AA6">
      <w:pPr>
        <w:pStyle w:val="TAMainText"/>
        <w:rPr>
          <w:rFonts w:ascii="Times New Roman" w:hAnsi="Times New Roman"/>
          <w:noProof/>
          <w:szCs w:val="24"/>
          <w:lang w:val="en-AU"/>
        </w:rPr>
      </w:pPr>
    </w:p>
    <w:p w14:paraId="0F55E679" w14:textId="77777777" w:rsidR="001B0AA6" w:rsidRPr="001377FA" w:rsidRDefault="001B0AA6" w:rsidP="001B0AA6">
      <w:pPr>
        <w:pStyle w:val="TAMainText"/>
        <w:rPr>
          <w:rFonts w:ascii="Times New Roman" w:hAnsi="Times New Roman"/>
          <w:i/>
          <w:iCs/>
          <w:noProof/>
          <w:szCs w:val="24"/>
          <w:lang w:val="en-AU"/>
        </w:rPr>
      </w:pPr>
      <w:r w:rsidRPr="001377FA">
        <w:rPr>
          <w:rFonts w:ascii="Times New Roman" w:hAnsi="Times New Roman"/>
          <w:i/>
          <w:iCs/>
          <w:noProof/>
          <w:szCs w:val="24"/>
          <w:lang w:val="en-AU"/>
        </w:rPr>
        <w:t>Quantification of regioisomeric purity:</w:t>
      </w:r>
    </w:p>
    <w:p w14:paraId="6D7762D5"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t xml:space="preserve">The analysis was performed using previously reported mass spectrometry methods (Moir, M. et al. </w:t>
      </w:r>
      <w:r w:rsidRPr="001377FA">
        <w:rPr>
          <w:rFonts w:ascii="Times New Roman" w:hAnsi="Times New Roman"/>
          <w:i/>
          <w:iCs/>
          <w:noProof/>
          <w:szCs w:val="24"/>
          <w:lang w:val="en-AU"/>
        </w:rPr>
        <w:t>Adv. Synth. Catal</w:t>
      </w:r>
      <w:r w:rsidRPr="001377FA">
        <w:rPr>
          <w:rFonts w:ascii="Times New Roman" w:hAnsi="Times New Roman"/>
          <w:noProof/>
          <w:szCs w:val="24"/>
          <w:lang w:val="en-AU"/>
        </w:rPr>
        <w:t xml:space="preserve">. 2022, </w:t>
      </w:r>
      <w:r w:rsidRPr="001377FA">
        <w:rPr>
          <w:rFonts w:ascii="Times New Roman" w:hAnsi="Times New Roman"/>
          <w:i/>
          <w:iCs/>
          <w:noProof/>
          <w:szCs w:val="24"/>
          <w:lang w:val="en-AU"/>
        </w:rPr>
        <w:t>364</w:t>
      </w:r>
      <w:r w:rsidRPr="001377FA">
        <w:rPr>
          <w:rFonts w:ascii="Times New Roman" w:hAnsi="Times New Roman"/>
          <w:noProof/>
          <w:szCs w:val="24"/>
          <w:lang w:val="en-AU"/>
        </w:rPr>
        <w:t>,  1–13.)</w:t>
      </w:r>
    </w:p>
    <w:p w14:paraId="18176C09" w14:textId="77777777" w:rsidR="001B0AA6" w:rsidRPr="001377FA" w:rsidRDefault="001B0AA6" w:rsidP="001B0AA6">
      <w:pPr>
        <w:pStyle w:val="TAMainText"/>
        <w:rPr>
          <w:rFonts w:ascii="Times New Roman" w:hAnsi="Times New Roman"/>
          <w:noProof/>
          <w:szCs w:val="24"/>
          <w:lang w:val="en-AU"/>
        </w:rPr>
      </w:pPr>
    </w:p>
    <w:p w14:paraId="5598430D" w14:textId="77777777" w:rsidR="001B0AA6" w:rsidRPr="001377FA" w:rsidRDefault="001B0AA6" w:rsidP="001B0AA6">
      <w:pPr>
        <w:pStyle w:val="TAMainText"/>
        <w:rPr>
          <w:rFonts w:ascii="Times New Roman" w:hAnsi="Times New Roman"/>
          <w:noProof/>
          <w:szCs w:val="24"/>
          <w:lang w:val="en-AU"/>
        </w:rPr>
      </w:pPr>
      <w:r w:rsidRPr="001377FA">
        <w:rPr>
          <w:rFonts w:ascii="Times New Roman" w:hAnsi="Times New Roman"/>
          <w:noProof/>
          <w:szCs w:val="24"/>
          <w:lang w:val="en-AU"/>
        </w:rPr>
        <w:lastRenderedPageBreak/>
        <w:t>Table 1: Calculated regioisomeric purity of PLPC-d</w:t>
      </w:r>
      <w:r w:rsidRPr="001377FA">
        <w:rPr>
          <w:rFonts w:ascii="Times New Roman" w:hAnsi="Times New Roman"/>
          <w:noProof/>
          <w:szCs w:val="24"/>
          <w:vertAlign w:val="subscript"/>
          <w:lang w:val="en-AU"/>
        </w:rPr>
        <w:t xml:space="preserve">62 </w:t>
      </w:r>
      <w:r w:rsidRPr="001377FA">
        <w:rPr>
          <w:rFonts w:ascii="Times New Roman" w:hAnsi="Times New Roman"/>
          <w:noProof/>
          <w:szCs w:val="24"/>
          <w:lang w:val="en-AU"/>
        </w:rPr>
        <w:t>and POPC-d</w:t>
      </w:r>
      <w:r w:rsidRPr="001377FA">
        <w:rPr>
          <w:rFonts w:ascii="Times New Roman" w:hAnsi="Times New Roman"/>
          <w:noProof/>
          <w:szCs w:val="24"/>
          <w:vertAlign w:val="subscript"/>
          <w:lang w:val="en-AU"/>
        </w:rPr>
        <w:t>64</w:t>
      </w:r>
      <w:r w:rsidRPr="001377FA">
        <w:rPr>
          <w:rFonts w:ascii="Times New Roman" w:hAnsi="Times New Roman"/>
          <w:noProof/>
          <w:szCs w:val="24"/>
          <w:lang w:val="en-AU"/>
        </w:rPr>
        <w:t xml:space="preserve"> via CID/OzID and enzyme digestion (PLA1) mass spectrometry methods.</w:t>
      </w:r>
    </w:p>
    <w:tbl>
      <w:tblPr>
        <w:tblStyle w:val="Tabellrutnt"/>
        <w:tblW w:w="0" w:type="auto"/>
        <w:jc w:val="center"/>
        <w:tblBorders>
          <w:insideH w:val="none" w:sz="0" w:space="0" w:color="auto"/>
          <w:insideV w:val="none" w:sz="0" w:space="0" w:color="auto"/>
        </w:tblBorders>
        <w:tblLook w:val="04A0" w:firstRow="1" w:lastRow="0" w:firstColumn="1" w:lastColumn="0" w:noHBand="0" w:noVBand="1"/>
      </w:tblPr>
      <w:tblGrid>
        <w:gridCol w:w="2701"/>
        <w:gridCol w:w="2700"/>
        <w:gridCol w:w="1919"/>
        <w:gridCol w:w="1696"/>
      </w:tblGrid>
      <w:tr w:rsidR="001B0AA6" w:rsidRPr="001377FA" w14:paraId="69C10FEB" w14:textId="77777777" w:rsidTr="001B0AA6">
        <w:trPr>
          <w:jc w:val="center"/>
        </w:trPr>
        <w:tc>
          <w:tcPr>
            <w:tcW w:w="5401" w:type="dxa"/>
            <w:gridSpan w:val="2"/>
            <w:tcBorders>
              <w:top w:val="single" w:sz="4" w:space="0" w:color="auto"/>
              <w:left w:val="single" w:sz="4" w:space="0" w:color="auto"/>
              <w:bottom w:val="single" w:sz="4" w:space="0" w:color="auto"/>
              <w:right w:val="single" w:sz="4" w:space="0" w:color="auto"/>
            </w:tcBorders>
            <w:hideMark/>
          </w:tcPr>
          <w:p w14:paraId="4D5122E3" w14:textId="77777777" w:rsidR="001B0AA6" w:rsidRPr="001377FA" w:rsidRDefault="001B0AA6">
            <w:pPr>
              <w:pStyle w:val="TAMainText"/>
              <w:rPr>
                <w:rFonts w:ascii="Times New Roman" w:hAnsi="Times New Roman"/>
                <w:noProof/>
                <w:szCs w:val="24"/>
                <w:lang w:val="en-AU"/>
              </w:rPr>
            </w:pPr>
            <w:r w:rsidRPr="001377FA">
              <w:rPr>
                <w:rFonts w:ascii="Times New Roman" w:hAnsi="Times New Roman"/>
                <w:noProof/>
                <w:szCs w:val="24"/>
                <w:lang w:val="en-AU"/>
              </w:rPr>
              <w:t>PLPC (%)</w:t>
            </w:r>
          </w:p>
        </w:tc>
        <w:tc>
          <w:tcPr>
            <w:tcW w:w="3615" w:type="dxa"/>
            <w:gridSpan w:val="2"/>
            <w:tcBorders>
              <w:top w:val="single" w:sz="4" w:space="0" w:color="auto"/>
              <w:left w:val="single" w:sz="4" w:space="0" w:color="auto"/>
              <w:bottom w:val="single" w:sz="4" w:space="0" w:color="auto"/>
              <w:right w:val="single" w:sz="4" w:space="0" w:color="auto"/>
            </w:tcBorders>
            <w:hideMark/>
          </w:tcPr>
          <w:p w14:paraId="3CB43E26" w14:textId="77777777" w:rsidR="001B0AA6" w:rsidRPr="001377FA" w:rsidRDefault="001B0AA6">
            <w:pPr>
              <w:pStyle w:val="TAMainText"/>
              <w:rPr>
                <w:rFonts w:ascii="Times New Roman" w:hAnsi="Times New Roman"/>
                <w:noProof/>
                <w:szCs w:val="24"/>
                <w:lang w:val="en-AU"/>
              </w:rPr>
            </w:pPr>
            <w:r w:rsidRPr="001377FA">
              <w:rPr>
                <w:rFonts w:ascii="Times New Roman" w:hAnsi="Times New Roman"/>
                <w:noProof/>
                <w:szCs w:val="24"/>
                <w:lang w:val="en-AU"/>
              </w:rPr>
              <w:t>POPC (%)</w:t>
            </w:r>
          </w:p>
        </w:tc>
      </w:tr>
      <w:tr w:rsidR="001B0AA6" w:rsidRPr="001377FA" w14:paraId="700473E8" w14:textId="77777777" w:rsidTr="001B0AA6">
        <w:trPr>
          <w:jc w:val="center"/>
        </w:trPr>
        <w:tc>
          <w:tcPr>
            <w:tcW w:w="2701" w:type="dxa"/>
            <w:tcBorders>
              <w:top w:val="single" w:sz="4" w:space="0" w:color="auto"/>
              <w:left w:val="single" w:sz="4" w:space="0" w:color="auto"/>
              <w:bottom w:val="single" w:sz="4" w:space="0" w:color="auto"/>
              <w:right w:val="single" w:sz="4" w:space="0" w:color="auto"/>
            </w:tcBorders>
            <w:hideMark/>
          </w:tcPr>
          <w:p w14:paraId="2E8C9B97" w14:textId="77777777" w:rsidR="001B0AA6" w:rsidRPr="001377FA" w:rsidRDefault="001B0AA6">
            <w:pPr>
              <w:pStyle w:val="TAMainText"/>
              <w:rPr>
                <w:rFonts w:ascii="Times New Roman" w:hAnsi="Times New Roman"/>
                <w:noProof/>
                <w:szCs w:val="24"/>
                <w:lang w:val="en-AU"/>
              </w:rPr>
            </w:pPr>
            <w:r w:rsidRPr="001377FA">
              <w:rPr>
                <w:rFonts w:ascii="Times New Roman" w:hAnsi="Times New Roman"/>
                <w:noProof/>
                <w:szCs w:val="24"/>
                <w:lang w:val="en-AU"/>
              </w:rPr>
              <w:t>CID/OzID</w:t>
            </w:r>
          </w:p>
        </w:tc>
        <w:tc>
          <w:tcPr>
            <w:tcW w:w="2700" w:type="dxa"/>
            <w:tcBorders>
              <w:top w:val="single" w:sz="4" w:space="0" w:color="auto"/>
              <w:left w:val="nil"/>
              <w:bottom w:val="single" w:sz="4" w:space="0" w:color="auto"/>
              <w:right w:val="single" w:sz="4" w:space="0" w:color="auto"/>
            </w:tcBorders>
            <w:hideMark/>
          </w:tcPr>
          <w:p w14:paraId="6339B4F0" w14:textId="77777777" w:rsidR="001B0AA6" w:rsidRPr="001377FA" w:rsidRDefault="001B0AA6">
            <w:pPr>
              <w:pStyle w:val="TAMainText"/>
              <w:rPr>
                <w:rFonts w:ascii="Times New Roman" w:hAnsi="Times New Roman"/>
                <w:noProof/>
                <w:szCs w:val="24"/>
                <w:lang w:val="en-AU"/>
              </w:rPr>
            </w:pPr>
            <w:r w:rsidRPr="001377FA">
              <w:rPr>
                <w:rFonts w:ascii="Times New Roman" w:hAnsi="Times New Roman"/>
                <w:noProof/>
                <w:szCs w:val="24"/>
                <w:lang w:val="en-AU"/>
              </w:rPr>
              <w:t>PLA1</w:t>
            </w:r>
          </w:p>
        </w:tc>
        <w:tc>
          <w:tcPr>
            <w:tcW w:w="1919" w:type="dxa"/>
            <w:tcBorders>
              <w:top w:val="single" w:sz="4" w:space="0" w:color="auto"/>
              <w:left w:val="nil"/>
              <w:bottom w:val="single" w:sz="4" w:space="0" w:color="auto"/>
              <w:right w:val="single" w:sz="4" w:space="0" w:color="auto"/>
            </w:tcBorders>
            <w:hideMark/>
          </w:tcPr>
          <w:p w14:paraId="37DF4729" w14:textId="77777777" w:rsidR="001B0AA6" w:rsidRPr="001377FA" w:rsidRDefault="001B0AA6">
            <w:pPr>
              <w:pStyle w:val="TAMainText"/>
              <w:rPr>
                <w:rFonts w:ascii="Times New Roman" w:hAnsi="Times New Roman"/>
                <w:noProof/>
                <w:szCs w:val="24"/>
                <w:lang w:val="en-AU"/>
              </w:rPr>
            </w:pPr>
            <w:r w:rsidRPr="001377FA">
              <w:rPr>
                <w:rFonts w:ascii="Times New Roman" w:hAnsi="Times New Roman"/>
                <w:noProof/>
                <w:szCs w:val="24"/>
                <w:lang w:val="en-AU"/>
              </w:rPr>
              <w:t>CID/OzID</w:t>
            </w:r>
          </w:p>
        </w:tc>
        <w:tc>
          <w:tcPr>
            <w:tcW w:w="1696" w:type="dxa"/>
            <w:tcBorders>
              <w:top w:val="single" w:sz="4" w:space="0" w:color="auto"/>
              <w:left w:val="single" w:sz="4" w:space="0" w:color="auto"/>
              <w:bottom w:val="single" w:sz="4" w:space="0" w:color="auto"/>
              <w:right w:val="single" w:sz="4" w:space="0" w:color="auto"/>
            </w:tcBorders>
            <w:hideMark/>
          </w:tcPr>
          <w:p w14:paraId="0BB9BFEC" w14:textId="77777777" w:rsidR="001B0AA6" w:rsidRPr="001377FA" w:rsidRDefault="001B0AA6">
            <w:pPr>
              <w:pStyle w:val="TAMainText"/>
              <w:rPr>
                <w:rFonts w:ascii="Times New Roman" w:hAnsi="Times New Roman"/>
                <w:noProof/>
                <w:szCs w:val="24"/>
                <w:lang w:val="en-AU"/>
              </w:rPr>
            </w:pPr>
            <w:r w:rsidRPr="001377FA">
              <w:rPr>
                <w:rFonts w:ascii="Times New Roman" w:hAnsi="Times New Roman"/>
                <w:noProof/>
                <w:szCs w:val="24"/>
                <w:lang w:val="en-AU"/>
              </w:rPr>
              <w:t>PLA1</w:t>
            </w:r>
          </w:p>
        </w:tc>
      </w:tr>
      <w:tr w:rsidR="001B0AA6" w:rsidRPr="001377FA" w14:paraId="5CCD31AA" w14:textId="77777777" w:rsidTr="001B0AA6">
        <w:trPr>
          <w:jc w:val="center"/>
        </w:trPr>
        <w:tc>
          <w:tcPr>
            <w:tcW w:w="2701" w:type="dxa"/>
            <w:tcBorders>
              <w:top w:val="single" w:sz="4" w:space="0" w:color="auto"/>
              <w:left w:val="single" w:sz="4" w:space="0" w:color="auto"/>
              <w:bottom w:val="single" w:sz="4" w:space="0" w:color="auto"/>
              <w:right w:val="single" w:sz="4" w:space="0" w:color="auto"/>
            </w:tcBorders>
            <w:hideMark/>
          </w:tcPr>
          <w:p w14:paraId="75DF8DCE" w14:textId="77777777" w:rsidR="001B0AA6" w:rsidRPr="001377FA" w:rsidRDefault="001B0AA6">
            <w:pPr>
              <w:pStyle w:val="TAMainText"/>
              <w:rPr>
                <w:rFonts w:ascii="Times New Roman" w:hAnsi="Times New Roman"/>
                <w:noProof/>
                <w:szCs w:val="24"/>
                <w:lang w:val="en-AU"/>
              </w:rPr>
            </w:pPr>
            <w:r w:rsidRPr="001377FA">
              <w:rPr>
                <w:rFonts w:ascii="Times New Roman" w:hAnsi="Times New Roman"/>
                <w:noProof/>
                <w:szCs w:val="24"/>
                <w:lang w:val="en-AU"/>
              </w:rPr>
              <w:t>86 ± 2</w:t>
            </w:r>
          </w:p>
        </w:tc>
        <w:tc>
          <w:tcPr>
            <w:tcW w:w="2700" w:type="dxa"/>
            <w:tcBorders>
              <w:top w:val="single" w:sz="4" w:space="0" w:color="auto"/>
              <w:left w:val="nil"/>
              <w:bottom w:val="single" w:sz="4" w:space="0" w:color="auto"/>
              <w:right w:val="single" w:sz="4" w:space="0" w:color="auto"/>
            </w:tcBorders>
            <w:hideMark/>
          </w:tcPr>
          <w:p w14:paraId="1C5001DD" w14:textId="77777777" w:rsidR="001B0AA6" w:rsidRPr="001377FA" w:rsidRDefault="001B0AA6">
            <w:pPr>
              <w:pStyle w:val="TAMainText"/>
              <w:rPr>
                <w:rFonts w:ascii="Times New Roman" w:hAnsi="Times New Roman"/>
                <w:noProof/>
                <w:szCs w:val="24"/>
                <w:lang w:val="en-AU"/>
              </w:rPr>
            </w:pPr>
            <w:r w:rsidRPr="001377FA">
              <w:rPr>
                <w:rFonts w:ascii="Times New Roman" w:hAnsi="Times New Roman"/>
                <w:noProof/>
                <w:szCs w:val="24"/>
                <w:lang w:val="en-AU"/>
              </w:rPr>
              <w:t>89 ± 2</w:t>
            </w:r>
          </w:p>
        </w:tc>
        <w:tc>
          <w:tcPr>
            <w:tcW w:w="1919" w:type="dxa"/>
            <w:tcBorders>
              <w:top w:val="single" w:sz="4" w:space="0" w:color="auto"/>
              <w:left w:val="nil"/>
              <w:bottom w:val="single" w:sz="4" w:space="0" w:color="auto"/>
              <w:right w:val="single" w:sz="4" w:space="0" w:color="auto"/>
            </w:tcBorders>
            <w:hideMark/>
          </w:tcPr>
          <w:p w14:paraId="44642FA9" w14:textId="77777777" w:rsidR="001B0AA6" w:rsidRPr="001377FA" w:rsidRDefault="001B0AA6">
            <w:pPr>
              <w:pStyle w:val="TAMainText"/>
              <w:rPr>
                <w:rFonts w:ascii="Times New Roman" w:hAnsi="Times New Roman"/>
                <w:noProof/>
                <w:szCs w:val="24"/>
                <w:lang w:val="en-AU"/>
              </w:rPr>
            </w:pPr>
            <w:r w:rsidRPr="001377FA">
              <w:rPr>
                <w:rFonts w:ascii="Times New Roman" w:hAnsi="Times New Roman"/>
                <w:noProof/>
                <w:szCs w:val="24"/>
                <w:lang w:val="en-AU"/>
              </w:rPr>
              <w:t>87 ± 2</w:t>
            </w:r>
          </w:p>
        </w:tc>
        <w:tc>
          <w:tcPr>
            <w:tcW w:w="1696" w:type="dxa"/>
            <w:tcBorders>
              <w:top w:val="single" w:sz="4" w:space="0" w:color="auto"/>
              <w:left w:val="single" w:sz="4" w:space="0" w:color="auto"/>
              <w:bottom w:val="single" w:sz="4" w:space="0" w:color="auto"/>
              <w:right w:val="single" w:sz="4" w:space="0" w:color="auto"/>
            </w:tcBorders>
            <w:hideMark/>
          </w:tcPr>
          <w:p w14:paraId="52853EF5" w14:textId="77777777" w:rsidR="001B0AA6" w:rsidRPr="001377FA" w:rsidRDefault="001B0AA6">
            <w:pPr>
              <w:pStyle w:val="TAMainText"/>
              <w:rPr>
                <w:rFonts w:ascii="Times New Roman" w:hAnsi="Times New Roman"/>
                <w:noProof/>
                <w:szCs w:val="24"/>
                <w:lang w:val="en-AU"/>
              </w:rPr>
            </w:pPr>
            <w:r w:rsidRPr="001377FA">
              <w:rPr>
                <w:rFonts w:ascii="Times New Roman" w:hAnsi="Times New Roman"/>
                <w:noProof/>
                <w:szCs w:val="24"/>
                <w:lang w:val="en-AU"/>
              </w:rPr>
              <w:t>89 ± 3</w:t>
            </w:r>
          </w:p>
        </w:tc>
      </w:tr>
    </w:tbl>
    <w:p w14:paraId="46F73FD8" w14:textId="70C8E510" w:rsidR="001B0AA6" w:rsidRDefault="001B0AA6" w:rsidP="001B0AA6">
      <w:pPr>
        <w:pStyle w:val="TAMainText"/>
        <w:rPr>
          <w:rFonts w:ascii="Times New Roman" w:hAnsi="Times New Roman"/>
          <w:i/>
          <w:iCs/>
          <w:noProof/>
          <w:szCs w:val="24"/>
          <w:lang w:val="en-AU"/>
        </w:rPr>
      </w:pPr>
    </w:p>
    <w:p w14:paraId="686DE247" w14:textId="2D3FECD9" w:rsidR="002E3B0E" w:rsidRPr="002E3B0E" w:rsidRDefault="002E3B0E" w:rsidP="002E3B0E">
      <w:pPr>
        <w:autoSpaceDE w:val="0"/>
        <w:autoSpaceDN w:val="0"/>
        <w:adjustRightInd w:val="0"/>
        <w:spacing w:line="360" w:lineRule="auto"/>
        <w:jc w:val="center"/>
        <w:rPr>
          <w:rFonts w:ascii="Times New Roman" w:hAnsi="Times New Roman" w:cs="Times New Roman"/>
          <w:i/>
          <w:iCs/>
          <w:sz w:val="24"/>
          <w:szCs w:val="24"/>
        </w:rPr>
      </w:pPr>
      <w:r w:rsidRPr="002E3B0E">
        <w:rPr>
          <w:rFonts w:ascii="Times New Roman" w:hAnsi="Times New Roman" w:cs="Times New Roman"/>
          <w:noProof/>
          <w:sz w:val="24"/>
          <w:szCs w:val="24"/>
        </w:rPr>
        <w:drawing>
          <wp:inline distT="0" distB="0" distL="0" distR="0" wp14:anchorId="5FE0E3BA" wp14:editId="1AF3CCCF">
            <wp:extent cx="4740565" cy="5772150"/>
            <wp:effectExtent l="0" t="0" r="317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43499" cy="5775723"/>
                    </a:xfrm>
                    <a:prstGeom prst="rect">
                      <a:avLst/>
                    </a:prstGeom>
                    <a:noFill/>
                    <a:ln>
                      <a:noFill/>
                    </a:ln>
                  </pic:spPr>
                </pic:pic>
              </a:graphicData>
            </a:graphic>
          </wp:inline>
        </w:drawing>
      </w:r>
    </w:p>
    <w:p w14:paraId="5A8E9EC0" w14:textId="76054A3D" w:rsidR="002E3B0E" w:rsidRPr="002E3B0E" w:rsidRDefault="002E3B0E" w:rsidP="002E3B0E">
      <w:pPr>
        <w:spacing w:line="480" w:lineRule="auto"/>
        <w:jc w:val="both"/>
        <w:rPr>
          <w:rFonts w:ascii="Times New Roman" w:hAnsi="Times New Roman" w:cs="Times New Roman"/>
          <w:sz w:val="24"/>
          <w:szCs w:val="24"/>
        </w:rPr>
      </w:pPr>
      <w:r w:rsidRPr="002E3B0E">
        <w:rPr>
          <w:rFonts w:ascii="Times New Roman" w:hAnsi="Times New Roman" w:cs="Times New Roman"/>
          <w:sz w:val="24"/>
          <w:szCs w:val="24"/>
          <w:lang w:val="en-US"/>
        </w:rPr>
        <w:t>Figure 13. ESI-MS: Spectrum of cholesterol-d</w:t>
      </w:r>
      <w:r w:rsidRPr="002E3B0E">
        <w:rPr>
          <w:rFonts w:ascii="Times New Roman" w:hAnsi="Times New Roman" w:cs="Times New Roman"/>
          <w:sz w:val="24"/>
          <w:szCs w:val="24"/>
          <w:vertAlign w:val="subscript"/>
          <w:lang w:val="en-US"/>
        </w:rPr>
        <w:t>45</w:t>
      </w:r>
      <w:r w:rsidRPr="002E3B0E">
        <w:rPr>
          <w:rFonts w:ascii="Times New Roman" w:hAnsi="Times New Roman" w:cs="Times New Roman"/>
          <w:sz w:val="24"/>
          <w:szCs w:val="24"/>
          <w:lang w:val="en-US"/>
        </w:rPr>
        <w:t xml:space="preserve"> [M–H</w:t>
      </w:r>
      <w:r w:rsidRPr="002E3B0E">
        <w:rPr>
          <w:rFonts w:ascii="Times New Roman" w:hAnsi="Times New Roman" w:cs="Times New Roman"/>
          <w:sz w:val="24"/>
          <w:szCs w:val="24"/>
          <w:vertAlign w:val="subscript"/>
          <w:lang w:val="en-US"/>
        </w:rPr>
        <w:t>2</w:t>
      </w:r>
      <w:r w:rsidRPr="002E3B0E">
        <w:rPr>
          <w:rFonts w:ascii="Times New Roman" w:hAnsi="Times New Roman" w:cs="Times New Roman"/>
          <w:sz w:val="24"/>
          <w:szCs w:val="24"/>
          <w:lang w:val="en-US"/>
        </w:rPr>
        <w:t>O+H]</w:t>
      </w:r>
      <w:r w:rsidRPr="002E3B0E">
        <w:rPr>
          <w:rFonts w:ascii="Times New Roman" w:hAnsi="Times New Roman" w:cs="Times New Roman"/>
          <w:sz w:val="24"/>
          <w:szCs w:val="24"/>
          <w:vertAlign w:val="superscript"/>
          <w:lang w:val="en-US"/>
        </w:rPr>
        <w:t>+</w:t>
      </w:r>
      <w:r w:rsidRPr="002E3B0E">
        <w:rPr>
          <w:rFonts w:ascii="Times New Roman" w:hAnsi="Times New Roman" w:cs="Times New Roman"/>
          <w:sz w:val="24"/>
          <w:szCs w:val="24"/>
          <w:lang w:val="en-US"/>
        </w:rPr>
        <w:t>. 0.1% d</w:t>
      </w:r>
      <w:r w:rsidRPr="002E3B0E">
        <w:rPr>
          <w:rFonts w:ascii="Times New Roman" w:hAnsi="Times New Roman" w:cs="Times New Roman"/>
          <w:sz w:val="24"/>
          <w:szCs w:val="24"/>
          <w:vertAlign w:val="subscript"/>
          <w:lang w:val="en-US"/>
        </w:rPr>
        <w:t>45</w:t>
      </w:r>
      <w:r w:rsidRPr="002E3B0E">
        <w:rPr>
          <w:rFonts w:ascii="Times New Roman" w:hAnsi="Times New Roman" w:cs="Times New Roman"/>
          <w:sz w:val="24"/>
          <w:szCs w:val="24"/>
          <w:lang w:val="en-US"/>
        </w:rPr>
        <w:t>, 0.2% d</w:t>
      </w:r>
      <w:r w:rsidRPr="002E3B0E">
        <w:rPr>
          <w:rFonts w:ascii="Times New Roman" w:hAnsi="Times New Roman" w:cs="Times New Roman"/>
          <w:sz w:val="24"/>
          <w:szCs w:val="24"/>
          <w:vertAlign w:val="subscript"/>
          <w:lang w:val="en-US"/>
        </w:rPr>
        <w:t>44</w:t>
      </w:r>
      <w:r w:rsidRPr="002E3B0E">
        <w:rPr>
          <w:rFonts w:ascii="Times New Roman" w:hAnsi="Times New Roman" w:cs="Times New Roman"/>
          <w:sz w:val="24"/>
          <w:szCs w:val="24"/>
          <w:lang w:val="en-US"/>
        </w:rPr>
        <w:t>, 0.4% d</w:t>
      </w:r>
      <w:r w:rsidRPr="002E3B0E">
        <w:rPr>
          <w:rFonts w:ascii="Times New Roman" w:hAnsi="Times New Roman" w:cs="Times New Roman"/>
          <w:sz w:val="24"/>
          <w:szCs w:val="24"/>
          <w:vertAlign w:val="subscript"/>
          <w:lang w:val="en-US"/>
        </w:rPr>
        <w:t>43</w:t>
      </w:r>
      <w:r w:rsidRPr="002E3B0E">
        <w:rPr>
          <w:rFonts w:ascii="Times New Roman" w:hAnsi="Times New Roman" w:cs="Times New Roman"/>
          <w:sz w:val="24"/>
          <w:szCs w:val="24"/>
          <w:lang w:val="en-US"/>
        </w:rPr>
        <w:t>, 1.3% d</w:t>
      </w:r>
      <w:r w:rsidRPr="002E3B0E">
        <w:rPr>
          <w:rFonts w:ascii="Times New Roman" w:hAnsi="Times New Roman" w:cs="Times New Roman"/>
          <w:sz w:val="24"/>
          <w:szCs w:val="24"/>
          <w:vertAlign w:val="subscript"/>
          <w:lang w:val="en-US"/>
        </w:rPr>
        <w:t>42</w:t>
      </w:r>
      <w:r w:rsidRPr="002E3B0E">
        <w:rPr>
          <w:rFonts w:ascii="Times New Roman" w:hAnsi="Times New Roman" w:cs="Times New Roman"/>
          <w:sz w:val="24"/>
          <w:szCs w:val="24"/>
          <w:lang w:val="en-US"/>
        </w:rPr>
        <w:t>, 3.6% d</w:t>
      </w:r>
      <w:r w:rsidRPr="002E3B0E">
        <w:rPr>
          <w:rFonts w:ascii="Times New Roman" w:hAnsi="Times New Roman" w:cs="Times New Roman"/>
          <w:sz w:val="24"/>
          <w:szCs w:val="24"/>
          <w:vertAlign w:val="subscript"/>
          <w:lang w:val="en-US"/>
        </w:rPr>
        <w:t>41</w:t>
      </w:r>
      <w:r w:rsidRPr="002E3B0E">
        <w:rPr>
          <w:rFonts w:ascii="Times New Roman" w:hAnsi="Times New Roman" w:cs="Times New Roman"/>
          <w:sz w:val="24"/>
          <w:szCs w:val="24"/>
          <w:lang w:val="en-US"/>
        </w:rPr>
        <w:t>, 6.4% d</w:t>
      </w:r>
      <w:r w:rsidRPr="002E3B0E">
        <w:rPr>
          <w:rFonts w:ascii="Times New Roman" w:hAnsi="Times New Roman" w:cs="Times New Roman"/>
          <w:sz w:val="24"/>
          <w:szCs w:val="24"/>
          <w:vertAlign w:val="subscript"/>
          <w:lang w:val="en-US"/>
        </w:rPr>
        <w:t>40</w:t>
      </w:r>
      <w:r w:rsidRPr="002E3B0E">
        <w:rPr>
          <w:rFonts w:ascii="Times New Roman" w:hAnsi="Times New Roman" w:cs="Times New Roman"/>
          <w:sz w:val="24"/>
          <w:szCs w:val="24"/>
          <w:lang w:val="en-US"/>
        </w:rPr>
        <w:t>, 9.7% d</w:t>
      </w:r>
      <w:r w:rsidRPr="002E3B0E">
        <w:rPr>
          <w:rFonts w:ascii="Times New Roman" w:hAnsi="Times New Roman" w:cs="Times New Roman"/>
          <w:sz w:val="24"/>
          <w:szCs w:val="24"/>
          <w:vertAlign w:val="subscript"/>
          <w:lang w:val="en-US"/>
        </w:rPr>
        <w:t>39</w:t>
      </w:r>
      <w:r w:rsidRPr="002E3B0E">
        <w:rPr>
          <w:rFonts w:ascii="Times New Roman" w:hAnsi="Times New Roman" w:cs="Times New Roman"/>
          <w:sz w:val="24"/>
          <w:szCs w:val="24"/>
          <w:lang w:val="en-US"/>
        </w:rPr>
        <w:t>, 12.4% d</w:t>
      </w:r>
      <w:r w:rsidRPr="002E3B0E">
        <w:rPr>
          <w:rFonts w:ascii="Times New Roman" w:hAnsi="Times New Roman" w:cs="Times New Roman"/>
          <w:sz w:val="24"/>
          <w:szCs w:val="24"/>
          <w:vertAlign w:val="subscript"/>
          <w:lang w:val="en-US"/>
        </w:rPr>
        <w:t>38</w:t>
      </w:r>
      <w:r w:rsidRPr="002E3B0E">
        <w:rPr>
          <w:rFonts w:ascii="Times New Roman" w:hAnsi="Times New Roman" w:cs="Times New Roman"/>
          <w:sz w:val="24"/>
          <w:szCs w:val="24"/>
          <w:lang w:val="en-US"/>
        </w:rPr>
        <w:t>, 13.1% d</w:t>
      </w:r>
      <w:r w:rsidRPr="002E3B0E">
        <w:rPr>
          <w:rFonts w:ascii="Times New Roman" w:hAnsi="Times New Roman" w:cs="Times New Roman"/>
          <w:sz w:val="24"/>
          <w:szCs w:val="24"/>
          <w:vertAlign w:val="subscript"/>
          <w:lang w:val="en-US"/>
        </w:rPr>
        <w:t>37</w:t>
      </w:r>
      <w:r w:rsidRPr="002E3B0E">
        <w:rPr>
          <w:rFonts w:ascii="Times New Roman" w:hAnsi="Times New Roman" w:cs="Times New Roman"/>
          <w:sz w:val="24"/>
          <w:szCs w:val="24"/>
          <w:lang w:val="en-US"/>
        </w:rPr>
        <w:t>, 12.7% d</w:t>
      </w:r>
      <w:r w:rsidRPr="002E3B0E">
        <w:rPr>
          <w:rFonts w:ascii="Times New Roman" w:hAnsi="Times New Roman" w:cs="Times New Roman"/>
          <w:sz w:val="24"/>
          <w:szCs w:val="24"/>
          <w:vertAlign w:val="subscript"/>
          <w:lang w:val="en-US"/>
        </w:rPr>
        <w:t>36</w:t>
      </w:r>
      <w:r w:rsidRPr="002E3B0E">
        <w:rPr>
          <w:rFonts w:ascii="Times New Roman" w:hAnsi="Times New Roman" w:cs="Times New Roman"/>
          <w:sz w:val="24"/>
          <w:szCs w:val="24"/>
          <w:lang w:val="en-US"/>
        </w:rPr>
        <w:t>, 11.1% d</w:t>
      </w:r>
      <w:r w:rsidRPr="002E3B0E">
        <w:rPr>
          <w:rFonts w:ascii="Times New Roman" w:hAnsi="Times New Roman" w:cs="Times New Roman"/>
          <w:sz w:val="24"/>
          <w:szCs w:val="24"/>
          <w:vertAlign w:val="subscript"/>
          <w:lang w:val="en-US"/>
        </w:rPr>
        <w:t>35</w:t>
      </w:r>
      <w:r w:rsidRPr="002E3B0E">
        <w:rPr>
          <w:rFonts w:ascii="Times New Roman" w:hAnsi="Times New Roman" w:cs="Times New Roman"/>
          <w:sz w:val="24"/>
          <w:szCs w:val="24"/>
          <w:lang w:val="en-US"/>
        </w:rPr>
        <w:t>, 8.9% d</w:t>
      </w:r>
      <w:r w:rsidRPr="002E3B0E">
        <w:rPr>
          <w:rFonts w:ascii="Times New Roman" w:hAnsi="Times New Roman" w:cs="Times New Roman"/>
          <w:sz w:val="24"/>
          <w:szCs w:val="24"/>
          <w:vertAlign w:val="subscript"/>
          <w:lang w:val="en-US"/>
        </w:rPr>
        <w:t>34</w:t>
      </w:r>
      <w:r w:rsidRPr="002E3B0E">
        <w:rPr>
          <w:rFonts w:ascii="Times New Roman" w:hAnsi="Times New Roman" w:cs="Times New Roman"/>
          <w:sz w:val="24"/>
          <w:szCs w:val="24"/>
          <w:lang w:val="en-US"/>
        </w:rPr>
        <w:t xml:space="preserve">, </w:t>
      </w:r>
      <w:r w:rsidRPr="002E3B0E">
        <w:rPr>
          <w:rFonts w:ascii="Times New Roman" w:hAnsi="Times New Roman" w:cs="Times New Roman"/>
          <w:sz w:val="24"/>
          <w:szCs w:val="24"/>
          <w:lang w:val="en-US"/>
        </w:rPr>
        <w:lastRenderedPageBreak/>
        <w:t>6.5% d</w:t>
      </w:r>
      <w:r w:rsidRPr="002E3B0E">
        <w:rPr>
          <w:rFonts w:ascii="Times New Roman" w:hAnsi="Times New Roman" w:cs="Times New Roman"/>
          <w:sz w:val="24"/>
          <w:szCs w:val="24"/>
          <w:vertAlign w:val="subscript"/>
          <w:lang w:val="en-US"/>
        </w:rPr>
        <w:t>33</w:t>
      </w:r>
      <w:r w:rsidRPr="002E3B0E">
        <w:rPr>
          <w:rFonts w:ascii="Times New Roman" w:hAnsi="Times New Roman" w:cs="Times New Roman"/>
          <w:sz w:val="24"/>
          <w:szCs w:val="24"/>
          <w:lang w:val="en-US"/>
        </w:rPr>
        <w:t>, 4.6% d</w:t>
      </w:r>
      <w:r w:rsidRPr="002E3B0E">
        <w:rPr>
          <w:rFonts w:ascii="Times New Roman" w:hAnsi="Times New Roman" w:cs="Times New Roman"/>
          <w:sz w:val="24"/>
          <w:szCs w:val="24"/>
          <w:vertAlign w:val="subscript"/>
          <w:lang w:val="en-US"/>
        </w:rPr>
        <w:t>32</w:t>
      </w:r>
      <w:r w:rsidRPr="002E3B0E">
        <w:rPr>
          <w:rFonts w:ascii="Times New Roman" w:hAnsi="Times New Roman" w:cs="Times New Roman"/>
          <w:sz w:val="24"/>
          <w:szCs w:val="24"/>
          <w:lang w:val="en-US"/>
        </w:rPr>
        <w:t>, 3.4% d</w:t>
      </w:r>
      <w:r w:rsidRPr="002E3B0E">
        <w:rPr>
          <w:rFonts w:ascii="Times New Roman" w:hAnsi="Times New Roman" w:cs="Times New Roman"/>
          <w:sz w:val="24"/>
          <w:szCs w:val="24"/>
          <w:vertAlign w:val="subscript"/>
          <w:lang w:val="en-US"/>
        </w:rPr>
        <w:t>31</w:t>
      </w:r>
      <w:r w:rsidRPr="002E3B0E">
        <w:rPr>
          <w:rFonts w:ascii="Times New Roman" w:hAnsi="Times New Roman" w:cs="Times New Roman"/>
          <w:sz w:val="24"/>
          <w:szCs w:val="24"/>
          <w:lang w:val="en-US"/>
        </w:rPr>
        <w:t>, 2.2% d</w:t>
      </w:r>
      <w:r w:rsidRPr="002E3B0E">
        <w:rPr>
          <w:rFonts w:ascii="Times New Roman" w:hAnsi="Times New Roman" w:cs="Times New Roman"/>
          <w:sz w:val="24"/>
          <w:szCs w:val="24"/>
          <w:vertAlign w:val="subscript"/>
          <w:lang w:val="en-US"/>
        </w:rPr>
        <w:t>30</w:t>
      </w:r>
      <w:r w:rsidRPr="002E3B0E">
        <w:rPr>
          <w:rFonts w:ascii="Times New Roman" w:hAnsi="Times New Roman" w:cs="Times New Roman"/>
          <w:sz w:val="24"/>
          <w:szCs w:val="24"/>
          <w:lang w:val="en-US"/>
        </w:rPr>
        <w:t>, 1.3% d</w:t>
      </w:r>
      <w:r w:rsidRPr="002E3B0E">
        <w:rPr>
          <w:rFonts w:ascii="Times New Roman" w:hAnsi="Times New Roman" w:cs="Times New Roman"/>
          <w:sz w:val="24"/>
          <w:szCs w:val="24"/>
          <w:vertAlign w:val="subscript"/>
          <w:lang w:val="en-US"/>
        </w:rPr>
        <w:t>29</w:t>
      </w:r>
      <w:r w:rsidRPr="002E3B0E">
        <w:rPr>
          <w:rFonts w:ascii="Times New Roman" w:hAnsi="Times New Roman" w:cs="Times New Roman"/>
          <w:sz w:val="24"/>
          <w:szCs w:val="24"/>
          <w:lang w:val="en-US"/>
        </w:rPr>
        <w:t>, 0.9% d</w:t>
      </w:r>
      <w:r w:rsidRPr="002E3B0E">
        <w:rPr>
          <w:rFonts w:ascii="Times New Roman" w:hAnsi="Times New Roman" w:cs="Times New Roman"/>
          <w:sz w:val="24"/>
          <w:szCs w:val="24"/>
          <w:vertAlign w:val="subscript"/>
          <w:lang w:val="en-US"/>
        </w:rPr>
        <w:t>28</w:t>
      </w:r>
      <w:r w:rsidRPr="002E3B0E">
        <w:rPr>
          <w:rFonts w:ascii="Times New Roman" w:hAnsi="Times New Roman" w:cs="Times New Roman"/>
          <w:sz w:val="24"/>
          <w:szCs w:val="24"/>
          <w:lang w:val="en-US"/>
        </w:rPr>
        <w:t>, 0.5% d</w:t>
      </w:r>
      <w:r w:rsidRPr="002E3B0E">
        <w:rPr>
          <w:rFonts w:ascii="Times New Roman" w:hAnsi="Times New Roman" w:cs="Times New Roman"/>
          <w:sz w:val="24"/>
          <w:szCs w:val="24"/>
          <w:vertAlign w:val="subscript"/>
          <w:lang w:val="en-US"/>
        </w:rPr>
        <w:t>27</w:t>
      </w:r>
      <w:r w:rsidRPr="002E3B0E">
        <w:rPr>
          <w:rFonts w:ascii="Times New Roman" w:hAnsi="Times New Roman" w:cs="Times New Roman"/>
          <w:sz w:val="24"/>
          <w:szCs w:val="24"/>
          <w:lang w:val="en-US"/>
        </w:rPr>
        <w:t>, 0.3% d</w:t>
      </w:r>
      <w:r w:rsidRPr="002E3B0E">
        <w:rPr>
          <w:rFonts w:ascii="Times New Roman" w:hAnsi="Times New Roman" w:cs="Times New Roman"/>
          <w:sz w:val="24"/>
          <w:szCs w:val="24"/>
          <w:vertAlign w:val="subscript"/>
          <w:lang w:val="en-US"/>
        </w:rPr>
        <w:t>26</w:t>
      </w:r>
      <w:r w:rsidRPr="002E3B0E">
        <w:rPr>
          <w:rFonts w:ascii="Times New Roman" w:hAnsi="Times New Roman" w:cs="Times New Roman"/>
          <w:sz w:val="24"/>
          <w:szCs w:val="24"/>
          <w:lang w:val="en-US"/>
        </w:rPr>
        <w:t>, 0.3% d</w:t>
      </w:r>
      <w:r w:rsidRPr="002E3B0E">
        <w:rPr>
          <w:rFonts w:ascii="Times New Roman" w:hAnsi="Times New Roman" w:cs="Times New Roman"/>
          <w:sz w:val="24"/>
          <w:szCs w:val="24"/>
          <w:vertAlign w:val="subscript"/>
          <w:lang w:val="en-US"/>
        </w:rPr>
        <w:t>25</w:t>
      </w:r>
      <w:r w:rsidRPr="002E3B0E">
        <w:rPr>
          <w:rFonts w:ascii="Times New Roman" w:hAnsi="Times New Roman" w:cs="Times New Roman"/>
          <w:sz w:val="24"/>
          <w:szCs w:val="24"/>
          <w:lang w:val="en-US"/>
        </w:rPr>
        <w:t xml:space="preserve">. </w:t>
      </w:r>
      <w:r w:rsidRPr="002E3B0E">
        <w:rPr>
          <w:rFonts w:ascii="Times New Roman" w:hAnsi="Times New Roman" w:cs="Times New Roman"/>
          <w:sz w:val="24"/>
          <w:szCs w:val="24"/>
        </w:rPr>
        <w:t xml:space="preserve">Overall </w:t>
      </w:r>
      <w:proofErr w:type="spellStart"/>
      <w:r w:rsidRPr="002E3B0E">
        <w:rPr>
          <w:rFonts w:ascii="Times New Roman" w:hAnsi="Times New Roman" w:cs="Times New Roman"/>
          <w:sz w:val="24"/>
          <w:szCs w:val="24"/>
        </w:rPr>
        <w:t>deuteration</w:t>
      </w:r>
      <w:proofErr w:type="spellEnd"/>
      <w:r w:rsidRPr="002E3B0E">
        <w:rPr>
          <w:rFonts w:ascii="Times New Roman" w:hAnsi="Times New Roman" w:cs="Times New Roman"/>
          <w:sz w:val="24"/>
          <w:szCs w:val="24"/>
        </w:rPr>
        <w:t xml:space="preserve"> </w:t>
      </w:r>
      <w:proofErr w:type="spellStart"/>
      <w:r w:rsidRPr="002E3B0E">
        <w:rPr>
          <w:rFonts w:ascii="Times New Roman" w:hAnsi="Times New Roman" w:cs="Times New Roman"/>
          <w:sz w:val="24"/>
          <w:szCs w:val="24"/>
        </w:rPr>
        <w:t>level</w:t>
      </w:r>
      <w:proofErr w:type="spellEnd"/>
      <w:r w:rsidRPr="002E3B0E">
        <w:rPr>
          <w:rFonts w:ascii="Times New Roman" w:hAnsi="Times New Roman" w:cs="Times New Roman"/>
          <w:sz w:val="24"/>
          <w:szCs w:val="24"/>
        </w:rPr>
        <w:t xml:space="preserve"> </w:t>
      </w:r>
      <w:proofErr w:type="spellStart"/>
      <w:r w:rsidRPr="002E3B0E">
        <w:rPr>
          <w:rFonts w:ascii="Times New Roman" w:hAnsi="Times New Roman" w:cs="Times New Roman"/>
          <w:sz w:val="24"/>
          <w:szCs w:val="24"/>
        </w:rPr>
        <w:t>calculated</w:t>
      </w:r>
      <w:proofErr w:type="spellEnd"/>
      <w:r w:rsidRPr="002E3B0E">
        <w:rPr>
          <w:rFonts w:ascii="Times New Roman" w:hAnsi="Times New Roman" w:cs="Times New Roman"/>
          <w:sz w:val="24"/>
          <w:szCs w:val="24"/>
        </w:rPr>
        <w:t xml:space="preserve"> as 80±2%. </w:t>
      </w:r>
    </w:p>
    <w:p w14:paraId="6DBB80AE" w14:textId="7F89EAA3" w:rsidR="002E3B0E" w:rsidRPr="002E3B0E" w:rsidRDefault="002E3B0E" w:rsidP="002E3B0E">
      <w:pPr>
        <w:spacing w:line="480" w:lineRule="auto"/>
        <w:jc w:val="both"/>
        <w:rPr>
          <w:rFonts w:ascii="Times New Roman" w:hAnsi="Times New Roman" w:cs="Times New Roman"/>
          <w:b/>
          <w:sz w:val="24"/>
          <w:szCs w:val="24"/>
        </w:rPr>
      </w:pPr>
      <w:r w:rsidRPr="002E3B0E">
        <w:rPr>
          <w:rFonts w:ascii="Times New Roman" w:hAnsi="Times New Roman" w:cs="Times New Roman"/>
          <w:b/>
          <w:noProof/>
          <w:sz w:val="24"/>
          <w:szCs w:val="24"/>
        </w:rPr>
        <w:drawing>
          <wp:inline distT="0" distB="0" distL="0" distR="0" wp14:anchorId="518D46D0" wp14:editId="2A1EED7F">
            <wp:extent cx="5760720" cy="334200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0720" cy="3342005"/>
                    </a:xfrm>
                    <a:prstGeom prst="rect">
                      <a:avLst/>
                    </a:prstGeom>
                    <a:noFill/>
                    <a:ln>
                      <a:noFill/>
                    </a:ln>
                  </pic:spPr>
                </pic:pic>
              </a:graphicData>
            </a:graphic>
          </wp:inline>
        </w:drawing>
      </w:r>
    </w:p>
    <w:p w14:paraId="4D448507" w14:textId="41095F36" w:rsidR="002E3B0E" w:rsidRPr="002E3B0E" w:rsidRDefault="002E3B0E" w:rsidP="002E3B0E">
      <w:pPr>
        <w:spacing w:line="480" w:lineRule="auto"/>
        <w:jc w:val="both"/>
        <w:rPr>
          <w:rFonts w:ascii="Times New Roman" w:hAnsi="Times New Roman" w:cs="Times New Roman"/>
          <w:sz w:val="24"/>
          <w:szCs w:val="24"/>
          <w:vertAlign w:val="subscript"/>
          <w:lang w:val="en-US"/>
        </w:rPr>
      </w:pPr>
      <w:r w:rsidRPr="002E3B0E">
        <w:rPr>
          <w:rFonts w:ascii="Times New Roman" w:hAnsi="Times New Roman" w:cs="Times New Roman"/>
          <w:bCs/>
          <w:sz w:val="24"/>
          <w:szCs w:val="24"/>
          <w:lang w:val="en-US"/>
        </w:rPr>
        <w:t xml:space="preserve">Figure 14. Stacked view of </w:t>
      </w:r>
      <w:r w:rsidRPr="002E3B0E">
        <w:rPr>
          <w:rFonts w:ascii="Times New Roman" w:hAnsi="Times New Roman" w:cs="Times New Roman"/>
          <w:bCs/>
          <w:sz w:val="24"/>
          <w:szCs w:val="24"/>
          <w:vertAlign w:val="superscript"/>
          <w:lang w:val="en-US"/>
        </w:rPr>
        <w:t>1</w:t>
      </w:r>
      <w:r w:rsidRPr="002E3B0E">
        <w:rPr>
          <w:rFonts w:ascii="Times New Roman" w:hAnsi="Times New Roman" w:cs="Times New Roman"/>
          <w:bCs/>
          <w:sz w:val="24"/>
          <w:szCs w:val="24"/>
          <w:lang w:val="en-US"/>
        </w:rPr>
        <w:t>H NMR (400 MHz, CDCl</w:t>
      </w:r>
      <w:r w:rsidRPr="002E3B0E">
        <w:rPr>
          <w:rFonts w:ascii="Times New Roman" w:hAnsi="Times New Roman" w:cs="Times New Roman"/>
          <w:bCs/>
          <w:sz w:val="24"/>
          <w:szCs w:val="24"/>
          <w:vertAlign w:val="subscript"/>
          <w:lang w:val="en-US"/>
        </w:rPr>
        <w:t>3</w:t>
      </w:r>
      <w:r w:rsidRPr="002E3B0E">
        <w:rPr>
          <w:rFonts w:ascii="Times New Roman" w:hAnsi="Times New Roman" w:cs="Times New Roman"/>
          <w:bCs/>
          <w:sz w:val="24"/>
          <w:szCs w:val="24"/>
          <w:lang w:val="en-US"/>
        </w:rPr>
        <w:t xml:space="preserve">) spectra of </w:t>
      </w:r>
      <w:proofErr w:type="spellStart"/>
      <w:r w:rsidRPr="002E3B0E">
        <w:rPr>
          <w:rFonts w:ascii="Times New Roman" w:hAnsi="Times New Roman" w:cs="Times New Roman"/>
          <w:bCs/>
          <w:sz w:val="24"/>
          <w:szCs w:val="24"/>
          <w:lang w:val="en-US"/>
        </w:rPr>
        <w:t>protiated</w:t>
      </w:r>
      <w:proofErr w:type="spellEnd"/>
      <w:r w:rsidRPr="002E3B0E">
        <w:rPr>
          <w:rFonts w:ascii="Times New Roman" w:hAnsi="Times New Roman" w:cs="Times New Roman"/>
          <w:bCs/>
          <w:sz w:val="24"/>
          <w:szCs w:val="24"/>
          <w:lang w:val="en-US"/>
        </w:rPr>
        <w:t xml:space="preserve"> cholesterol (top, red) and cholesterol</w:t>
      </w:r>
      <w:r w:rsidRPr="002E3B0E">
        <w:rPr>
          <w:rFonts w:ascii="Times New Roman" w:hAnsi="Times New Roman" w:cs="Times New Roman"/>
          <w:sz w:val="24"/>
          <w:szCs w:val="24"/>
          <w:lang w:val="en-US"/>
        </w:rPr>
        <w:t>-d</w:t>
      </w:r>
      <w:r w:rsidRPr="002E3B0E">
        <w:rPr>
          <w:rFonts w:ascii="Times New Roman" w:hAnsi="Times New Roman" w:cs="Times New Roman"/>
          <w:sz w:val="24"/>
          <w:szCs w:val="24"/>
          <w:vertAlign w:val="subscript"/>
          <w:lang w:val="en-US"/>
        </w:rPr>
        <w:t>45</w:t>
      </w:r>
      <w:r w:rsidRPr="002E3B0E">
        <w:rPr>
          <w:rFonts w:ascii="Times New Roman" w:hAnsi="Times New Roman" w:cs="Times New Roman"/>
          <w:sz w:val="24"/>
          <w:szCs w:val="24"/>
          <w:lang w:val="en-US"/>
        </w:rPr>
        <w:t xml:space="preserve"> (bottom, blue).</w:t>
      </w:r>
    </w:p>
    <w:p w14:paraId="7ACB01F6" w14:textId="27DA3A51" w:rsidR="002E3B0E" w:rsidRPr="002E3B0E" w:rsidRDefault="002E3B0E" w:rsidP="002E3B0E">
      <w:pPr>
        <w:spacing w:line="480" w:lineRule="auto"/>
        <w:jc w:val="both"/>
        <w:rPr>
          <w:rFonts w:ascii="Times New Roman" w:hAnsi="Times New Roman" w:cs="Times New Roman"/>
          <w:sz w:val="24"/>
          <w:szCs w:val="24"/>
        </w:rPr>
      </w:pPr>
      <w:r w:rsidRPr="002E3B0E">
        <w:rPr>
          <w:rFonts w:ascii="Times New Roman" w:hAnsi="Times New Roman" w:cs="Times New Roman"/>
          <w:noProof/>
          <w:sz w:val="24"/>
          <w:szCs w:val="24"/>
        </w:rPr>
        <w:drawing>
          <wp:inline distT="0" distB="0" distL="0" distR="0" wp14:anchorId="33E27726" wp14:editId="1BDA7C2B">
            <wp:extent cx="5760720" cy="30943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60720" cy="3094355"/>
                    </a:xfrm>
                    <a:prstGeom prst="rect">
                      <a:avLst/>
                    </a:prstGeom>
                    <a:noFill/>
                    <a:ln>
                      <a:noFill/>
                    </a:ln>
                  </pic:spPr>
                </pic:pic>
              </a:graphicData>
            </a:graphic>
          </wp:inline>
        </w:drawing>
      </w:r>
    </w:p>
    <w:p w14:paraId="59172FA1" w14:textId="4D54324E" w:rsidR="002E3B0E" w:rsidRPr="002E3B0E" w:rsidRDefault="002E3B0E" w:rsidP="002E3B0E">
      <w:pPr>
        <w:spacing w:line="480" w:lineRule="auto"/>
        <w:rPr>
          <w:rFonts w:ascii="Times New Roman" w:hAnsi="Times New Roman" w:cs="Times New Roman"/>
          <w:sz w:val="24"/>
          <w:szCs w:val="24"/>
          <w:lang w:val="en-US"/>
        </w:rPr>
      </w:pPr>
      <w:r w:rsidRPr="002E3B0E">
        <w:rPr>
          <w:rFonts w:ascii="Times New Roman" w:hAnsi="Times New Roman" w:cs="Times New Roman"/>
          <w:bCs/>
          <w:sz w:val="24"/>
          <w:szCs w:val="24"/>
          <w:lang w:val="en-US"/>
        </w:rPr>
        <w:t xml:space="preserve">Figure 15. </w:t>
      </w:r>
      <w:r w:rsidRPr="002E3B0E">
        <w:rPr>
          <w:rFonts w:ascii="Times New Roman" w:hAnsi="Times New Roman" w:cs="Times New Roman"/>
          <w:bCs/>
          <w:sz w:val="24"/>
          <w:szCs w:val="24"/>
          <w:vertAlign w:val="superscript"/>
          <w:lang w:val="en-US"/>
        </w:rPr>
        <w:t>2</w:t>
      </w:r>
      <w:r w:rsidRPr="002E3B0E">
        <w:rPr>
          <w:rFonts w:ascii="Times New Roman" w:hAnsi="Times New Roman" w:cs="Times New Roman"/>
          <w:bCs/>
          <w:sz w:val="24"/>
          <w:szCs w:val="24"/>
          <w:lang w:val="en-US"/>
        </w:rPr>
        <w:t>H</w:t>
      </w:r>
      <w:r w:rsidRPr="002E3B0E">
        <w:rPr>
          <w:rFonts w:ascii="Times New Roman" w:hAnsi="Times New Roman" w:cs="Times New Roman"/>
          <w:sz w:val="24"/>
          <w:szCs w:val="24"/>
          <w:lang w:val="en-US"/>
        </w:rPr>
        <w:t xml:space="preserve"> NMR (61.4 MHz, CDCl</w:t>
      </w:r>
      <w:r w:rsidRPr="002E3B0E">
        <w:rPr>
          <w:rFonts w:ascii="Times New Roman" w:hAnsi="Times New Roman" w:cs="Times New Roman"/>
          <w:sz w:val="24"/>
          <w:szCs w:val="24"/>
          <w:vertAlign w:val="subscript"/>
          <w:lang w:val="en-US"/>
        </w:rPr>
        <w:t>3</w:t>
      </w:r>
      <w:r w:rsidRPr="002E3B0E">
        <w:rPr>
          <w:rFonts w:ascii="Times New Roman" w:hAnsi="Times New Roman" w:cs="Times New Roman"/>
          <w:sz w:val="24"/>
          <w:szCs w:val="24"/>
          <w:lang w:val="en-US"/>
        </w:rPr>
        <w:t>) spectrum of cholesterol-d</w:t>
      </w:r>
      <w:r w:rsidRPr="002E3B0E">
        <w:rPr>
          <w:rFonts w:ascii="Times New Roman" w:hAnsi="Times New Roman" w:cs="Times New Roman"/>
          <w:sz w:val="24"/>
          <w:szCs w:val="24"/>
          <w:vertAlign w:val="subscript"/>
          <w:lang w:val="en-US"/>
        </w:rPr>
        <w:t>45</w:t>
      </w:r>
      <w:r w:rsidRPr="002E3B0E">
        <w:rPr>
          <w:rFonts w:ascii="Times New Roman" w:hAnsi="Times New Roman" w:cs="Times New Roman"/>
          <w:sz w:val="24"/>
          <w:szCs w:val="24"/>
          <w:lang w:val="en-US"/>
        </w:rPr>
        <w:t>.</w:t>
      </w:r>
    </w:p>
    <w:p w14:paraId="698B17AA" w14:textId="7FE868AE" w:rsidR="002E3B0E" w:rsidRPr="002E3B0E" w:rsidRDefault="002E3B0E" w:rsidP="002E3B0E">
      <w:pPr>
        <w:spacing w:line="480" w:lineRule="auto"/>
        <w:rPr>
          <w:rFonts w:ascii="Times New Roman" w:hAnsi="Times New Roman" w:cs="Times New Roman"/>
          <w:sz w:val="24"/>
          <w:szCs w:val="24"/>
        </w:rPr>
      </w:pPr>
      <w:r w:rsidRPr="002E3B0E">
        <w:rPr>
          <w:rFonts w:ascii="Times New Roman" w:hAnsi="Times New Roman" w:cs="Times New Roman"/>
          <w:noProof/>
          <w:sz w:val="24"/>
          <w:szCs w:val="24"/>
        </w:rPr>
        <w:lastRenderedPageBreak/>
        <w:drawing>
          <wp:inline distT="0" distB="0" distL="0" distR="0" wp14:anchorId="1201C1A0" wp14:editId="2B0F2AC4">
            <wp:extent cx="5760720" cy="334200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720" cy="3342005"/>
                    </a:xfrm>
                    <a:prstGeom prst="rect">
                      <a:avLst/>
                    </a:prstGeom>
                    <a:noFill/>
                    <a:ln>
                      <a:noFill/>
                    </a:ln>
                  </pic:spPr>
                </pic:pic>
              </a:graphicData>
            </a:graphic>
          </wp:inline>
        </w:drawing>
      </w:r>
    </w:p>
    <w:p w14:paraId="1817CF58" w14:textId="47CF1961" w:rsidR="002E3B0E" w:rsidRPr="002E3B0E" w:rsidRDefault="002E3B0E" w:rsidP="002E3B0E">
      <w:pPr>
        <w:spacing w:line="480" w:lineRule="auto"/>
        <w:jc w:val="both"/>
        <w:rPr>
          <w:rFonts w:ascii="Times New Roman" w:hAnsi="Times New Roman" w:cs="Times New Roman"/>
          <w:sz w:val="24"/>
          <w:szCs w:val="24"/>
          <w:lang w:val="en-US"/>
        </w:rPr>
      </w:pPr>
      <w:r w:rsidRPr="002E3B0E">
        <w:rPr>
          <w:rFonts w:ascii="Times New Roman" w:hAnsi="Times New Roman" w:cs="Times New Roman"/>
          <w:bCs/>
          <w:sz w:val="24"/>
          <w:szCs w:val="24"/>
          <w:lang w:val="en-US"/>
        </w:rPr>
        <w:t>Figure 1</w:t>
      </w:r>
      <w:r>
        <w:rPr>
          <w:rFonts w:ascii="Times New Roman" w:hAnsi="Times New Roman" w:cs="Times New Roman"/>
          <w:bCs/>
          <w:sz w:val="24"/>
          <w:szCs w:val="24"/>
          <w:lang w:val="en-US"/>
        </w:rPr>
        <w:t>6</w:t>
      </w:r>
      <w:r w:rsidRPr="002E3B0E">
        <w:rPr>
          <w:rFonts w:ascii="Times New Roman" w:hAnsi="Times New Roman" w:cs="Times New Roman"/>
          <w:bCs/>
          <w:sz w:val="24"/>
          <w:szCs w:val="24"/>
          <w:lang w:val="en-US"/>
        </w:rPr>
        <w:t xml:space="preserve">. Stacked view of </w:t>
      </w:r>
      <w:r w:rsidRPr="002E3B0E">
        <w:rPr>
          <w:rFonts w:ascii="Times New Roman" w:hAnsi="Times New Roman" w:cs="Times New Roman"/>
          <w:bCs/>
          <w:sz w:val="24"/>
          <w:szCs w:val="24"/>
          <w:vertAlign w:val="superscript"/>
          <w:lang w:val="en-US"/>
        </w:rPr>
        <w:t>13</w:t>
      </w:r>
      <w:r w:rsidRPr="002E3B0E">
        <w:rPr>
          <w:rFonts w:ascii="Times New Roman" w:hAnsi="Times New Roman" w:cs="Times New Roman"/>
          <w:bCs/>
          <w:sz w:val="24"/>
          <w:szCs w:val="24"/>
          <w:lang w:val="en-US"/>
        </w:rPr>
        <w:t>C{</w:t>
      </w:r>
      <w:r w:rsidRPr="002E3B0E">
        <w:rPr>
          <w:rFonts w:ascii="Times New Roman" w:hAnsi="Times New Roman" w:cs="Times New Roman"/>
          <w:bCs/>
          <w:sz w:val="24"/>
          <w:szCs w:val="24"/>
          <w:vertAlign w:val="superscript"/>
          <w:lang w:val="en-US"/>
        </w:rPr>
        <w:t>1</w:t>
      </w:r>
      <w:r w:rsidRPr="002E3B0E">
        <w:rPr>
          <w:rFonts w:ascii="Times New Roman" w:hAnsi="Times New Roman" w:cs="Times New Roman"/>
          <w:bCs/>
          <w:sz w:val="24"/>
          <w:szCs w:val="24"/>
          <w:lang w:val="en-US"/>
        </w:rPr>
        <w:t>H} NMR (101 MHz, CDCl</w:t>
      </w:r>
      <w:r w:rsidRPr="002E3B0E">
        <w:rPr>
          <w:rFonts w:ascii="Times New Roman" w:hAnsi="Times New Roman" w:cs="Times New Roman"/>
          <w:bCs/>
          <w:sz w:val="24"/>
          <w:szCs w:val="24"/>
          <w:vertAlign w:val="subscript"/>
          <w:lang w:val="en-US"/>
        </w:rPr>
        <w:t>3</w:t>
      </w:r>
      <w:r w:rsidRPr="002E3B0E">
        <w:rPr>
          <w:rFonts w:ascii="Times New Roman" w:hAnsi="Times New Roman" w:cs="Times New Roman"/>
          <w:bCs/>
          <w:sz w:val="24"/>
          <w:szCs w:val="24"/>
          <w:lang w:val="en-US"/>
        </w:rPr>
        <w:t xml:space="preserve">) spectra of </w:t>
      </w:r>
      <w:proofErr w:type="spellStart"/>
      <w:r w:rsidRPr="002E3B0E">
        <w:rPr>
          <w:rFonts w:ascii="Times New Roman" w:hAnsi="Times New Roman" w:cs="Times New Roman"/>
          <w:bCs/>
          <w:sz w:val="24"/>
          <w:szCs w:val="24"/>
          <w:lang w:val="en-US"/>
        </w:rPr>
        <w:t>protiated</w:t>
      </w:r>
      <w:proofErr w:type="spellEnd"/>
      <w:r w:rsidRPr="002E3B0E">
        <w:rPr>
          <w:rFonts w:ascii="Times New Roman" w:hAnsi="Times New Roman" w:cs="Times New Roman"/>
          <w:bCs/>
          <w:sz w:val="24"/>
          <w:szCs w:val="24"/>
          <w:lang w:val="en-US"/>
        </w:rPr>
        <w:t xml:space="preserve"> cholesterol (top, green) and cholesterol-d</w:t>
      </w:r>
      <w:r w:rsidRPr="002E3B0E">
        <w:rPr>
          <w:rFonts w:ascii="Times New Roman" w:hAnsi="Times New Roman" w:cs="Times New Roman"/>
          <w:bCs/>
          <w:sz w:val="24"/>
          <w:szCs w:val="24"/>
          <w:vertAlign w:val="subscript"/>
          <w:lang w:val="en-US"/>
        </w:rPr>
        <w:t>45</w:t>
      </w:r>
      <w:r w:rsidRPr="002E3B0E">
        <w:rPr>
          <w:rFonts w:ascii="Times New Roman" w:hAnsi="Times New Roman" w:cs="Times New Roman"/>
          <w:bCs/>
          <w:sz w:val="24"/>
          <w:szCs w:val="24"/>
          <w:lang w:val="en-US"/>
        </w:rPr>
        <w:t xml:space="preserve"> (middle, red) and</w:t>
      </w:r>
      <w:r w:rsidRPr="002E3B0E">
        <w:rPr>
          <w:rFonts w:ascii="Times New Roman" w:hAnsi="Times New Roman" w:cs="Times New Roman"/>
          <w:bCs/>
          <w:sz w:val="24"/>
          <w:szCs w:val="24"/>
          <w:vertAlign w:val="superscript"/>
          <w:lang w:val="en-US"/>
        </w:rPr>
        <w:t xml:space="preserve"> 13</w:t>
      </w:r>
      <w:r w:rsidRPr="002E3B0E">
        <w:rPr>
          <w:rFonts w:ascii="Times New Roman" w:hAnsi="Times New Roman" w:cs="Times New Roman"/>
          <w:bCs/>
          <w:sz w:val="24"/>
          <w:szCs w:val="24"/>
          <w:lang w:val="en-US"/>
        </w:rPr>
        <w:t>C{</w:t>
      </w:r>
      <w:r w:rsidRPr="002E3B0E">
        <w:rPr>
          <w:rFonts w:ascii="Times New Roman" w:hAnsi="Times New Roman" w:cs="Times New Roman"/>
          <w:bCs/>
          <w:sz w:val="24"/>
          <w:szCs w:val="24"/>
          <w:vertAlign w:val="superscript"/>
          <w:lang w:val="en-US"/>
        </w:rPr>
        <w:t>1</w:t>
      </w:r>
      <w:r w:rsidRPr="002E3B0E">
        <w:rPr>
          <w:rFonts w:ascii="Times New Roman" w:hAnsi="Times New Roman" w:cs="Times New Roman"/>
          <w:bCs/>
          <w:sz w:val="24"/>
          <w:szCs w:val="24"/>
          <w:lang w:val="en-US"/>
        </w:rPr>
        <w:t xml:space="preserve">H, </w:t>
      </w:r>
      <w:r w:rsidRPr="002E3B0E">
        <w:rPr>
          <w:rFonts w:ascii="Times New Roman" w:hAnsi="Times New Roman" w:cs="Times New Roman"/>
          <w:bCs/>
          <w:sz w:val="24"/>
          <w:szCs w:val="24"/>
          <w:vertAlign w:val="superscript"/>
          <w:lang w:val="en-US"/>
        </w:rPr>
        <w:t>2</w:t>
      </w:r>
      <w:r w:rsidRPr="002E3B0E">
        <w:rPr>
          <w:rFonts w:ascii="Times New Roman" w:hAnsi="Times New Roman" w:cs="Times New Roman"/>
          <w:bCs/>
          <w:sz w:val="24"/>
          <w:szCs w:val="24"/>
          <w:lang w:val="en-US"/>
        </w:rPr>
        <w:t>H, d1 = 20 s} NMR (101 MHz, CDCl</w:t>
      </w:r>
      <w:r w:rsidRPr="002E3B0E">
        <w:rPr>
          <w:rFonts w:ascii="Times New Roman" w:hAnsi="Times New Roman" w:cs="Times New Roman"/>
          <w:bCs/>
          <w:sz w:val="24"/>
          <w:szCs w:val="24"/>
          <w:vertAlign w:val="subscript"/>
          <w:lang w:val="en-US"/>
        </w:rPr>
        <w:t>3</w:t>
      </w:r>
      <w:r w:rsidRPr="002E3B0E">
        <w:rPr>
          <w:rFonts w:ascii="Times New Roman" w:hAnsi="Times New Roman" w:cs="Times New Roman"/>
          <w:bCs/>
          <w:sz w:val="24"/>
          <w:szCs w:val="24"/>
          <w:lang w:val="en-US"/>
        </w:rPr>
        <w:t>) spectrum of cholesterol</w:t>
      </w:r>
      <w:r w:rsidRPr="002E3B0E">
        <w:rPr>
          <w:rFonts w:ascii="Times New Roman" w:hAnsi="Times New Roman" w:cs="Times New Roman"/>
          <w:sz w:val="24"/>
          <w:szCs w:val="24"/>
          <w:lang w:val="en-US"/>
        </w:rPr>
        <w:t>-d</w:t>
      </w:r>
      <w:r w:rsidRPr="002E3B0E">
        <w:rPr>
          <w:rFonts w:ascii="Times New Roman" w:hAnsi="Times New Roman" w:cs="Times New Roman"/>
          <w:sz w:val="24"/>
          <w:szCs w:val="24"/>
          <w:vertAlign w:val="subscript"/>
          <w:lang w:val="en-US"/>
        </w:rPr>
        <w:t>45</w:t>
      </w:r>
      <w:r w:rsidRPr="002E3B0E">
        <w:rPr>
          <w:rFonts w:ascii="Times New Roman" w:hAnsi="Times New Roman" w:cs="Times New Roman"/>
          <w:sz w:val="24"/>
          <w:szCs w:val="24"/>
          <w:lang w:val="en-US"/>
        </w:rPr>
        <w:t xml:space="preserve"> (bottom, blue).</w:t>
      </w:r>
    </w:p>
    <w:p w14:paraId="647A1CBD" w14:textId="77777777" w:rsidR="002E3B0E" w:rsidRPr="002E3B0E" w:rsidRDefault="002E3B0E" w:rsidP="002E3B0E">
      <w:pPr>
        <w:spacing w:line="480" w:lineRule="auto"/>
        <w:rPr>
          <w:rFonts w:ascii="Times New Roman" w:hAnsi="Times New Roman" w:cs="Times New Roman"/>
          <w:sz w:val="24"/>
          <w:szCs w:val="24"/>
          <w:lang w:val="en-US"/>
        </w:rPr>
      </w:pPr>
    </w:p>
    <w:p w14:paraId="66087CB7" w14:textId="77777777" w:rsidR="002E3B0E" w:rsidRPr="002E3B0E" w:rsidRDefault="002E3B0E" w:rsidP="002E3B0E">
      <w:pPr>
        <w:pStyle w:val="TAMainText"/>
        <w:rPr>
          <w:rFonts w:ascii="Times New Roman" w:hAnsi="Times New Roman"/>
          <w:i/>
          <w:iCs/>
          <w:noProof/>
          <w:szCs w:val="24"/>
        </w:rPr>
      </w:pPr>
    </w:p>
    <w:p w14:paraId="16590954" w14:textId="77777777" w:rsidR="001B0AA6" w:rsidRPr="001377FA" w:rsidRDefault="001B0AA6" w:rsidP="002E3B0E">
      <w:pPr>
        <w:pStyle w:val="TAMainText"/>
        <w:rPr>
          <w:rFonts w:ascii="Times New Roman" w:hAnsi="Times New Roman"/>
          <w:noProof/>
          <w:szCs w:val="24"/>
        </w:rPr>
      </w:pPr>
      <w:r w:rsidRPr="001377FA">
        <w:rPr>
          <w:rFonts w:ascii="Times New Roman" w:hAnsi="Times New Roman"/>
          <w:noProof/>
          <w:szCs w:val="24"/>
        </w:rPr>
        <w:br w:type="page"/>
      </w:r>
    </w:p>
    <w:p w14:paraId="70C79668" w14:textId="77777777" w:rsidR="001B0AA6" w:rsidRPr="001377FA" w:rsidRDefault="001B0AA6" w:rsidP="001B0AA6">
      <w:pPr>
        <w:pStyle w:val="TAMainText"/>
        <w:rPr>
          <w:rFonts w:ascii="Times New Roman" w:hAnsi="Times New Roman"/>
          <w:b/>
          <w:bCs/>
          <w:szCs w:val="24"/>
        </w:rPr>
      </w:pPr>
      <w:r w:rsidRPr="001377FA">
        <w:rPr>
          <w:rFonts w:ascii="Times New Roman" w:hAnsi="Times New Roman"/>
          <w:b/>
          <w:bCs/>
          <w:szCs w:val="24"/>
        </w:rPr>
        <w:lastRenderedPageBreak/>
        <w:t>Supporting data and analysis for main text</w:t>
      </w:r>
    </w:p>
    <w:p w14:paraId="0EDA8CED" w14:textId="3B7F9009" w:rsidR="00F15135" w:rsidRPr="001377FA" w:rsidRDefault="00250FA8" w:rsidP="002E1EF6">
      <w:pPr>
        <w:spacing w:line="360" w:lineRule="auto"/>
        <w:jc w:val="both"/>
        <w:rPr>
          <w:rFonts w:ascii="Times New Roman" w:hAnsi="Times New Roman" w:cs="Times New Roman"/>
          <w:sz w:val="24"/>
          <w:szCs w:val="24"/>
          <w:lang w:val="en-US"/>
        </w:rPr>
      </w:pPr>
      <w:r w:rsidRPr="001377FA">
        <w:rPr>
          <w:rFonts w:ascii="Times New Roman" w:hAnsi="Times New Roman" w:cs="Times New Roman"/>
          <w:sz w:val="24"/>
          <w:szCs w:val="24"/>
          <w:lang w:val="en-US"/>
        </w:rPr>
        <w:t>Table S1. Parameters used for fitting</w:t>
      </w:r>
    </w:p>
    <w:tbl>
      <w:tblPr>
        <w:tblStyle w:val="Tabellrutnt"/>
        <w:tblW w:w="0" w:type="auto"/>
        <w:jc w:val="center"/>
        <w:tblLook w:val="04A0" w:firstRow="1" w:lastRow="0" w:firstColumn="1" w:lastColumn="0" w:noHBand="0" w:noVBand="1"/>
      </w:tblPr>
      <w:tblGrid>
        <w:gridCol w:w="2554"/>
        <w:gridCol w:w="2686"/>
        <w:gridCol w:w="2410"/>
      </w:tblGrid>
      <w:tr w:rsidR="00A73705" w:rsidRPr="001377FA" w14:paraId="7B1EC236" w14:textId="77777777" w:rsidTr="006849AE">
        <w:trPr>
          <w:trHeight w:val="285"/>
          <w:jc w:val="center"/>
        </w:trPr>
        <w:tc>
          <w:tcPr>
            <w:tcW w:w="2554" w:type="dxa"/>
          </w:tcPr>
          <w:p w14:paraId="41ED229C" w14:textId="77777777" w:rsidR="00A73705" w:rsidRPr="001377FA" w:rsidRDefault="00A73705" w:rsidP="002E1EF6">
            <w:pPr>
              <w:spacing w:line="360" w:lineRule="auto"/>
              <w:jc w:val="center"/>
              <w:rPr>
                <w:rFonts w:ascii="Times New Roman" w:hAnsi="Times New Roman" w:cs="Times New Roman"/>
                <w:sz w:val="24"/>
                <w:szCs w:val="24"/>
                <w:lang w:val="en-US"/>
              </w:rPr>
            </w:pPr>
          </w:p>
        </w:tc>
        <w:tc>
          <w:tcPr>
            <w:tcW w:w="2686" w:type="dxa"/>
          </w:tcPr>
          <w:p w14:paraId="415585C0" w14:textId="4DF4DAFE" w:rsidR="00A73705" w:rsidRPr="001377FA" w:rsidRDefault="00A7370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 xml:space="preserve">SLD </w:t>
            </w:r>
            <w:r w:rsidR="00484B26">
              <w:rPr>
                <w:rFonts w:ascii="Times New Roman" w:hAnsi="Times New Roman" w:cs="Times New Roman"/>
                <w:sz w:val="24"/>
                <w:szCs w:val="24"/>
                <w:lang w:val="en-US"/>
              </w:rPr>
              <w:t>*</w:t>
            </w:r>
            <w:r w:rsidRPr="001377FA">
              <w:rPr>
                <w:rFonts w:ascii="Times New Roman" w:hAnsi="Times New Roman" w:cs="Times New Roman"/>
                <w:sz w:val="24"/>
                <w:szCs w:val="24"/>
                <w:lang w:val="en-US"/>
              </w:rPr>
              <w:t>10</w:t>
            </w:r>
            <w:r w:rsidRPr="001377FA">
              <w:rPr>
                <w:rFonts w:ascii="Times New Roman" w:hAnsi="Times New Roman" w:cs="Times New Roman"/>
                <w:sz w:val="24"/>
                <w:szCs w:val="24"/>
                <w:vertAlign w:val="superscript"/>
                <w:lang w:val="en-US"/>
              </w:rPr>
              <w:t>-6</w:t>
            </w:r>
            <w:r w:rsidRPr="001377FA">
              <w:rPr>
                <w:rFonts w:ascii="Times New Roman" w:hAnsi="Times New Roman" w:cs="Times New Roman"/>
                <w:sz w:val="24"/>
                <w:szCs w:val="24"/>
                <w:lang w:val="en-US"/>
              </w:rPr>
              <w:t xml:space="preserve"> (Å</w:t>
            </w:r>
            <w:r w:rsidRPr="001377FA">
              <w:rPr>
                <w:rFonts w:ascii="Times New Roman" w:hAnsi="Times New Roman" w:cs="Times New Roman"/>
                <w:sz w:val="24"/>
                <w:szCs w:val="24"/>
                <w:vertAlign w:val="superscript"/>
                <w:lang w:val="en-US"/>
              </w:rPr>
              <w:t>-2</w:t>
            </w:r>
            <w:r w:rsidRPr="001377FA">
              <w:rPr>
                <w:rFonts w:ascii="Times New Roman" w:hAnsi="Times New Roman" w:cs="Times New Roman"/>
                <w:sz w:val="24"/>
                <w:szCs w:val="24"/>
                <w:lang w:val="en-US"/>
              </w:rPr>
              <w:t>)</w:t>
            </w:r>
          </w:p>
        </w:tc>
        <w:tc>
          <w:tcPr>
            <w:tcW w:w="2410" w:type="dxa"/>
          </w:tcPr>
          <w:p w14:paraId="08F8F0BE" w14:textId="7867567D" w:rsidR="00A73705" w:rsidRPr="001377FA" w:rsidRDefault="00A7370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Volume (Å</w:t>
            </w:r>
            <w:r w:rsidRPr="001377FA">
              <w:rPr>
                <w:rFonts w:ascii="Times New Roman" w:hAnsi="Times New Roman" w:cs="Times New Roman"/>
                <w:sz w:val="24"/>
                <w:szCs w:val="24"/>
                <w:vertAlign w:val="superscript"/>
                <w:lang w:val="en-US"/>
              </w:rPr>
              <w:t>3</w:t>
            </w:r>
            <w:r w:rsidRPr="001377FA">
              <w:rPr>
                <w:rFonts w:ascii="Times New Roman" w:hAnsi="Times New Roman" w:cs="Times New Roman"/>
                <w:sz w:val="24"/>
                <w:szCs w:val="24"/>
                <w:lang w:val="en-US"/>
              </w:rPr>
              <w:t>)</w:t>
            </w:r>
          </w:p>
        </w:tc>
      </w:tr>
      <w:tr w:rsidR="00945049" w:rsidRPr="001377FA" w14:paraId="1FAD9868" w14:textId="77777777" w:rsidTr="00A73705">
        <w:trPr>
          <w:jc w:val="center"/>
        </w:trPr>
        <w:tc>
          <w:tcPr>
            <w:tcW w:w="2554" w:type="dxa"/>
          </w:tcPr>
          <w:p w14:paraId="34485947" w14:textId="1CC7F853" w:rsidR="00945049" w:rsidRPr="001377FA" w:rsidRDefault="0094504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Si</w:t>
            </w:r>
          </w:p>
        </w:tc>
        <w:tc>
          <w:tcPr>
            <w:tcW w:w="2686" w:type="dxa"/>
          </w:tcPr>
          <w:p w14:paraId="5695C4B2" w14:textId="6E2921B9" w:rsidR="00945049" w:rsidRPr="001377FA" w:rsidRDefault="0094504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2.07</w:t>
            </w:r>
          </w:p>
        </w:tc>
        <w:tc>
          <w:tcPr>
            <w:tcW w:w="2410" w:type="dxa"/>
          </w:tcPr>
          <w:p w14:paraId="4AA7BA94" w14:textId="77777777" w:rsidR="00945049" w:rsidRPr="001377FA" w:rsidRDefault="00945049" w:rsidP="002E1EF6">
            <w:pPr>
              <w:spacing w:line="360" w:lineRule="auto"/>
              <w:jc w:val="center"/>
              <w:rPr>
                <w:rFonts w:ascii="Times New Roman" w:hAnsi="Times New Roman" w:cs="Times New Roman"/>
                <w:sz w:val="24"/>
                <w:szCs w:val="24"/>
                <w:lang w:val="en-US"/>
              </w:rPr>
            </w:pPr>
          </w:p>
        </w:tc>
      </w:tr>
      <w:tr w:rsidR="00945049" w:rsidRPr="001377FA" w14:paraId="52E0F5F9" w14:textId="77777777" w:rsidTr="00A73705">
        <w:trPr>
          <w:jc w:val="center"/>
        </w:trPr>
        <w:tc>
          <w:tcPr>
            <w:tcW w:w="2554" w:type="dxa"/>
          </w:tcPr>
          <w:p w14:paraId="70CFF60F" w14:textId="1E47989A" w:rsidR="00945049" w:rsidRPr="001377FA" w:rsidRDefault="0094504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SiO</w:t>
            </w:r>
            <w:r w:rsidRPr="001377FA">
              <w:rPr>
                <w:rFonts w:ascii="Times New Roman" w:hAnsi="Times New Roman" w:cs="Times New Roman"/>
                <w:sz w:val="24"/>
                <w:szCs w:val="24"/>
                <w:vertAlign w:val="subscript"/>
                <w:lang w:val="en-US"/>
              </w:rPr>
              <w:t>2</w:t>
            </w:r>
          </w:p>
        </w:tc>
        <w:tc>
          <w:tcPr>
            <w:tcW w:w="2686" w:type="dxa"/>
          </w:tcPr>
          <w:p w14:paraId="751F8D17" w14:textId="001ED271" w:rsidR="00945049" w:rsidRPr="001377FA" w:rsidRDefault="0094504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3.47</w:t>
            </w:r>
          </w:p>
        </w:tc>
        <w:tc>
          <w:tcPr>
            <w:tcW w:w="2410" w:type="dxa"/>
          </w:tcPr>
          <w:p w14:paraId="56749E12" w14:textId="77777777" w:rsidR="00945049" w:rsidRPr="001377FA" w:rsidRDefault="00945049" w:rsidP="002E1EF6">
            <w:pPr>
              <w:spacing w:line="360" w:lineRule="auto"/>
              <w:jc w:val="center"/>
              <w:rPr>
                <w:rFonts w:ascii="Times New Roman" w:hAnsi="Times New Roman" w:cs="Times New Roman"/>
                <w:sz w:val="24"/>
                <w:szCs w:val="24"/>
                <w:lang w:val="en-US"/>
              </w:rPr>
            </w:pPr>
          </w:p>
        </w:tc>
      </w:tr>
      <w:tr w:rsidR="00A73705" w:rsidRPr="001377FA" w14:paraId="7FD27D1E" w14:textId="77777777" w:rsidTr="00A73705">
        <w:trPr>
          <w:jc w:val="center"/>
        </w:trPr>
        <w:tc>
          <w:tcPr>
            <w:tcW w:w="2554" w:type="dxa"/>
          </w:tcPr>
          <w:p w14:paraId="660D86F4" w14:textId="540C949E" w:rsidR="00A73705" w:rsidRPr="001377FA" w:rsidRDefault="00A7370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d -DM tails</w:t>
            </w:r>
          </w:p>
        </w:tc>
        <w:tc>
          <w:tcPr>
            <w:tcW w:w="2686" w:type="dxa"/>
          </w:tcPr>
          <w:p w14:paraId="2FFF29DD" w14:textId="00E2A96F" w:rsidR="00A73705" w:rsidRPr="001377FA" w:rsidRDefault="00174112"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6.</w:t>
            </w:r>
            <w:r w:rsidR="00F42F8A">
              <w:rPr>
                <w:rFonts w:ascii="Times New Roman" w:hAnsi="Times New Roman" w:cs="Times New Roman"/>
                <w:sz w:val="24"/>
                <w:szCs w:val="24"/>
                <w:lang w:val="en-US"/>
              </w:rPr>
              <w:t>5</w:t>
            </w:r>
            <w:r w:rsidR="007B7A8C">
              <w:rPr>
                <w:rFonts w:ascii="Times New Roman" w:hAnsi="Times New Roman" w:cs="Times New Roman"/>
                <w:sz w:val="24"/>
                <w:szCs w:val="24"/>
                <w:lang w:val="en-US"/>
              </w:rPr>
              <w:t>*</w:t>
            </w:r>
          </w:p>
        </w:tc>
        <w:tc>
          <w:tcPr>
            <w:tcW w:w="2410" w:type="dxa"/>
          </w:tcPr>
          <w:p w14:paraId="6AF5DA59" w14:textId="1B490C16" w:rsidR="00A73705" w:rsidRPr="001377FA" w:rsidRDefault="00A7370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779,8</w:t>
            </w:r>
          </w:p>
        </w:tc>
      </w:tr>
      <w:tr w:rsidR="00A73705" w:rsidRPr="001377FA" w14:paraId="28679D5B" w14:textId="77777777" w:rsidTr="00A73705">
        <w:trPr>
          <w:jc w:val="center"/>
        </w:trPr>
        <w:tc>
          <w:tcPr>
            <w:tcW w:w="2554" w:type="dxa"/>
          </w:tcPr>
          <w:p w14:paraId="4916D5AB" w14:textId="3607D502" w:rsidR="00A73705" w:rsidRPr="001377FA" w:rsidRDefault="00A7370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PC</w:t>
            </w:r>
          </w:p>
        </w:tc>
        <w:tc>
          <w:tcPr>
            <w:tcW w:w="2686" w:type="dxa"/>
          </w:tcPr>
          <w:p w14:paraId="0C0FDF02" w14:textId="772C3EED" w:rsidR="00A73705" w:rsidRPr="001377FA" w:rsidRDefault="00A7370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1.89</w:t>
            </w:r>
          </w:p>
        </w:tc>
        <w:tc>
          <w:tcPr>
            <w:tcW w:w="2410" w:type="dxa"/>
          </w:tcPr>
          <w:p w14:paraId="57EB1A0E" w14:textId="18B89286" w:rsidR="00A73705" w:rsidRPr="001377FA" w:rsidRDefault="00A7370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320,9</w:t>
            </w:r>
          </w:p>
        </w:tc>
      </w:tr>
      <w:tr w:rsidR="00A73705" w:rsidRPr="001377FA" w14:paraId="7F2330F4" w14:textId="77777777" w:rsidTr="00A73705">
        <w:trPr>
          <w:jc w:val="center"/>
        </w:trPr>
        <w:tc>
          <w:tcPr>
            <w:tcW w:w="2554" w:type="dxa"/>
          </w:tcPr>
          <w:p w14:paraId="2A0C799C" w14:textId="6E59AA14" w:rsidR="00A73705" w:rsidRPr="001D107F" w:rsidRDefault="00A73705" w:rsidP="002E1EF6">
            <w:pPr>
              <w:spacing w:line="360" w:lineRule="auto"/>
              <w:jc w:val="center"/>
              <w:rPr>
                <w:rFonts w:ascii="Times New Roman" w:hAnsi="Times New Roman" w:cs="Times New Roman"/>
                <w:sz w:val="24"/>
                <w:szCs w:val="24"/>
                <w:lang w:val="en-US"/>
              </w:rPr>
            </w:pPr>
            <w:r w:rsidRPr="001D107F">
              <w:rPr>
                <w:rFonts w:ascii="Times New Roman" w:hAnsi="Times New Roman" w:cs="Times New Roman"/>
                <w:sz w:val="24"/>
                <w:szCs w:val="24"/>
                <w:lang w:val="en-US"/>
              </w:rPr>
              <w:t>d-cholesterol</w:t>
            </w:r>
            <w:r w:rsidR="007E2FCD" w:rsidRPr="001D107F">
              <w:rPr>
                <w:rFonts w:ascii="Times New Roman" w:hAnsi="Times New Roman" w:cs="Times New Roman"/>
                <w:sz w:val="24"/>
                <w:szCs w:val="24"/>
                <w:lang w:val="en-US"/>
              </w:rPr>
              <w:t xml:space="preserve"> (ANSTO)</w:t>
            </w:r>
          </w:p>
        </w:tc>
        <w:tc>
          <w:tcPr>
            <w:tcW w:w="2686" w:type="dxa"/>
          </w:tcPr>
          <w:p w14:paraId="3BA22F70" w14:textId="4F49E336" w:rsidR="0097104B" w:rsidRPr="001D107F" w:rsidRDefault="0097104B" w:rsidP="009662B6">
            <w:pPr>
              <w:spacing w:line="360" w:lineRule="auto"/>
              <w:jc w:val="center"/>
              <w:rPr>
                <w:rFonts w:ascii="Times New Roman" w:hAnsi="Times New Roman" w:cs="Times New Roman"/>
                <w:sz w:val="24"/>
                <w:szCs w:val="24"/>
                <w:lang w:val="en-US"/>
              </w:rPr>
            </w:pPr>
            <w:r w:rsidRPr="001D107F">
              <w:rPr>
                <w:rFonts w:ascii="Times New Roman" w:hAnsi="Times New Roman" w:cs="Times New Roman"/>
                <w:sz w:val="24"/>
                <w:szCs w:val="24"/>
                <w:lang w:val="en-US"/>
              </w:rPr>
              <w:t xml:space="preserve">5.6 </w:t>
            </w:r>
            <w:r w:rsidR="00A07E2D">
              <w:rPr>
                <w:rFonts w:ascii="Times New Roman" w:hAnsi="Times New Roman" w:cs="Times New Roman"/>
                <w:sz w:val="24"/>
                <w:szCs w:val="24"/>
                <w:lang w:val="en-US"/>
              </w:rPr>
              <w:t>*</w:t>
            </w:r>
            <w:r w:rsidR="001562CE">
              <w:rPr>
                <w:rFonts w:ascii="Times New Roman" w:hAnsi="Times New Roman" w:cs="Times New Roman"/>
                <w:sz w:val="24"/>
                <w:szCs w:val="24"/>
                <w:lang w:val="en-US"/>
              </w:rPr>
              <w:t xml:space="preserve"> </w:t>
            </w:r>
            <w:r w:rsidR="001B2EB0">
              <w:rPr>
                <w:rFonts w:ascii="Times New Roman" w:hAnsi="Times New Roman" w:cs="Times New Roman"/>
                <w:sz w:val="24"/>
                <w:szCs w:val="24"/>
                <w:lang w:val="en-US"/>
              </w:rPr>
              <w:fldChar w:fldCharType="begin" w:fldLock="1"/>
            </w:r>
            <w:r w:rsidR="001B2EB0">
              <w:rPr>
                <w:rFonts w:ascii="Times New Roman" w:hAnsi="Times New Roman" w:cs="Times New Roman"/>
                <w:sz w:val="24"/>
                <w:szCs w:val="24"/>
                <w:lang w:val="en-US"/>
              </w:rPr>
              <w:instrText>ADDIN CSL_CITATION {"citationItems":[{"id":"ITEM-1","itemData":{"DOI":"10.1021/acsnano.0c10064","ISSN":"1936086X","PMID":"33754708","abstract":"Emerging therapeutic treatments based on the production of proteins by delivering mRNA have become increasingly important in recent times. While lipid nanoparticles (LNPs) are approved vehicles for small interfering RNA delivery, there are still challenges to use this formulation for mRNA delivery. LNPs are typically a mixture of a cationic lipid, distearoylphosphatidylcholine (DSPC), cholesterol, and a PEG-lipid. The structural characterization of mRNA-containing LNPs (mRNA-LNPs) is crucial for a full understanding of the way in which they function, but this information alone is not enough to predict their fate upon entering the bloodstream. The biodistribution and cellular uptake of LNPs are affected by their surface composition as well as by the extracellular proteins present at the site of LNP administration, e.g., apolipoproteinE (ApoE). ApoE, being responsible for fat transport in the body, plays a key role in the LNP's plasma circulation time. In this work, we use small-angle neutron scattering, together with selective lipid, cholesterol, and solvent deuteration, to elucidate the structure of the LNP and the distribution of the lipid components in the absence and the presence of ApoE. While DSPC and cholesterol are found to be enriched at the surface of the LNPs in buffer, binding of ApoE induces a redistribution of the lipids at the shell and the core, which also impacts the LNP internal structure, causing release of mRNA. The rearrangement of LNP components upon ApoE incubation is discussed in terms of potential relevance to LNP endosomal escape.","author":[{"dropping-particle":"","family":"Sebastiani","given":"Federica","non-dropping-particle":"","parse-names":false,"suffix":""},{"dropping-particle":"","family":"Yanez Arteta","given":"Marianna","non-dropping-particle":"","parse-names":false,"suffix":""},{"dropping-particle":"","family":"Lerche","given":"Michael","non-dropping-particle":"","parse-names":false,"suffix":""},{"dropping-particle":"","family":"Porcar","given":"Lionel","non-dropping-particle":"","parse-names":false,"suffix":""},{"dropping-particle":"","family":"Lang","given":"Christian","non-dropping-particle":"","parse-names":false,"suffix":""},{"dropping-particle":"","family":"Bragg","given":"Ryan A.","non-dropping-particle":"","parse-names":false,"suffix":""},{"dropping-particle":"","family":"Elmore","given":"Charles S.","non-dropping-particle":"","parse-names":false,"suffix":""},{"dropping-particle":"","family":"Krishnamurthy","given":"Venkata R.","non-dropping-particle":"","parse-names":false,"suffix":""},{"dropping-particle":"","family":"Russell","given":"Robert A.","non-dropping-particle":"","parse-names":false,"suffix":""},{"dropping-particle":"","family":"Darwish","given":"Tamim","non-dropping-particle":"","parse-names":false,"suffix":""},{"dropping-particle":"","family":"Pichler","given":"Harald","non-dropping-particle":"","parse-names":false,"suffix":""},{"dropping-particle":"","family":"Waldie","given":"Sarah","non-dropping-particle":"","parse-names":false,"suffix":""},{"dropping-particle":"","family":"Moulin","given":"Martine","non-dropping-particle":"","parse-names":false,"suffix":""},{"dropping-particle":"","family":"Haertlein","given":"Michael","non-dropping-particle":"","parse-names":false,"suffix":""},{"dropping-particle":"","family":"Forsyth","given":"V. Trevor","non-dropping-particle":"","parse-names":false,"suffix":""},{"dropping-particle":"","family":"Lindfors","given":"Lennart","non-dropping-particle":"","parse-names":false,"suffix":""},{"dropping-particle":"","family":"Cárdenas","given":"Marité","non-dropping-particle":"","parse-names":false,"suffix":""}],"container-title":"ACS Nano","id":"ITEM-1","issue":"4","issued":{"date-parts":[["2021"]]},"page":"6709-6722","title":"Apolipoprotein E Binding Drives Structural and Compositional Rearrangement of mRNA-Containing Lipid Nanoparticles","type":"article-journal","volume":"15"},"uris":["http://www.mendeley.com/documents/?uuid=c409d1d2-35f0-4ef4-9cad-090677f187de"]}],"mendeley":{"formattedCitation":"[1]","plainTextFormattedCitation":"[1]","previouslyFormattedCitation":"[1]"},"properties":{"noteIndex":0},"schema":"https://github.com/citation-style-language/schema/raw/master/csl-citation.json"}</w:instrText>
            </w:r>
            <w:r w:rsidR="001B2EB0">
              <w:rPr>
                <w:rFonts w:ascii="Times New Roman" w:hAnsi="Times New Roman" w:cs="Times New Roman"/>
                <w:sz w:val="24"/>
                <w:szCs w:val="24"/>
                <w:lang w:val="en-US"/>
              </w:rPr>
              <w:fldChar w:fldCharType="separate"/>
            </w:r>
            <w:r w:rsidR="001B2EB0" w:rsidRPr="001B2EB0">
              <w:rPr>
                <w:rFonts w:ascii="Times New Roman" w:hAnsi="Times New Roman" w:cs="Times New Roman"/>
                <w:noProof/>
                <w:sz w:val="24"/>
                <w:szCs w:val="24"/>
                <w:lang w:val="en-US"/>
              </w:rPr>
              <w:t>[1]</w:t>
            </w:r>
            <w:r w:rsidR="001B2EB0">
              <w:rPr>
                <w:rFonts w:ascii="Times New Roman" w:hAnsi="Times New Roman" w:cs="Times New Roman"/>
                <w:sz w:val="24"/>
                <w:szCs w:val="24"/>
                <w:lang w:val="en-US"/>
              </w:rPr>
              <w:fldChar w:fldCharType="end"/>
            </w:r>
          </w:p>
        </w:tc>
        <w:tc>
          <w:tcPr>
            <w:tcW w:w="2410" w:type="dxa"/>
          </w:tcPr>
          <w:p w14:paraId="5802A664" w14:textId="4E55BD05" w:rsidR="00A73705" w:rsidRPr="001D107F" w:rsidRDefault="00A73705" w:rsidP="002E1EF6">
            <w:pPr>
              <w:spacing w:line="360" w:lineRule="auto"/>
              <w:jc w:val="center"/>
              <w:rPr>
                <w:rFonts w:ascii="Times New Roman" w:hAnsi="Times New Roman" w:cs="Times New Roman"/>
                <w:sz w:val="24"/>
                <w:szCs w:val="24"/>
                <w:lang w:val="en-US"/>
              </w:rPr>
            </w:pPr>
            <w:r w:rsidRPr="001D107F">
              <w:rPr>
                <w:rFonts w:ascii="Times New Roman" w:hAnsi="Times New Roman" w:cs="Times New Roman"/>
                <w:sz w:val="24"/>
                <w:szCs w:val="24"/>
                <w:lang w:val="en-US"/>
              </w:rPr>
              <w:t>622</w:t>
            </w:r>
          </w:p>
        </w:tc>
      </w:tr>
      <w:tr w:rsidR="007E2FCD" w:rsidRPr="00002495" w14:paraId="7DCD7FE1" w14:textId="77777777" w:rsidTr="00A73705">
        <w:trPr>
          <w:jc w:val="center"/>
        </w:trPr>
        <w:tc>
          <w:tcPr>
            <w:tcW w:w="2554" w:type="dxa"/>
          </w:tcPr>
          <w:p w14:paraId="7B3BFABB" w14:textId="20E9027B" w:rsidR="007E2FCD" w:rsidRPr="001D107F" w:rsidRDefault="007E2FCD" w:rsidP="002E1EF6">
            <w:pPr>
              <w:spacing w:line="360" w:lineRule="auto"/>
              <w:jc w:val="center"/>
              <w:rPr>
                <w:rFonts w:ascii="Times New Roman" w:hAnsi="Times New Roman" w:cs="Times New Roman"/>
                <w:sz w:val="24"/>
                <w:szCs w:val="24"/>
                <w:lang w:val="en-US"/>
              </w:rPr>
            </w:pPr>
            <w:r w:rsidRPr="001D107F">
              <w:rPr>
                <w:rFonts w:ascii="Times New Roman" w:hAnsi="Times New Roman" w:cs="Times New Roman"/>
                <w:sz w:val="24"/>
                <w:szCs w:val="24"/>
                <w:lang w:val="en-US"/>
              </w:rPr>
              <w:t>d-cholesterol (ILL)</w:t>
            </w:r>
          </w:p>
        </w:tc>
        <w:tc>
          <w:tcPr>
            <w:tcW w:w="2686" w:type="dxa"/>
          </w:tcPr>
          <w:p w14:paraId="470EC5C7" w14:textId="566432E0" w:rsidR="007E2FCD" w:rsidRPr="001D107F" w:rsidRDefault="008167B4" w:rsidP="002E1EF6">
            <w:pPr>
              <w:spacing w:line="360" w:lineRule="auto"/>
              <w:jc w:val="center"/>
              <w:rPr>
                <w:rFonts w:ascii="Times New Roman" w:hAnsi="Times New Roman" w:cs="Times New Roman"/>
                <w:sz w:val="24"/>
                <w:szCs w:val="24"/>
                <w:lang w:val="en-US"/>
              </w:rPr>
            </w:pPr>
            <w:r w:rsidRPr="001D107F">
              <w:rPr>
                <w:rFonts w:ascii="Times New Roman" w:hAnsi="Times New Roman" w:cs="Times New Roman"/>
                <w:sz w:val="24"/>
                <w:szCs w:val="24"/>
                <w:lang w:val="en-US"/>
              </w:rPr>
              <w:t>6.9</w:t>
            </w:r>
            <w:r w:rsidR="00A07E2D">
              <w:rPr>
                <w:rFonts w:ascii="Times New Roman" w:hAnsi="Times New Roman" w:cs="Times New Roman"/>
                <w:sz w:val="24"/>
                <w:szCs w:val="24"/>
                <w:lang w:val="en-US"/>
              </w:rPr>
              <w:t>*</w:t>
            </w:r>
            <w:r w:rsidR="007F2399">
              <w:rPr>
                <w:rFonts w:ascii="Times New Roman" w:hAnsi="Times New Roman" w:cs="Times New Roman"/>
                <w:sz w:val="24"/>
                <w:szCs w:val="24"/>
                <w:lang w:val="en-US"/>
              </w:rPr>
              <w:t xml:space="preserve"> </w:t>
            </w:r>
            <w:r w:rsidR="001B2EB0">
              <w:rPr>
                <w:rFonts w:ascii="Times New Roman" w:hAnsi="Times New Roman" w:cs="Times New Roman"/>
                <w:sz w:val="24"/>
                <w:szCs w:val="24"/>
                <w:lang w:val="en-US"/>
              </w:rPr>
              <w:fldChar w:fldCharType="begin" w:fldLock="1"/>
            </w:r>
            <w:r w:rsidR="001B2EB0">
              <w:rPr>
                <w:rFonts w:ascii="Times New Roman" w:hAnsi="Times New Roman" w:cs="Times New Roman"/>
                <w:sz w:val="24"/>
                <w:szCs w:val="24"/>
                <w:lang w:val="en-US"/>
              </w:rPr>
              <w:instrText>ADDIN CSL_CITATION {"citationItems":[{"id":"ITEM-1","itemData":{"DOI":"10.1016/j.chemphyslip.2018.01.006","ISSN":"18732941","PMID":"29357283","abstract":"Deuteration of biomolecules has a major impact on both quality and scope of neutron scattering experiments. Cholesterol is a major component of mammalian cells, where it plays a critical role in membrane permeability, rigidity and dynamics, and contributes to specific membrane structures such as lipid rafts. Cholesterol is the main cargo in low and high-density lipoprotein complexes (i.e. LDL, HDL) and is directly implicated in several pathogenic conditions such as coronary artery disease which leads to 17 million deaths annually. Neutron scattering studies on membranes or lipid-protein complexes exploiting contrast variation have been limited by the lack of availability of fully deuterated biomolecules and especially perdeuterated cholesterol. The availability of perdeuterated cholesterol provides a unique way of probing the structural and dynamical properties of the lipoprotein complexes that underly many of these disease conditions. Here we describe a procedure for in vivo production of perdeuterated recombinant cholesterol in lipid-engineered Pichia pastoris using flask and fed-batch fermenter cultures in deuterated minimal medium. Perdeuteration of the purified cholesterol was verified by mass spectrometry and its use in a neutron scattering study was demonstrated by neutron reflectometry measurements using the FIGAROO instrument at the ILL.","author":[{"dropping-particle":"","family":"Moulin","given":"Martine","non-dropping-particle":"","parse-names":false,"suffix":""},{"dropping-particle":"","family":"Strohmeier","given":"Gernot A.","non-dropping-particle":"","parse-names":false,"suffix":""},{"dropping-particle":"","family":"Hirz","given":"Melanie","non-dropping-particle":"","parse-names":false,"suffix":""},{"dropping-particle":"","family":"Thompson","given":"Katherine C.","non-dropping-particle":"","parse-names":false,"suffix":""},{"dropping-particle":"","family":"Rennie","given":"Adrian R.","non-dropping-particle":"","parse-names":false,"suffix":""},{"dropping-particle":"","family":"Campbell","given":"Richard A.","non-dropping-particle":"","parse-names":false,"suffix":""},{"dropping-particle":"","family":"Pichler","given":"Harald","non-dropping-particle":"","parse-names":false,"suffix":""},{"dropping-particle":"","family":"Maric","given":"Selma","non-dropping-particle":"","parse-names":false,"suffix":""},{"dropping-particle":"","family":"Forsyth","given":"V. Trevor","non-dropping-particle":"","parse-names":false,"suffix":""},{"dropping-particle":"","family":"Haertlein","given":"Michael","non-dropping-particle":"","parse-names":false,"suffix":""}],"container-title":"Chemistry and Physics of Lipids","id":"ITEM-1","issue":"January","issued":{"date-parts":[["2018"]]},"page":"80-87","publisher":"Elsevier","title":"Perdeuteration of cholesterol for neutron scattering applications using recombinant Pichia pastoris","type":"article-journal","volume":"212"},"uris":["http://www.mendeley.com/documents/?uuid=f2f5d733-2aba-4f88-82eb-92eecc9be22f"]}],"mendeley":{"formattedCitation":"[2]","plainTextFormattedCitation":"[2]","previouslyFormattedCitation":"[2]"},"properties":{"noteIndex":0},"schema":"https://github.com/citation-style-language/schema/raw/master/csl-citation.json"}</w:instrText>
            </w:r>
            <w:r w:rsidR="001B2EB0">
              <w:rPr>
                <w:rFonts w:ascii="Times New Roman" w:hAnsi="Times New Roman" w:cs="Times New Roman"/>
                <w:sz w:val="24"/>
                <w:szCs w:val="24"/>
                <w:lang w:val="en-US"/>
              </w:rPr>
              <w:fldChar w:fldCharType="separate"/>
            </w:r>
            <w:r w:rsidR="001B2EB0" w:rsidRPr="001B2EB0">
              <w:rPr>
                <w:rFonts w:ascii="Times New Roman" w:hAnsi="Times New Roman" w:cs="Times New Roman"/>
                <w:noProof/>
                <w:sz w:val="24"/>
                <w:szCs w:val="24"/>
                <w:lang w:val="en-US"/>
              </w:rPr>
              <w:t>[2]</w:t>
            </w:r>
            <w:r w:rsidR="001B2EB0">
              <w:rPr>
                <w:rFonts w:ascii="Times New Roman" w:hAnsi="Times New Roman" w:cs="Times New Roman"/>
                <w:sz w:val="24"/>
                <w:szCs w:val="24"/>
                <w:lang w:val="en-US"/>
              </w:rPr>
              <w:fldChar w:fldCharType="end"/>
            </w:r>
          </w:p>
        </w:tc>
        <w:tc>
          <w:tcPr>
            <w:tcW w:w="2410" w:type="dxa"/>
          </w:tcPr>
          <w:p w14:paraId="1CC64839" w14:textId="5FDCB267" w:rsidR="007E2FCD" w:rsidRPr="001D107F" w:rsidRDefault="008167B4" w:rsidP="002E1EF6">
            <w:pPr>
              <w:spacing w:line="360" w:lineRule="auto"/>
              <w:jc w:val="center"/>
              <w:rPr>
                <w:rFonts w:ascii="Times New Roman" w:hAnsi="Times New Roman" w:cs="Times New Roman"/>
                <w:sz w:val="24"/>
                <w:szCs w:val="24"/>
                <w:lang w:val="en-US"/>
              </w:rPr>
            </w:pPr>
            <w:r w:rsidRPr="001D107F">
              <w:rPr>
                <w:rFonts w:ascii="Times New Roman" w:hAnsi="Times New Roman" w:cs="Times New Roman"/>
                <w:sz w:val="24"/>
                <w:szCs w:val="24"/>
                <w:lang w:val="en-US"/>
              </w:rPr>
              <w:t>633</w:t>
            </w:r>
          </w:p>
        </w:tc>
      </w:tr>
      <w:tr w:rsidR="00A73705" w:rsidRPr="00002495" w14:paraId="265CCC46" w14:textId="77777777" w:rsidTr="00A73705">
        <w:trPr>
          <w:jc w:val="center"/>
        </w:trPr>
        <w:tc>
          <w:tcPr>
            <w:tcW w:w="2554" w:type="dxa"/>
          </w:tcPr>
          <w:p w14:paraId="395B7456" w14:textId="18478C68" w:rsidR="00A73705" w:rsidRPr="001D107F" w:rsidRDefault="00A73705" w:rsidP="002E1EF6">
            <w:pPr>
              <w:spacing w:line="360" w:lineRule="auto"/>
              <w:jc w:val="center"/>
              <w:rPr>
                <w:rFonts w:ascii="Times New Roman" w:hAnsi="Times New Roman" w:cs="Times New Roman"/>
                <w:sz w:val="24"/>
                <w:szCs w:val="24"/>
                <w:lang w:val="en-US"/>
              </w:rPr>
            </w:pPr>
            <w:r w:rsidRPr="001D107F">
              <w:rPr>
                <w:rFonts w:ascii="Times New Roman" w:hAnsi="Times New Roman" w:cs="Times New Roman"/>
                <w:sz w:val="24"/>
                <w:szCs w:val="24"/>
                <w:lang w:val="en-US"/>
              </w:rPr>
              <w:t>HDL</w:t>
            </w:r>
          </w:p>
        </w:tc>
        <w:tc>
          <w:tcPr>
            <w:tcW w:w="2686" w:type="dxa"/>
          </w:tcPr>
          <w:p w14:paraId="048AE834" w14:textId="138F2658" w:rsidR="00A73705" w:rsidRPr="001D107F" w:rsidRDefault="00A73705" w:rsidP="002E1EF6">
            <w:pPr>
              <w:spacing w:line="360" w:lineRule="auto"/>
              <w:jc w:val="center"/>
              <w:rPr>
                <w:rFonts w:ascii="Times New Roman" w:hAnsi="Times New Roman" w:cs="Times New Roman"/>
                <w:sz w:val="24"/>
                <w:szCs w:val="24"/>
                <w:lang w:val="en-US"/>
              </w:rPr>
            </w:pPr>
            <w:r w:rsidRPr="001D107F">
              <w:rPr>
                <w:rFonts w:ascii="Times New Roman" w:hAnsi="Times New Roman" w:cs="Times New Roman"/>
                <w:sz w:val="24"/>
                <w:szCs w:val="24"/>
                <w:lang w:val="en-US"/>
              </w:rPr>
              <w:t>2.02</w:t>
            </w:r>
            <w:r w:rsidR="005B23AD">
              <w:rPr>
                <w:rFonts w:ascii="Times New Roman" w:hAnsi="Times New Roman" w:cs="Times New Roman"/>
                <w:sz w:val="24"/>
                <w:szCs w:val="24"/>
                <w:lang w:val="en-US"/>
              </w:rPr>
              <w:t xml:space="preserve"> </w:t>
            </w:r>
            <w:r w:rsidR="001B2EB0">
              <w:rPr>
                <w:rFonts w:ascii="Times New Roman" w:hAnsi="Times New Roman" w:cs="Times New Roman"/>
                <w:sz w:val="24"/>
                <w:szCs w:val="24"/>
                <w:lang w:val="en-US"/>
              </w:rPr>
              <w:fldChar w:fldCharType="begin" w:fldLock="1"/>
            </w:r>
            <w:r w:rsidR="0005069E">
              <w:rPr>
                <w:rFonts w:ascii="Times New Roman" w:hAnsi="Times New Roman" w:cs="Times New Roman"/>
                <w:sz w:val="24"/>
                <w:szCs w:val="24"/>
                <w:lang w:val="en-US"/>
              </w:rPr>
              <w:instrText>ADDIN CSL_CITATION {"citationItems":[{"id":"ITEM-1","itemData":{"DOI":"10.1038/s41598-017-07505-0","ISBN":"4159801707505","author":[{"dropping-particle":"","family":"Browning","given":"K L","non-dropping-particle":"","parse-names":false,"suffix":""},{"dropping-particle":"","family":"Lind","given":"T K","non-dropping-particle":"","parse-names":false,"suffix":""},{"dropping-particle":"","family":"Maric","given":"S","non-dropping-particle":"","parse-names":false,"suffix":""},{"dropping-particle":"","family":"Fredrikson","given":"G N","non-dropping-particle":"","parse-names":false,"suffix":""}],"container-title":"Scientific Reports","id":"ITEM-1","issue":"7478","issued":{"date-parts":[["2017"]]},"page":"1-11","title":"Human Lipoproteins at Model Cell Membranes : Effect of Lipoprotein Class on Lipid Exchange","type":"article-journal","volume":"7"},"uris":["http://www.mendeley.com/documents/?uuid=7b272b06-a18c-40f7-80e5-d4c9fd21b774"]}],"mendeley":{"formattedCitation":"[3]","plainTextFormattedCitation":"[3]","previouslyFormattedCitation":"[3]"},"properties":{"noteIndex":0},"schema":"https://github.com/citation-style-language/schema/raw/master/csl-citation.json"}</w:instrText>
            </w:r>
            <w:r w:rsidR="001B2EB0">
              <w:rPr>
                <w:rFonts w:ascii="Times New Roman" w:hAnsi="Times New Roman" w:cs="Times New Roman"/>
                <w:sz w:val="24"/>
                <w:szCs w:val="24"/>
                <w:lang w:val="en-US"/>
              </w:rPr>
              <w:fldChar w:fldCharType="separate"/>
            </w:r>
            <w:r w:rsidR="001B2EB0" w:rsidRPr="001B2EB0">
              <w:rPr>
                <w:rFonts w:ascii="Times New Roman" w:hAnsi="Times New Roman" w:cs="Times New Roman"/>
                <w:noProof/>
                <w:sz w:val="24"/>
                <w:szCs w:val="24"/>
                <w:lang w:val="en-US"/>
              </w:rPr>
              <w:t>[3]</w:t>
            </w:r>
            <w:r w:rsidR="001B2EB0">
              <w:rPr>
                <w:rFonts w:ascii="Times New Roman" w:hAnsi="Times New Roman" w:cs="Times New Roman"/>
                <w:sz w:val="24"/>
                <w:szCs w:val="24"/>
                <w:lang w:val="en-US"/>
              </w:rPr>
              <w:fldChar w:fldCharType="end"/>
            </w:r>
          </w:p>
        </w:tc>
        <w:tc>
          <w:tcPr>
            <w:tcW w:w="2410" w:type="dxa"/>
          </w:tcPr>
          <w:p w14:paraId="5FFAC803" w14:textId="77777777" w:rsidR="00A73705" w:rsidRPr="001D107F" w:rsidRDefault="00A73705" w:rsidP="002E1EF6">
            <w:pPr>
              <w:spacing w:line="360" w:lineRule="auto"/>
              <w:jc w:val="center"/>
              <w:rPr>
                <w:rFonts w:ascii="Times New Roman" w:hAnsi="Times New Roman" w:cs="Times New Roman"/>
                <w:sz w:val="24"/>
                <w:szCs w:val="24"/>
                <w:lang w:val="en-US"/>
              </w:rPr>
            </w:pPr>
          </w:p>
        </w:tc>
      </w:tr>
      <w:tr w:rsidR="00A73705" w:rsidRPr="00002495" w14:paraId="2B7315EB" w14:textId="77777777" w:rsidTr="00A73705">
        <w:trPr>
          <w:jc w:val="center"/>
        </w:trPr>
        <w:tc>
          <w:tcPr>
            <w:tcW w:w="2554" w:type="dxa"/>
          </w:tcPr>
          <w:p w14:paraId="4D12516D" w14:textId="67394238" w:rsidR="00A73705" w:rsidRPr="001D107F" w:rsidRDefault="00A73705" w:rsidP="002E1EF6">
            <w:pPr>
              <w:spacing w:line="360" w:lineRule="auto"/>
              <w:jc w:val="center"/>
              <w:rPr>
                <w:rFonts w:ascii="Times New Roman" w:hAnsi="Times New Roman" w:cs="Times New Roman"/>
                <w:sz w:val="24"/>
                <w:szCs w:val="24"/>
                <w:lang w:val="en-US"/>
              </w:rPr>
            </w:pPr>
            <w:r w:rsidRPr="001D107F">
              <w:rPr>
                <w:rFonts w:ascii="Times New Roman" w:hAnsi="Times New Roman" w:cs="Times New Roman"/>
                <w:sz w:val="24"/>
                <w:szCs w:val="24"/>
                <w:lang w:val="en-US"/>
              </w:rPr>
              <w:t>d-PL</w:t>
            </w:r>
          </w:p>
        </w:tc>
        <w:tc>
          <w:tcPr>
            <w:tcW w:w="2686" w:type="dxa"/>
          </w:tcPr>
          <w:p w14:paraId="52CA9518" w14:textId="4B18B1AC" w:rsidR="00A73705" w:rsidRPr="001D107F" w:rsidRDefault="00984EC7" w:rsidP="002E1EF6">
            <w:pPr>
              <w:spacing w:line="360" w:lineRule="auto"/>
              <w:jc w:val="center"/>
              <w:rPr>
                <w:rFonts w:ascii="Times New Roman" w:hAnsi="Times New Roman" w:cs="Times New Roman"/>
                <w:sz w:val="24"/>
                <w:szCs w:val="24"/>
                <w:lang w:val="en-US"/>
              </w:rPr>
            </w:pPr>
            <w:r w:rsidRPr="001D107F">
              <w:rPr>
                <w:rFonts w:ascii="Times New Roman" w:hAnsi="Times New Roman" w:cs="Times New Roman"/>
                <w:sz w:val="24"/>
                <w:szCs w:val="24"/>
                <w:lang w:val="en-US"/>
              </w:rPr>
              <w:t>6.</w:t>
            </w:r>
            <w:r w:rsidR="001D107F" w:rsidRPr="001D107F">
              <w:rPr>
                <w:rFonts w:ascii="Times New Roman" w:hAnsi="Times New Roman" w:cs="Times New Roman"/>
                <w:sz w:val="24"/>
                <w:szCs w:val="24"/>
                <w:lang w:val="en-US"/>
              </w:rPr>
              <w:t>5</w:t>
            </w:r>
            <w:r w:rsidR="00A07E2D">
              <w:rPr>
                <w:rFonts w:ascii="Times New Roman" w:hAnsi="Times New Roman" w:cs="Times New Roman"/>
                <w:sz w:val="24"/>
                <w:szCs w:val="24"/>
                <w:lang w:val="en-US"/>
              </w:rPr>
              <w:t>*</w:t>
            </w:r>
          </w:p>
        </w:tc>
        <w:tc>
          <w:tcPr>
            <w:tcW w:w="2410" w:type="dxa"/>
          </w:tcPr>
          <w:p w14:paraId="40C69309" w14:textId="42CC710F" w:rsidR="00A73705" w:rsidRPr="001D107F" w:rsidRDefault="00A73705" w:rsidP="002E1EF6">
            <w:pPr>
              <w:spacing w:line="360" w:lineRule="auto"/>
              <w:jc w:val="center"/>
              <w:rPr>
                <w:rFonts w:ascii="Times New Roman" w:hAnsi="Times New Roman" w:cs="Times New Roman"/>
                <w:sz w:val="24"/>
                <w:szCs w:val="24"/>
                <w:lang w:val="en-US"/>
              </w:rPr>
            </w:pPr>
            <w:r w:rsidRPr="001D107F">
              <w:rPr>
                <w:rFonts w:ascii="Times New Roman" w:hAnsi="Times New Roman" w:cs="Times New Roman"/>
                <w:sz w:val="24"/>
                <w:szCs w:val="24"/>
                <w:lang w:val="en-US"/>
              </w:rPr>
              <w:t>926</w:t>
            </w:r>
          </w:p>
        </w:tc>
      </w:tr>
      <w:tr w:rsidR="00A73705" w:rsidRPr="00002495" w14:paraId="7D4C1060" w14:textId="77777777" w:rsidTr="00A73705">
        <w:trPr>
          <w:jc w:val="center"/>
        </w:trPr>
        <w:tc>
          <w:tcPr>
            <w:tcW w:w="2554" w:type="dxa"/>
          </w:tcPr>
          <w:p w14:paraId="447C6C4F" w14:textId="3608AF6A" w:rsidR="00A73705" w:rsidRPr="001377FA" w:rsidRDefault="00A7370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d-PO</w:t>
            </w:r>
          </w:p>
        </w:tc>
        <w:tc>
          <w:tcPr>
            <w:tcW w:w="2686" w:type="dxa"/>
          </w:tcPr>
          <w:p w14:paraId="7453EEC9" w14:textId="284119C4" w:rsidR="00A73705" w:rsidRPr="001377FA" w:rsidRDefault="00352FCE" w:rsidP="002E1EF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6</w:t>
            </w:r>
            <w:r w:rsidR="006A6379">
              <w:rPr>
                <w:rFonts w:ascii="Times New Roman" w:hAnsi="Times New Roman" w:cs="Times New Roman"/>
                <w:sz w:val="24"/>
                <w:szCs w:val="24"/>
                <w:lang w:val="en-US"/>
              </w:rPr>
              <w:t>.</w:t>
            </w:r>
            <w:r>
              <w:rPr>
                <w:rFonts w:ascii="Times New Roman" w:hAnsi="Times New Roman" w:cs="Times New Roman"/>
                <w:sz w:val="24"/>
                <w:szCs w:val="24"/>
                <w:lang w:val="en-US"/>
              </w:rPr>
              <w:t>6</w:t>
            </w:r>
            <w:r w:rsidR="00A07E2D">
              <w:rPr>
                <w:rFonts w:ascii="Times New Roman" w:hAnsi="Times New Roman" w:cs="Times New Roman"/>
                <w:sz w:val="24"/>
                <w:szCs w:val="24"/>
                <w:lang w:val="en-US"/>
              </w:rPr>
              <w:t>*</w:t>
            </w:r>
          </w:p>
        </w:tc>
        <w:tc>
          <w:tcPr>
            <w:tcW w:w="2410" w:type="dxa"/>
          </w:tcPr>
          <w:p w14:paraId="52FC77ED" w14:textId="610B19BA" w:rsidR="00A73705" w:rsidRPr="001377FA" w:rsidRDefault="00A7370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937</w:t>
            </w:r>
          </w:p>
        </w:tc>
      </w:tr>
      <w:tr w:rsidR="00A73705" w:rsidRPr="00002495" w14:paraId="5940F064" w14:textId="77777777" w:rsidTr="00A73705">
        <w:trPr>
          <w:jc w:val="center"/>
        </w:trPr>
        <w:tc>
          <w:tcPr>
            <w:tcW w:w="2554" w:type="dxa"/>
          </w:tcPr>
          <w:p w14:paraId="3690355A" w14:textId="59E209D9" w:rsidR="00A73705" w:rsidRPr="001377FA" w:rsidRDefault="00A7370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Spike protein</w:t>
            </w:r>
          </w:p>
        </w:tc>
        <w:tc>
          <w:tcPr>
            <w:tcW w:w="2686" w:type="dxa"/>
          </w:tcPr>
          <w:p w14:paraId="555BA013" w14:textId="4FA0C098" w:rsidR="00A73705" w:rsidRPr="001377FA" w:rsidRDefault="00A7370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3.1 (D</w:t>
            </w:r>
            <w:r w:rsidRPr="001377FA">
              <w:rPr>
                <w:rFonts w:ascii="Times New Roman" w:hAnsi="Times New Roman" w:cs="Times New Roman"/>
                <w:sz w:val="24"/>
                <w:szCs w:val="24"/>
                <w:vertAlign w:val="subscript"/>
                <w:lang w:val="en-US"/>
              </w:rPr>
              <w:t>2</w:t>
            </w:r>
            <w:r w:rsidRPr="001377FA">
              <w:rPr>
                <w:rFonts w:ascii="Times New Roman" w:hAnsi="Times New Roman" w:cs="Times New Roman"/>
                <w:sz w:val="24"/>
                <w:szCs w:val="24"/>
                <w:lang w:val="en-US"/>
              </w:rPr>
              <w:t>O) – 1.9 (H</w:t>
            </w:r>
            <w:r w:rsidRPr="001377FA">
              <w:rPr>
                <w:rFonts w:ascii="Times New Roman" w:hAnsi="Times New Roman" w:cs="Times New Roman"/>
                <w:sz w:val="24"/>
                <w:szCs w:val="24"/>
                <w:vertAlign w:val="subscript"/>
                <w:lang w:val="en-US"/>
              </w:rPr>
              <w:t>2</w:t>
            </w:r>
            <w:r w:rsidRPr="001377FA">
              <w:rPr>
                <w:rFonts w:ascii="Times New Roman" w:hAnsi="Times New Roman" w:cs="Times New Roman"/>
                <w:sz w:val="24"/>
                <w:szCs w:val="24"/>
                <w:lang w:val="en-US"/>
              </w:rPr>
              <w:t>O)</w:t>
            </w:r>
          </w:p>
        </w:tc>
        <w:tc>
          <w:tcPr>
            <w:tcW w:w="2410" w:type="dxa"/>
          </w:tcPr>
          <w:p w14:paraId="3718E5B3" w14:textId="5E3174A0" w:rsidR="00A73705" w:rsidRPr="001377FA" w:rsidRDefault="00042967" w:rsidP="002E1EF6">
            <w:pPr>
              <w:spacing w:line="360" w:lineRule="auto"/>
              <w:jc w:val="center"/>
              <w:rPr>
                <w:rFonts w:ascii="Times New Roman" w:hAnsi="Times New Roman" w:cs="Times New Roman"/>
                <w:sz w:val="24"/>
                <w:szCs w:val="24"/>
                <w:lang w:val="en-US"/>
              </w:rPr>
            </w:pPr>
            <w:r w:rsidRPr="001B2EB0">
              <w:rPr>
                <w:rFonts w:ascii="Times New Roman" w:hAnsi="Times New Roman" w:cs="Times New Roman"/>
                <w:sz w:val="24"/>
                <w:szCs w:val="24"/>
                <w:lang w:val="en-US"/>
              </w:rPr>
              <w:t>173138</w:t>
            </w:r>
          </w:p>
        </w:tc>
      </w:tr>
    </w:tbl>
    <w:p w14:paraId="1B239BCF" w14:textId="147BE023" w:rsidR="00F15135" w:rsidRPr="001377FA" w:rsidRDefault="00A07E2D" w:rsidP="002E1EF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*Calculated from MS spectral distribution.</w:t>
      </w:r>
    </w:p>
    <w:p w14:paraId="2EF110B6" w14:textId="5A4ACD10" w:rsidR="00370E31" w:rsidRPr="001377FA" w:rsidRDefault="00AA33A7" w:rsidP="002E1EF6">
      <w:pPr>
        <w:spacing w:line="360" w:lineRule="auto"/>
        <w:jc w:val="both"/>
        <w:rPr>
          <w:rFonts w:ascii="Times New Roman" w:hAnsi="Times New Roman" w:cs="Times New Roman"/>
          <w:sz w:val="24"/>
          <w:szCs w:val="24"/>
          <w:lang w:val="en-US"/>
        </w:rPr>
      </w:pPr>
      <w:r w:rsidRPr="001377FA">
        <w:rPr>
          <w:rFonts w:ascii="Times New Roman" w:hAnsi="Times New Roman" w:cs="Times New Roman"/>
          <w:sz w:val="24"/>
          <w:szCs w:val="24"/>
          <w:lang w:val="en-US"/>
        </w:rPr>
        <w:t>Table S</w:t>
      </w:r>
      <w:r w:rsidR="00250FA8" w:rsidRPr="001377FA">
        <w:rPr>
          <w:rFonts w:ascii="Times New Roman" w:hAnsi="Times New Roman" w:cs="Times New Roman"/>
          <w:sz w:val="24"/>
          <w:szCs w:val="24"/>
          <w:lang w:val="en-US"/>
        </w:rPr>
        <w:t>2</w:t>
      </w:r>
      <w:r w:rsidRPr="001377FA">
        <w:rPr>
          <w:rFonts w:ascii="Times New Roman" w:hAnsi="Times New Roman" w:cs="Times New Roman"/>
          <w:sz w:val="24"/>
          <w:szCs w:val="24"/>
          <w:lang w:val="en-US"/>
        </w:rPr>
        <w:t>. Lipid composition for each model membrane exposed to either</w:t>
      </w:r>
      <w:r w:rsidR="00D964FB" w:rsidRPr="001377FA">
        <w:rPr>
          <w:rFonts w:ascii="Times New Roman" w:hAnsi="Times New Roman" w:cs="Times New Roman"/>
          <w:sz w:val="24"/>
          <w:szCs w:val="24"/>
          <w:lang w:val="en-US"/>
        </w:rPr>
        <w:t xml:space="preserve"> </w:t>
      </w:r>
      <w:r w:rsidR="00D964FB" w:rsidRPr="001377FA">
        <w:rPr>
          <w:rFonts w:ascii="Times New Roman" w:hAnsi="Times New Roman" w:cs="Times New Roman"/>
          <w:color w:val="000000" w:themeColor="text1"/>
          <w:sz w:val="24"/>
          <w:szCs w:val="24"/>
          <w:lang w:val="en-US"/>
        </w:rPr>
        <w:t>HDL (0.13</w:t>
      </w:r>
      <w:r w:rsidR="00423B64" w:rsidRPr="001377FA">
        <w:rPr>
          <w:rFonts w:ascii="Times New Roman" w:hAnsi="Times New Roman" w:cs="Times New Roman"/>
          <w:color w:val="000000" w:themeColor="text1"/>
          <w:sz w:val="24"/>
          <w:szCs w:val="24"/>
          <w:lang w:val="en-US"/>
        </w:rPr>
        <w:t>2</w:t>
      </w:r>
      <w:r w:rsidR="00D964FB" w:rsidRPr="001377FA">
        <w:rPr>
          <w:rFonts w:ascii="Times New Roman" w:hAnsi="Times New Roman" w:cs="Times New Roman"/>
          <w:color w:val="000000" w:themeColor="text1"/>
          <w:sz w:val="24"/>
          <w:szCs w:val="24"/>
          <w:lang w:val="en-US"/>
        </w:rPr>
        <w:t xml:space="preserve"> mg/mL), S protein (0.05 mg/mL) or a mixture of both HDL and S protein (0.13</w:t>
      </w:r>
      <w:r w:rsidR="00423B64" w:rsidRPr="001377FA">
        <w:rPr>
          <w:rFonts w:ascii="Times New Roman" w:hAnsi="Times New Roman" w:cs="Times New Roman"/>
          <w:color w:val="000000" w:themeColor="text1"/>
          <w:sz w:val="24"/>
          <w:szCs w:val="24"/>
          <w:lang w:val="en-US"/>
        </w:rPr>
        <w:t>2</w:t>
      </w:r>
      <w:r w:rsidR="00D964FB" w:rsidRPr="001377FA">
        <w:rPr>
          <w:rFonts w:ascii="Times New Roman" w:hAnsi="Times New Roman" w:cs="Times New Roman"/>
          <w:color w:val="000000" w:themeColor="text1"/>
          <w:sz w:val="24"/>
          <w:szCs w:val="24"/>
          <w:lang w:val="en-US"/>
        </w:rPr>
        <w:t xml:space="preserve"> and 0.05 mg/mL, respectively)</w:t>
      </w:r>
      <w:r w:rsidR="00D80AEF" w:rsidRPr="001377FA">
        <w:rPr>
          <w:rFonts w:ascii="Times New Roman" w:hAnsi="Times New Roman" w:cs="Times New Roman"/>
          <w:color w:val="000000" w:themeColor="text1"/>
          <w:sz w:val="24"/>
          <w:szCs w:val="24"/>
          <w:lang w:val="en-US"/>
        </w:rPr>
        <w:t>.</w:t>
      </w:r>
      <w:r w:rsidR="00E1326E" w:rsidRPr="001377FA">
        <w:rPr>
          <w:rFonts w:ascii="Times New Roman" w:hAnsi="Times New Roman" w:cs="Times New Roman"/>
          <w:color w:val="000000" w:themeColor="text1"/>
          <w:sz w:val="24"/>
          <w:szCs w:val="24"/>
          <w:lang w:val="en-US"/>
        </w:rPr>
        <w:t xml:space="preserve"> </w:t>
      </w:r>
      <w:r w:rsidR="00E1326E" w:rsidRPr="001377FA">
        <w:rPr>
          <w:rFonts w:ascii="Times New Roman" w:hAnsi="Times New Roman" w:cs="Times New Roman"/>
          <w:sz w:val="24"/>
          <w:szCs w:val="24"/>
          <w:lang w:val="en-US"/>
        </w:rPr>
        <w:t xml:space="preserve">Capital letters indicate the nature of the sample that was incubated </w:t>
      </w:r>
      <w:r w:rsidR="00187B46" w:rsidRPr="001377FA">
        <w:rPr>
          <w:rFonts w:ascii="Times New Roman" w:hAnsi="Times New Roman" w:cs="Times New Roman"/>
          <w:sz w:val="24"/>
          <w:szCs w:val="24"/>
          <w:lang w:val="en-US"/>
        </w:rPr>
        <w:t xml:space="preserve">(A= HDL, B= spike protein, C= HDL + Spike protein), </w:t>
      </w:r>
      <w:r w:rsidR="00E1326E" w:rsidRPr="001377FA">
        <w:rPr>
          <w:rFonts w:ascii="Times New Roman" w:hAnsi="Times New Roman" w:cs="Times New Roman"/>
          <w:sz w:val="24"/>
          <w:szCs w:val="24"/>
          <w:lang w:val="en-US"/>
        </w:rPr>
        <w:t xml:space="preserve">and numbers </w:t>
      </w:r>
      <w:r w:rsidR="00403F81" w:rsidRPr="001377FA">
        <w:rPr>
          <w:rFonts w:ascii="Times New Roman" w:hAnsi="Times New Roman" w:cs="Times New Roman"/>
          <w:sz w:val="24"/>
          <w:szCs w:val="24"/>
          <w:lang w:val="en-US"/>
        </w:rPr>
        <w:t xml:space="preserve">indicate the lipid composition of the bilayer </w:t>
      </w:r>
      <w:r w:rsidR="00E1326E" w:rsidRPr="001377FA">
        <w:rPr>
          <w:rFonts w:ascii="Times New Roman" w:hAnsi="Times New Roman" w:cs="Times New Roman"/>
          <w:sz w:val="24"/>
          <w:szCs w:val="24"/>
          <w:lang w:val="en-US"/>
        </w:rPr>
        <w:t>(</w:t>
      </w:r>
      <w:r w:rsidR="00187B46" w:rsidRPr="001377FA">
        <w:rPr>
          <w:rFonts w:ascii="Times New Roman" w:hAnsi="Times New Roman" w:cs="Times New Roman"/>
          <w:sz w:val="24"/>
          <w:szCs w:val="24"/>
          <w:lang w:val="en-US"/>
        </w:rPr>
        <w:t>1= d-DMPC, 2=80% d-POPC: 20% d-cholesterol, 3= 80% d-PLPC: 20% d-cholesterol and 4= 80% d-DMPC:20% d-cholesterol</w:t>
      </w:r>
      <w:r w:rsidR="00E1326E" w:rsidRPr="001377FA">
        <w:rPr>
          <w:rFonts w:ascii="Times New Roman" w:hAnsi="Times New Roman" w:cs="Times New Roman"/>
          <w:sz w:val="24"/>
          <w:szCs w:val="24"/>
          <w:lang w:val="en-US"/>
        </w:rPr>
        <w:t>).</w:t>
      </w:r>
    </w:p>
    <w:tbl>
      <w:tblPr>
        <w:tblStyle w:val="Tabellrutnt"/>
        <w:tblW w:w="0" w:type="auto"/>
        <w:tblInd w:w="-5" w:type="dxa"/>
        <w:tblLook w:val="04A0" w:firstRow="1" w:lastRow="0" w:firstColumn="1" w:lastColumn="0" w:noHBand="0" w:noVBand="1"/>
      </w:tblPr>
      <w:tblGrid>
        <w:gridCol w:w="636"/>
        <w:gridCol w:w="2976"/>
        <w:gridCol w:w="1418"/>
        <w:gridCol w:w="1701"/>
        <w:gridCol w:w="1412"/>
      </w:tblGrid>
      <w:tr w:rsidR="000C2F6A" w:rsidRPr="001B2EB0" w14:paraId="460B6AE5" w14:textId="77777777" w:rsidTr="00F143D9">
        <w:trPr>
          <w:trHeight w:val="281"/>
        </w:trPr>
        <w:tc>
          <w:tcPr>
            <w:tcW w:w="567" w:type="dxa"/>
            <w:tcBorders>
              <w:top w:val="single" w:sz="4" w:space="0" w:color="FFFFFF" w:themeColor="background1"/>
              <w:left w:val="single" w:sz="4" w:space="0" w:color="FFFFFF" w:themeColor="background1"/>
            </w:tcBorders>
            <w:vAlign w:val="center"/>
          </w:tcPr>
          <w:p w14:paraId="5D2976F8"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2976" w:type="dxa"/>
            <w:vAlign w:val="center"/>
          </w:tcPr>
          <w:p w14:paraId="69EAFCBF" w14:textId="320DF980"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Type of HDL</w:t>
            </w:r>
          </w:p>
        </w:tc>
        <w:tc>
          <w:tcPr>
            <w:tcW w:w="1418" w:type="dxa"/>
            <w:vAlign w:val="center"/>
          </w:tcPr>
          <w:p w14:paraId="76EF0D17" w14:textId="011871CC"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b/>
                <w:bCs/>
                <w:sz w:val="24"/>
                <w:szCs w:val="24"/>
                <w:lang w:val="en-GB"/>
              </w:rPr>
              <w:t>FIGARO</w:t>
            </w:r>
          </w:p>
        </w:tc>
        <w:tc>
          <w:tcPr>
            <w:tcW w:w="1701" w:type="dxa"/>
            <w:vAlign w:val="center"/>
          </w:tcPr>
          <w:p w14:paraId="4BD6262A" w14:textId="0D741B87" w:rsidR="000C2F6A" w:rsidRPr="001377FA" w:rsidRDefault="000C2F6A" w:rsidP="002E1EF6">
            <w:pPr>
              <w:spacing w:line="360" w:lineRule="auto"/>
              <w:jc w:val="center"/>
              <w:rPr>
                <w:rFonts w:ascii="Times New Roman" w:hAnsi="Times New Roman" w:cs="Times New Roman"/>
                <w:sz w:val="24"/>
                <w:szCs w:val="24"/>
                <w:lang w:val="en-GB"/>
              </w:rPr>
            </w:pPr>
            <w:proofErr w:type="spellStart"/>
            <w:r w:rsidRPr="001377FA">
              <w:rPr>
                <w:rFonts w:ascii="Times New Roman" w:hAnsi="Times New Roman" w:cs="Times New Roman"/>
                <w:b/>
                <w:bCs/>
                <w:sz w:val="24"/>
                <w:szCs w:val="24"/>
                <w:lang w:val="en-GB"/>
              </w:rPr>
              <w:t>Spatz</w:t>
            </w:r>
            <w:proofErr w:type="spellEnd"/>
          </w:p>
        </w:tc>
        <w:tc>
          <w:tcPr>
            <w:tcW w:w="1412" w:type="dxa"/>
            <w:vAlign w:val="center"/>
          </w:tcPr>
          <w:p w14:paraId="7182E801" w14:textId="5D84EEC9"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b/>
                <w:bCs/>
                <w:sz w:val="24"/>
                <w:szCs w:val="24"/>
                <w:lang w:val="en-GB"/>
              </w:rPr>
              <w:t>D17</w:t>
            </w:r>
          </w:p>
        </w:tc>
      </w:tr>
      <w:tr w:rsidR="000C2F6A" w:rsidRPr="001B2EB0" w14:paraId="44638D70" w14:textId="77777777" w:rsidTr="00F143D9">
        <w:trPr>
          <w:trHeight w:val="486"/>
        </w:trPr>
        <w:tc>
          <w:tcPr>
            <w:tcW w:w="567" w:type="dxa"/>
            <w:vMerge w:val="restart"/>
            <w:textDirection w:val="btLr"/>
            <w:vAlign w:val="center"/>
          </w:tcPr>
          <w:p w14:paraId="3679087A" w14:textId="525806BB" w:rsidR="000C2F6A" w:rsidRPr="001377FA" w:rsidRDefault="000C2F6A" w:rsidP="002E1EF6">
            <w:pPr>
              <w:spacing w:line="360" w:lineRule="auto"/>
              <w:ind w:left="113" w:right="113"/>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Pooled</w:t>
            </w:r>
          </w:p>
        </w:tc>
        <w:tc>
          <w:tcPr>
            <w:tcW w:w="2976" w:type="dxa"/>
            <w:vAlign w:val="center"/>
          </w:tcPr>
          <w:p w14:paraId="3F10A8D6" w14:textId="1AC5EF46"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HDL</w:t>
            </w:r>
          </w:p>
        </w:tc>
        <w:tc>
          <w:tcPr>
            <w:tcW w:w="1418" w:type="dxa"/>
            <w:vAlign w:val="center"/>
          </w:tcPr>
          <w:p w14:paraId="7D29E4D1" w14:textId="07BF6D82"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A1</w:t>
            </w:r>
          </w:p>
        </w:tc>
        <w:tc>
          <w:tcPr>
            <w:tcW w:w="1701" w:type="dxa"/>
            <w:vAlign w:val="center"/>
          </w:tcPr>
          <w:p w14:paraId="4B3C2647" w14:textId="3A34FA75"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A2, A3</w:t>
            </w:r>
          </w:p>
        </w:tc>
        <w:tc>
          <w:tcPr>
            <w:tcW w:w="1412" w:type="dxa"/>
            <w:vAlign w:val="center"/>
          </w:tcPr>
          <w:p w14:paraId="5D95517A" w14:textId="77777777" w:rsidR="000C2F6A" w:rsidRPr="001377FA" w:rsidRDefault="000C2F6A" w:rsidP="002E1EF6">
            <w:pPr>
              <w:spacing w:line="360" w:lineRule="auto"/>
              <w:jc w:val="center"/>
              <w:rPr>
                <w:rFonts w:ascii="Times New Roman" w:hAnsi="Times New Roman" w:cs="Times New Roman"/>
                <w:sz w:val="24"/>
                <w:szCs w:val="24"/>
                <w:lang w:val="en-GB"/>
              </w:rPr>
            </w:pPr>
          </w:p>
        </w:tc>
      </w:tr>
      <w:tr w:rsidR="000C2F6A" w:rsidRPr="001B2EB0" w14:paraId="239A3281" w14:textId="77777777" w:rsidTr="00F143D9">
        <w:trPr>
          <w:trHeight w:val="550"/>
        </w:trPr>
        <w:tc>
          <w:tcPr>
            <w:tcW w:w="567" w:type="dxa"/>
            <w:vMerge/>
            <w:textDirection w:val="btLr"/>
            <w:vAlign w:val="center"/>
          </w:tcPr>
          <w:p w14:paraId="2B9A215D" w14:textId="77777777" w:rsidR="000C2F6A" w:rsidRPr="001377FA" w:rsidRDefault="000C2F6A" w:rsidP="002E1EF6">
            <w:pPr>
              <w:spacing w:line="360" w:lineRule="auto"/>
              <w:ind w:left="113" w:right="113"/>
              <w:jc w:val="center"/>
              <w:rPr>
                <w:rFonts w:ascii="Times New Roman" w:hAnsi="Times New Roman" w:cs="Times New Roman"/>
                <w:sz w:val="24"/>
                <w:szCs w:val="24"/>
                <w:lang w:val="en-GB"/>
              </w:rPr>
            </w:pPr>
          </w:p>
        </w:tc>
        <w:tc>
          <w:tcPr>
            <w:tcW w:w="2976" w:type="dxa"/>
            <w:vAlign w:val="center"/>
          </w:tcPr>
          <w:p w14:paraId="0D593630" w14:textId="5C470510"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Spike protein + HDL</w:t>
            </w:r>
          </w:p>
        </w:tc>
        <w:tc>
          <w:tcPr>
            <w:tcW w:w="1418" w:type="dxa"/>
            <w:vAlign w:val="center"/>
          </w:tcPr>
          <w:p w14:paraId="32808BE8" w14:textId="273955A2"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C1</w:t>
            </w:r>
          </w:p>
        </w:tc>
        <w:tc>
          <w:tcPr>
            <w:tcW w:w="1701" w:type="dxa"/>
            <w:vAlign w:val="center"/>
          </w:tcPr>
          <w:p w14:paraId="08840D2A" w14:textId="5CA97083"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C2, C3</w:t>
            </w:r>
          </w:p>
        </w:tc>
        <w:tc>
          <w:tcPr>
            <w:tcW w:w="1412" w:type="dxa"/>
            <w:vAlign w:val="center"/>
          </w:tcPr>
          <w:p w14:paraId="4CF9BB7B" w14:textId="77777777" w:rsidR="000C2F6A" w:rsidRPr="001377FA" w:rsidRDefault="000C2F6A" w:rsidP="002E1EF6">
            <w:pPr>
              <w:spacing w:line="360" w:lineRule="auto"/>
              <w:jc w:val="center"/>
              <w:rPr>
                <w:rFonts w:ascii="Times New Roman" w:hAnsi="Times New Roman" w:cs="Times New Roman"/>
                <w:sz w:val="24"/>
                <w:szCs w:val="24"/>
                <w:lang w:val="en-GB"/>
              </w:rPr>
            </w:pPr>
          </w:p>
        </w:tc>
      </w:tr>
      <w:tr w:rsidR="000C2F6A" w:rsidRPr="001B2EB0" w14:paraId="1247FDB7" w14:textId="77777777" w:rsidTr="00F143D9">
        <w:trPr>
          <w:trHeight w:val="416"/>
        </w:trPr>
        <w:tc>
          <w:tcPr>
            <w:tcW w:w="567" w:type="dxa"/>
            <w:vMerge w:val="restart"/>
            <w:textDirection w:val="btLr"/>
            <w:vAlign w:val="center"/>
          </w:tcPr>
          <w:p w14:paraId="0F06289E" w14:textId="39BA31C0" w:rsidR="000C2F6A" w:rsidRPr="001377FA" w:rsidRDefault="000C2F6A" w:rsidP="002E1EF6">
            <w:pPr>
              <w:spacing w:line="360" w:lineRule="auto"/>
              <w:ind w:left="113" w:right="113"/>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Individuals</w:t>
            </w:r>
          </w:p>
        </w:tc>
        <w:tc>
          <w:tcPr>
            <w:tcW w:w="2976" w:type="dxa"/>
            <w:vAlign w:val="center"/>
          </w:tcPr>
          <w:p w14:paraId="40C5151C" w14:textId="52FEAB80"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HDL LTLC</w:t>
            </w:r>
          </w:p>
        </w:tc>
        <w:tc>
          <w:tcPr>
            <w:tcW w:w="1418" w:type="dxa"/>
            <w:vAlign w:val="center"/>
          </w:tcPr>
          <w:p w14:paraId="63C7AA63"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701" w:type="dxa"/>
            <w:vAlign w:val="center"/>
          </w:tcPr>
          <w:p w14:paraId="7DE08249"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412" w:type="dxa"/>
            <w:vAlign w:val="center"/>
          </w:tcPr>
          <w:p w14:paraId="28F3210F" w14:textId="7E87E191"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A</w:t>
            </w:r>
            <w:r w:rsidRPr="001377FA">
              <w:rPr>
                <w:rFonts w:ascii="Times New Roman" w:hAnsi="Times New Roman" w:cs="Times New Roman"/>
                <w:sz w:val="24"/>
                <w:szCs w:val="24"/>
                <w:vertAlign w:val="superscript"/>
                <w:lang w:val="en-GB"/>
              </w:rPr>
              <w:t>LTLC</w:t>
            </w:r>
            <w:r w:rsidRPr="001377FA">
              <w:rPr>
                <w:rFonts w:ascii="Times New Roman" w:hAnsi="Times New Roman" w:cs="Times New Roman"/>
                <w:sz w:val="24"/>
                <w:szCs w:val="24"/>
                <w:lang w:val="en-GB"/>
              </w:rPr>
              <w:t>4</w:t>
            </w:r>
          </w:p>
        </w:tc>
      </w:tr>
      <w:tr w:rsidR="000C2F6A" w:rsidRPr="001B2EB0" w14:paraId="1BFE3B4F" w14:textId="77777777" w:rsidTr="00F143D9">
        <w:trPr>
          <w:trHeight w:val="422"/>
        </w:trPr>
        <w:tc>
          <w:tcPr>
            <w:tcW w:w="567" w:type="dxa"/>
            <w:vMerge/>
            <w:vAlign w:val="center"/>
          </w:tcPr>
          <w:p w14:paraId="0C4AB354"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2976" w:type="dxa"/>
            <w:vAlign w:val="center"/>
          </w:tcPr>
          <w:p w14:paraId="5603A017" w14:textId="7A50E413"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HDL LTLC + Spike protein</w:t>
            </w:r>
          </w:p>
        </w:tc>
        <w:tc>
          <w:tcPr>
            <w:tcW w:w="1418" w:type="dxa"/>
            <w:vAlign w:val="center"/>
          </w:tcPr>
          <w:p w14:paraId="64217316"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701" w:type="dxa"/>
            <w:vAlign w:val="center"/>
          </w:tcPr>
          <w:p w14:paraId="7248FFEF"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412" w:type="dxa"/>
            <w:vAlign w:val="center"/>
          </w:tcPr>
          <w:p w14:paraId="758F7812" w14:textId="4E29E03B"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C</w:t>
            </w:r>
            <w:r w:rsidRPr="001377FA">
              <w:rPr>
                <w:rFonts w:ascii="Times New Roman" w:hAnsi="Times New Roman" w:cs="Times New Roman"/>
                <w:sz w:val="24"/>
                <w:szCs w:val="24"/>
                <w:vertAlign w:val="superscript"/>
                <w:lang w:val="en-GB"/>
              </w:rPr>
              <w:t>LTLC</w:t>
            </w:r>
            <w:r w:rsidRPr="001377FA">
              <w:rPr>
                <w:rFonts w:ascii="Times New Roman" w:hAnsi="Times New Roman" w:cs="Times New Roman"/>
                <w:sz w:val="24"/>
                <w:szCs w:val="24"/>
                <w:lang w:val="en-GB"/>
              </w:rPr>
              <w:t>4</w:t>
            </w:r>
          </w:p>
        </w:tc>
      </w:tr>
      <w:tr w:rsidR="000C2F6A" w:rsidRPr="001B2EB0" w14:paraId="78743BA9" w14:textId="77777777" w:rsidTr="00F143D9">
        <w:trPr>
          <w:trHeight w:val="413"/>
        </w:trPr>
        <w:tc>
          <w:tcPr>
            <w:tcW w:w="567" w:type="dxa"/>
            <w:vMerge/>
            <w:vAlign w:val="center"/>
          </w:tcPr>
          <w:p w14:paraId="0D427ABE"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2976" w:type="dxa"/>
            <w:vAlign w:val="center"/>
          </w:tcPr>
          <w:p w14:paraId="599827D7" w14:textId="28CE4BE6"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HDL LTHC</w:t>
            </w:r>
          </w:p>
        </w:tc>
        <w:tc>
          <w:tcPr>
            <w:tcW w:w="1418" w:type="dxa"/>
            <w:vAlign w:val="center"/>
          </w:tcPr>
          <w:p w14:paraId="3D3D5453"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701" w:type="dxa"/>
            <w:vAlign w:val="center"/>
          </w:tcPr>
          <w:p w14:paraId="74D8B93C"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412" w:type="dxa"/>
            <w:vAlign w:val="center"/>
          </w:tcPr>
          <w:p w14:paraId="39471EC5" w14:textId="6701450E"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A</w:t>
            </w:r>
            <w:r w:rsidRPr="001377FA">
              <w:rPr>
                <w:rFonts w:ascii="Times New Roman" w:hAnsi="Times New Roman" w:cs="Times New Roman"/>
                <w:sz w:val="24"/>
                <w:szCs w:val="24"/>
                <w:vertAlign w:val="superscript"/>
                <w:lang w:val="en-GB"/>
              </w:rPr>
              <w:t>LTHC</w:t>
            </w:r>
            <w:r w:rsidRPr="001377FA">
              <w:rPr>
                <w:rFonts w:ascii="Times New Roman" w:hAnsi="Times New Roman" w:cs="Times New Roman"/>
                <w:sz w:val="24"/>
                <w:szCs w:val="24"/>
                <w:lang w:val="en-GB"/>
              </w:rPr>
              <w:t>4</w:t>
            </w:r>
          </w:p>
        </w:tc>
      </w:tr>
      <w:tr w:rsidR="000C2F6A" w:rsidRPr="001B2EB0" w14:paraId="4905F675" w14:textId="77777777" w:rsidTr="00F143D9">
        <w:trPr>
          <w:trHeight w:val="420"/>
        </w:trPr>
        <w:tc>
          <w:tcPr>
            <w:tcW w:w="567" w:type="dxa"/>
            <w:vMerge/>
            <w:vAlign w:val="center"/>
          </w:tcPr>
          <w:p w14:paraId="1A8FF2C7"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2976" w:type="dxa"/>
            <w:vAlign w:val="center"/>
          </w:tcPr>
          <w:p w14:paraId="14BA9C87" w14:textId="4A6B89BD"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HDL LTHC + Spike protein</w:t>
            </w:r>
          </w:p>
        </w:tc>
        <w:tc>
          <w:tcPr>
            <w:tcW w:w="1418" w:type="dxa"/>
            <w:vAlign w:val="center"/>
          </w:tcPr>
          <w:p w14:paraId="56139B32"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701" w:type="dxa"/>
            <w:vAlign w:val="center"/>
          </w:tcPr>
          <w:p w14:paraId="4935A7D4"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412" w:type="dxa"/>
            <w:vAlign w:val="center"/>
          </w:tcPr>
          <w:p w14:paraId="2A74419D" w14:textId="1929C030"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C</w:t>
            </w:r>
            <w:r w:rsidRPr="001377FA">
              <w:rPr>
                <w:rFonts w:ascii="Times New Roman" w:hAnsi="Times New Roman" w:cs="Times New Roman"/>
                <w:sz w:val="24"/>
                <w:szCs w:val="24"/>
                <w:vertAlign w:val="superscript"/>
                <w:lang w:val="en-GB"/>
              </w:rPr>
              <w:t>LTHC</w:t>
            </w:r>
            <w:r w:rsidRPr="001377FA">
              <w:rPr>
                <w:rFonts w:ascii="Times New Roman" w:hAnsi="Times New Roman" w:cs="Times New Roman"/>
                <w:sz w:val="24"/>
                <w:szCs w:val="24"/>
                <w:lang w:val="en-GB"/>
              </w:rPr>
              <w:t>4</w:t>
            </w:r>
          </w:p>
        </w:tc>
      </w:tr>
      <w:tr w:rsidR="000C2F6A" w:rsidRPr="001B2EB0" w14:paraId="50BE4907" w14:textId="77777777" w:rsidTr="00F143D9">
        <w:trPr>
          <w:trHeight w:val="412"/>
        </w:trPr>
        <w:tc>
          <w:tcPr>
            <w:tcW w:w="567" w:type="dxa"/>
            <w:vMerge/>
            <w:vAlign w:val="center"/>
          </w:tcPr>
          <w:p w14:paraId="7751B283"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2976" w:type="dxa"/>
            <w:vAlign w:val="center"/>
          </w:tcPr>
          <w:p w14:paraId="76EB8BFC" w14:textId="1F616AFA"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HDL HTHC</w:t>
            </w:r>
          </w:p>
        </w:tc>
        <w:tc>
          <w:tcPr>
            <w:tcW w:w="1418" w:type="dxa"/>
            <w:vAlign w:val="center"/>
          </w:tcPr>
          <w:p w14:paraId="45662753"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701" w:type="dxa"/>
            <w:vAlign w:val="center"/>
          </w:tcPr>
          <w:p w14:paraId="7AFF80D4"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412" w:type="dxa"/>
            <w:vAlign w:val="center"/>
          </w:tcPr>
          <w:p w14:paraId="36FE3183" w14:textId="75A6EF23"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A</w:t>
            </w:r>
            <w:r w:rsidRPr="001377FA">
              <w:rPr>
                <w:rFonts w:ascii="Times New Roman" w:hAnsi="Times New Roman" w:cs="Times New Roman"/>
                <w:sz w:val="24"/>
                <w:szCs w:val="24"/>
                <w:vertAlign w:val="superscript"/>
                <w:lang w:val="en-GB"/>
              </w:rPr>
              <w:t>HTHC</w:t>
            </w:r>
            <w:r w:rsidRPr="001377FA">
              <w:rPr>
                <w:rFonts w:ascii="Times New Roman" w:hAnsi="Times New Roman" w:cs="Times New Roman"/>
                <w:sz w:val="24"/>
                <w:szCs w:val="24"/>
                <w:lang w:val="en-GB"/>
              </w:rPr>
              <w:t>4</w:t>
            </w:r>
          </w:p>
        </w:tc>
      </w:tr>
      <w:tr w:rsidR="000C2F6A" w:rsidRPr="001B2EB0" w14:paraId="22216631" w14:textId="77777777" w:rsidTr="00042435">
        <w:trPr>
          <w:trHeight w:val="418"/>
        </w:trPr>
        <w:tc>
          <w:tcPr>
            <w:tcW w:w="567" w:type="dxa"/>
            <w:vMerge/>
            <w:vAlign w:val="center"/>
          </w:tcPr>
          <w:p w14:paraId="1AB1458C"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2976" w:type="dxa"/>
            <w:vAlign w:val="center"/>
          </w:tcPr>
          <w:p w14:paraId="46ABE218" w14:textId="143A468D"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HDL HTHC + Spike protein</w:t>
            </w:r>
          </w:p>
        </w:tc>
        <w:tc>
          <w:tcPr>
            <w:tcW w:w="1418" w:type="dxa"/>
            <w:vAlign w:val="center"/>
          </w:tcPr>
          <w:p w14:paraId="4B0D7C39"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701" w:type="dxa"/>
            <w:vAlign w:val="center"/>
          </w:tcPr>
          <w:p w14:paraId="5F6377D0"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1412" w:type="dxa"/>
            <w:shd w:val="clear" w:color="auto" w:fill="auto"/>
            <w:vAlign w:val="center"/>
          </w:tcPr>
          <w:p w14:paraId="05F84FFE" w14:textId="2BEEB060"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C</w:t>
            </w:r>
            <w:r w:rsidRPr="001377FA">
              <w:rPr>
                <w:rFonts w:ascii="Times New Roman" w:hAnsi="Times New Roman" w:cs="Times New Roman"/>
                <w:sz w:val="24"/>
                <w:szCs w:val="24"/>
                <w:vertAlign w:val="superscript"/>
                <w:lang w:val="en-GB"/>
              </w:rPr>
              <w:t>HTHC</w:t>
            </w:r>
            <w:r w:rsidRPr="001377FA">
              <w:rPr>
                <w:rFonts w:ascii="Times New Roman" w:hAnsi="Times New Roman" w:cs="Times New Roman"/>
                <w:sz w:val="24"/>
                <w:szCs w:val="24"/>
                <w:lang w:val="en-GB"/>
              </w:rPr>
              <w:t>4</w:t>
            </w:r>
          </w:p>
        </w:tc>
      </w:tr>
      <w:tr w:rsidR="000C2F6A" w:rsidRPr="001B2EB0" w14:paraId="64BF2FA8" w14:textId="77777777" w:rsidTr="000E46EE">
        <w:trPr>
          <w:trHeight w:val="408"/>
        </w:trPr>
        <w:tc>
          <w:tcPr>
            <w:tcW w:w="567" w:type="dxa"/>
            <w:tcBorders>
              <w:top w:val="single" w:sz="4" w:space="0" w:color="FFFFFF"/>
              <w:left w:val="single" w:sz="4" w:space="0" w:color="FFFFFF" w:themeColor="background1"/>
              <w:bottom w:val="single" w:sz="4" w:space="0" w:color="FFFFFF" w:themeColor="background1"/>
            </w:tcBorders>
            <w:vAlign w:val="center"/>
          </w:tcPr>
          <w:p w14:paraId="4A40CA43" w14:textId="77777777" w:rsidR="000C2F6A" w:rsidRPr="001377FA" w:rsidRDefault="000C2F6A" w:rsidP="002E1EF6">
            <w:pPr>
              <w:spacing w:line="360" w:lineRule="auto"/>
              <w:jc w:val="center"/>
              <w:rPr>
                <w:rFonts w:ascii="Times New Roman" w:hAnsi="Times New Roman" w:cs="Times New Roman"/>
                <w:sz w:val="24"/>
                <w:szCs w:val="24"/>
                <w:lang w:val="en-GB"/>
              </w:rPr>
            </w:pPr>
          </w:p>
        </w:tc>
        <w:tc>
          <w:tcPr>
            <w:tcW w:w="2976" w:type="dxa"/>
            <w:tcBorders>
              <w:top w:val="single" w:sz="4" w:space="0" w:color="FFFFFF"/>
            </w:tcBorders>
            <w:vAlign w:val="center"/>
          </w:tcPr>
          <w:p w14:paraId="43AE6D17" w14:textId="1DC5D9CA"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Spike protein</w:t>
            </w:r>
          </w:p>
        </w:tc>
        <w:tc>
          <w:tcPr>
            <w:tcW w:w="1418" w:type="dxa"/>
            <w:tcBorders>
              <w:top w:val="single" w:sz="4" w:space="0" w:color="FFFFFF"/>
            </w:tcBorders>
            <w:vAlign w:val="center"/>
          </w:tcPr>
          <w:p w14:paraId="159BD730" w14:textId="68BDB375"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B1</w:t>
            </w:r>
          </w:p>
        </w:tc>
        <w:tc>
          <w:tcPr>
            <w:tcW w:w="1701" w:type="dxa"/>
            <w:tcBorders>
              <w:top w:val="single" w:sz="4" w:space="0" w:color="FFFFFF"/>
            </w:tcBorders>
            <w:vAlign w:val="center"/>
          </w:tcPr>
          <w:p w14:paraId="169AF906" w14:textId="509A7674" w:rsidR="000C2F6A" w:rsidRPr="001377FA" w:rsidRDefault="000C2F6A" w:rsidP="002E1EF6">
            <w:pPr>
              <w:spacing w:line="360" w:lineRule="auto"/>
              <w:jc w:val="center"/>
              <w:rPr>
                <w:rFonts w:ascii="Times New Roman" w:hAnsi="Times New Roman" w:cs="Times New Roman"/>
                <w:sz w:val="24"/>
                <w:szCs w:val="24"/>
                <w:lang w:val="en-GB"/>
              </w:rPr>
            </w:pPr>
            <w:r w:rsidRPr="001377FA">
              <w:rPr>
                <w:rFonts w:ascii="Times New Roman" w:hAnsi="Times New Roman" w:cs="Times New Roman"/>
                <w:sz w:val="24"/>
                <w:szCs w:val="24"/>
                <w:lang w:val="en-GB"/>
              </w:rPr>
              <w:t>B2, B3</w:t>
            </w:r>
          </w:p>
        </w:tc>
        <w:tc>
          <w:tcPr>
            <w:tcW w:w="1412" w:type="dxa"/>
            <w:tcBorders>
              <w:top w:val="single" w:sz="4" w:space="0" w:color="FFFFFF"/>
              <w:bottom w:val="single" w:sz="4" w:space="0" w:color="FFFFFF"/>
              <w:right w:val="single" w:sz="4" w:space="0" w:color="FFFFFF"/>
            </w:tcBorders>
            <w:vAlign w:val="center"/>
          </w:tcPr>
          <w:p w14:paraId="52501194" w14:textId="77777777" w:rsidR="000C2F6A" w:rsidRPr="001377FA" w:rsidRDefault="000C2F6A" w:rsidP="002E1EF6">
            <w:pPr>
              <w:spacing w:line="360" w:lineRule="auto"/>
              <w:jc w:val="center"/>
              <w:rPr>
                <w:rFonts w:ascii="Times New Roman" w:hAnsi="Times New Roman" w:cs="Times New Roman"/>
                <w:sz w:val="24"/>
                <w:szCs w:val="24"/>
                <w:lang w:val="en-GB"/>
              </w:rPr>
            </w:pPr>
          </w:p>
        </w:tc>
      </w:tr>
    </w:tbl>
    <w:p w14:paraId="1C4B42FA" w14:textId="77777777" w:rsidR="009A7735" w:rsidRPr="001377FA" w:rsidRDefault="009A7735" w:rsidP="002E1EF6">
      <w:pPr>
        <w:autoSpaceDE w:val="0"/>
        <w:autoSpaceDN w:val="0"/>
        <w:adjustRightInd w:val="0"/>
        <w:spacing w:after="0" w:line="360" w:lineRule="auto"/>
        <w:jc w:val="both"/>
        <w:rPr>
          <w:rFonts w:ascii="Times New Roman" w:hAnsi="Times New Roman" w:cs="Times New Roman"/>
          <w:sz w:val="24"/>
          <w:szCs w:val="24"/>
          <w:lang w:val="en-US"/>
        </w:rPr>
      </w:pPr>
    </w:p>
    <w:p w14:paraId="459F35FA" w14:textId="1EBF5184" w:rsidR="00237303" w:rsidRPr="001377FA" w:rsidRDefault="00B56A2E" w:rsidP="002E1EF6">
      <w:pPr>
        <w:autoSpaceDE w:val="0"/>
        <w:autoSpaceDN w:val="0"/>
        <w:adjustRightInd w:val="0"/>
        <w:spacing w:after="0" w:line="360" w:lineRule="auto"/>
        <w:jc w:val="both"/>
        <w:rPr>
          <w:rFonts w:ascii="Times New Roman" w:hAnsi="Times New Roman" w:cs="Times New Roman"/>
          <w:sz w:val="24"/>
          <w:szCs w:val="24"/>
          <w:lang w:val="en-US"/>
        </w:rPr>
      </w:pPr>
      <w:r w:rsidRPr="001377FA">
        <w:rPr>
          <w:rFonts w:ascii="Times New Roman" w:hAnsi="Times New Roman" w:cs="Times New Roman"/>
          <w:sz w:val="24"/>
          <w:szCs w:val="24"/>
          <w:lang w:val="en-US"/>
        </w:rPr>
        <w:lastRenderedPageBreak/>
        <w:t>Table S</w:t>
      </w:r>
      <w:r w:rsidR="00250FA8" w:rsidRPr="001377FA">
        <w:rPr>
          <w:rFonts w:ascii="Times New Roman" w:hAnsi="Times New Roman" w:cs="Times New Roman"/>
          <w:sz w:val="24"/>
          <w:szCs w:val="24"/>
          <w:lang w:val="en-US"/>
        </w:rPr>
        <w:t>3</w:t>
      </w:r>
      <w:r w:rsidRPr="001377FA">
        <w:rPr>
          <w:rFonts w:ascii="Times New Roman" w:hAnsi="Times New Roman" w:cs="Times New Roman"/>
          <w:sz w:val="24"/>
          <w:szCs w:val="24"/>
          <w:lang w:val="en-US"/>
        </w:rPr>
        <w:t>.</w:t>
      </w:r>
      <w:r w:rsidR="00423B64" w:rsidRPr="001377FA">
        <w:rPr>
          <w:rFonts w:ascii="Times New Roman" w:hAnsi="Times New Roman" w:cs="Times New Roman"/>
          <w:sz w:val="24"/>
          <w:szCs w:val="24"/>
          <w:lang w:val="en-US"/>
        </w:rPr>
        <w:t xml:space="preserve"> </w:t>
      </w:r>
      <w:r w:rsidR="00500571" w:rsidRPr="001377FA">
        <w:rPr>
          <w:rFonts w:ascii="Times New Roman" w:hAnsi="Times New Roman" w:cs="Times New Roman"/>
          <w:sz w:val="24"/>
          <w:szCs w:val="24"/>
          <w:lang w:val="en-US"/>
        </w:rPr>
        <w:t>Fitting p</w:t>
      </w:r>
      <w:r w:rsidRPr="001377FA">
        <w:rPr>
          <w:rFonts w:ascii="Times New Roman" w:hAnsi="Times New Roman" w:cs="Times New Roman"/>
          <w:sz w:val="24"/>
          <w:szCs w:val="24"/>
          <w:lang w:val="en-US"/>
        </w:rPr>
        <w:t>arameters for</w:t>
      </w:r>
      <w:r w:rsidR="00423B64" w:rsidRPr="001377FA">
        <w:rPr>
          <w:rFonts w:ascii="Times New Roman" w:hAnsi="Times New Roman" w:cs="Times New Roman"/>
          <w:sz w:val="24"/>
          <w:szCs w:val="24"/>
          <w:lang w:val="en-US"/>
        </w:rPr>
        <w:t xml:space="preserve"> pristine</w:t>
      </w:r>
      <w:r w:rsidRPr="001377FA">
        <w:rPr>
          <w:rFonts w:ascii="Times New Roman" w:hAnsi="Times New Roman" w:cs="Times New Roman"/>
          <w:sz w:val="24"/>
          <w:szCs w:val="24"/>
          <w:lang w:val="en-US"/>
        </w:rPr>
        <w:t xml:space="preserve"> SLBs.</w:t>
      </w:r>
      <w:r w:rsidR="00500571" w:rsidRPr="001377FA">
        <w:rPr>
          <w:rFonts w:ascii="Times New Roman" w:hAnsi="Times New Roman" w:cs="Times New Roman"/>
          <w:sz w:val="24"/>
          <w:szCs w:val="24"/>
          <w:lang w:val="en-US"/>
        </w:rPr>
        <w:t xml:space="preserve"> Fixed values are mark</w:t>
      </w:r>
      <w:r w:rsidR="00423B64" w:rsidRPr="001377FA">
        <w:rPr>
          <w:rFonts w:ascii="Times New Roman" w:hAnsi="Times New Roman" w:cs="Times New Roman"/>
          <w:sz w:val="24"/>
          <w:szCs w:val="24"/>
          <w:lang w:val="en-US"/>
        </w:rPr>
        <w:t>ed</w:t>
      </w:r>
      <w:r w:rsidR="00500571" w:rsidRPr="001377FA">
        <w:rPr>
          <w:rFonts w:ascii="Times New Roman" w:hAnsi="Times New Roman" w:cs="Times New Roman"/>
          <w:sz w:val="24"/>
          <w:szCs w:val="24"/>
          <w:lang w:val="en-US"/>
        </w:rPr>
        <w:t xml:space="preserve"> with *</w:t>
      </w:r>
      <w:r w:rsidR="00C632E8" w:rsidRPr="001377FA">
        <w:rPr>
          <w:rFonts w:ascii="Times New Roman" w:hAnsi="Times New Roman" w:cs="Times New Roman"/>
          <w:sz w:val="24"/>
          <w:szCs w:val="24"/>
          <w:lang w:val="en-US"/>
        </w:rPr>
        <w:t xml:space="preserve"> and </w:t>
      </w:r>
      <w:r w:rsidR="00423B64" w:rsidRPr="001377FA">
        <w:rPr>
          <w:rFonts w:ascii="Times New Roman" w:hAnsi="Times New Roman" w:cs="Times New Roman"/>
          <w:sz w:val="24"/>
          <w:szCs w:val="24"/>
          <w:lang w:val="en-US"/>
        </w:rPr>
        <w:t>e</w:t>
      </w:r>
      <w:r w:rsidR="00C632E8" w:rsidRPr="001377FA">
        <w:rPr>
          <w:rFonts w:ascii="Times New Roman" w:hAnsi="Times New Roman" w:cs="Times New Roman"/>
          <w:sz w:val="24"/>
          <w:szCs w:val="24"/>
          <w:lang w:val="en-US"/>
        </w:rPr>
        <w:t xml:space="preserve">rrors were calculated after </w:t>
      </w:r>
      <w:r w:rsidR="00B91152" w:rsidRPr="001377FA">
        <w:rPr>
          <w:rFonts w:ascii="Times New Roman" w:hAnsi="Times New Roman" w:cs="Times New Roman"/>
          <w:sz w:val="24"/>
          <w:szCs w:val="24"/>
          <w:lang w:val="en-US"/>
        </w:rPr>
        <w:t xml:space="preserve">Bayesian </w:t>
      </w:r>
      <w:r w:rsidR="00C632E8" w:rsidRPr="001377FA">
        <w:rPr>
          <w:rFonts w:ascii="Times New Roman" w:hAnsi="Times New Roman" w:cs="Times New Roman"/>
          <w:sz w:val="24"/>
          <w:szCs w:val="24"/>
          <w:lang w:val="en-US"/>
        </w:rPr>
        <w:t xml:space="preserve">MCMC estimation. For </w:t>
      </w:r>
      <w:r w:rsidR="005F2F0D" w:rsidRPr="001377FA">
        <w:rPr>
          <w:rFonts w:ascii="Times New Roman" w:hAnsi="Times New Roman" w:cs="Times New Roman"/>
          <w:sz w:val="24"/>
          <w:szCs w:val="24"/>
          <w:lang w:val="en-US"/>
        </w:rPr>
        <w:t>fitting the data</w:t>
      </w:r>
      <w:r w:rsidR="00423B64" w:rsidRPr="001377FA">
        <w:rPr>
          <w:rFonts w:ascii="Times New Roman" w:hAnsi="Times New Roman" w:cs="Times New Roman"/>
          <w:sz w:val="24"/>
          <w:szCs w:val="24"/>
          <w:lang w:val="en-US"/>
        </w:rPr>
        <w:t>,</w:t>
      </w:r>
      <w:r w:rsidR="00C632E8" w:rsidRPr="001377FA">
        <w:rPr>
          <w:rFonts w:ascii="Times New Roman" w:hAnsi="Times New Roman" w:cs="Times New Roman"/>
          <w:sz w:val="24"/>
          <w:szCs w:val="24"/>
          <w:lang w:val="en-US"/>
        </w:rPr>
        <w:t xml:space="preserve"> five layers were used </w:t>
      </w:r>
      <w:r w:rsidR="005F2F0D" w:rsidRPr="001377FA">
        <w:rPr>
          <w:rFonts w:ascii="Times New Roman" w:hAnsi="Times New Roman" w:cs="Times New Roman"/>
          <w:sz w:val="24"/>
          <w:szCs w:val="24"/>
          <w:lang w:val="en-US"/>
        </w:rPr>
        <w:t>to</w:t>
      </w:r>
      <w:r w:rsidR="00C632E8" w:rsidRPr="001377FA">
        <w:rPr>
          <w:rFonts w:ascii="Times New Roman" w:hAnsi="Times New Roman" w:cs="Times New Roman"/>
          <w:sz w:val="24"/>
          <w:szCs w:val="24"/>
          <w:lang w:val="en-US"/>
        </w:rPr>
        <w:t xml:space="preserve"> model </w:t>
      </w:r>
      <w:r w:rsidR="00423B64" w:rsidRPr="001377FA">
        <w:rPr>
          <w:rFonts w:ascii="Times New Roman" w:hAnsi="Times New Roman" w:cs="Times New Roman"/>
          <w:sz w:val="24"/>
          <w:szCs w:val="24"/>
          <w:lang w:val="en-US"/>
        </w:rPr>
        <w:t>th</w:t>
      </w:r>
      <w:r w:rsidR="00C632E8" w:rsidRPr="001377FA">
        <w:rPr>
          <w:rFonts w:ascii="Times New Roman" w:hAnsi="Times New Roman" w:cs="Times New Roman"/>
          <w:sz w:val="24"/>
          <w:szCs w:val="24"/>
          <w:lang w:val="en-US"/>
        </w:rPr>
        <w:t>e SLBs.</w:t>
      </w:r>
      <w:r w:rsidR="005F2F0D" w:rsidRPr="001377FA">
        <w:rPr>
          <w:rFonts w:ascii="Times New Roman" w:hAnsi="Times New Roman" w:cs="Times New Roman"/>
          <w:sz w:val="24"/>
          <w:szCs w:val="24"/>
          <w:lang w:val="en-US"/>
        </w:rPr>
        <w:t xml:space="preserve"> Th</w:t>
      </w:r>
      <w:r w:rsidR="00423B64" w:rsidRPr="001377FA">
        <w:rPr>
          <w:rFonts w:ascii="Times New Roman" w:hAnsi="Times New Roman" w:cs="Times New Roman"/>
          <w:sz w:val="24"/>
          <w:szCs w:val="24"/>
          <w:lang w:val="en-US"/>
        </w:rPr>
        <w:t>ese 5</w:t>
      </w:r>
      <w:r w:rsidR="005F2F0D" w:rsidRPr="001377FA">
        <w:rPr>
          <w:rFonts w:ascii="Times New Roman" w:hAnsi="Times New Roman" w:cs="Times New Roman"/>
          <w:sz w:val="24"/>
          <w:szCs w:val="24"/>
          <w:lang w:val="en-US"/>
        </w:rPr>
        <w:t xml:space="preserve"> layers </w:t>
      </w:r>
      <w:r w:rsidR="001D1BA5" w:rsidRPr="001377FA">
        <w:rPr>
          <w:rFonts w:ascii="Times New Roman" w:hAnsi="Times New Roman" w:cs="Times New Roman"/>
          <w:sz w:val="24"/>
          <w:szCs w:val="24"/>
          <w:lang w:val="en-US"/>
        </w:rPr>
        <w:t>correspond</w:t>
      </w:r>
      <w:r w:rsidR="005F2F0D" w:rsidRPr="001377FA">
        <w:rPr>
          <w:rFonts w:ascii="Times New Roman" w:hAnsi="Times New Roman" w:cs="Times New Roman"/>
          <w:sz w:val="24"/>
          <w:szCs w:val="24"/>
          <w:lang w:val="en-US"/>
        </w:rPr>
        <w:t xml:space="preserve"> to SiO</w:t>
      </w:r>
      <w:r w:rsidR="005F2F0D" w:rsidRPr="001377FA">
        <w:rPr>
          <w:rFonts w:ascii="Times New Roman" w:hAnsi="Times New Roman" w:cs="Times New Roman"/>
          <w:sz w:val="24"/>
          <w:szCs w:val="24"/>
          <w:vertAlign w:val="subscript"/>
          <w:lang w:val="en-US"/>
        </w:rPr>
        <w:t>2</w:t>
      </w:r>
      <w:r w:rsidR="001D1BA5" w:rsidRPr="001377FA">
        <w:rPr>
          <w:rFonts w:ascii="Times New Roman" w:hAnsi="Times New Roman" w:cs="Times New Roman"/>
          <w:sz w:val="24"/>
          <w:szCs w:val="24"/>
          <w:lang w:val="en-US"/>
        </w:rPr>
        <w:t>, water layer, inner heads, tails, and outer heads. It was assumed that the SLBs were symmetric across each leaflet.</w:t>
      </w:r>
      <w:r w:rsidR="00423B64" w:rsidRPr="001377FA">
        <w:rPr>
          <w:rFonts w:ascii="Times New Roman" w:hAnsi="Times New Roman" w:cs="Times New Roman"/>
          <w:sz w:val="24"/>
          <w:szCs w:val="24"/>
          <w:lang w:val="en-US"/>
        </w:rPr>
        <w:t xml:space="preserve"> This means that the thickness and coverage for the inner and outer head group were linked to each other</w:t>
      </w:r>
      <w:r w:rsidR="006849AE">
        <w:rPr>
          <w:rFonts w:ascii="Times New Roman" w:hAnsi="Times New Roman" w:cs="Times New Roman"/>
          <w:sz w:val="24"/>
          <w:szCs w:val="24"/>
          <w:lang w:val="en-US"/>
        </w:rPr>
        <w:t>.</w:t>
      </w:r>
      <w:r w:rsidR="00E44E48">
        <w:rPr>
          <w:rFonts w:ascii="Times New Roman" w:hAnsi="Times New Roman" w:cs="Times New Roman"/>
          <w:sz w:val="24"/>
          <w:szCs w:val="24"/>
          <w:lang w:val="en-US"/>
        </w:rPr>
        <w:t xml:space="preserve"> The SLD for the lipid core of lipid mixtures containing deuterated cholesterol were allowed to vary slightly to take into consideration slight variations in cholesterol content as described previously </w:t>
      </w:r>
      <w:r w:rsidR="0005069E">
        <w:rPr>
          <w:rFonts w:ascii="Times New Roman" w:hAnsi="Times New Roman" w:cs="Times New Roman"/>
          <w:sz w:val="24"/>
          <w:szCs w:val="24"/>
          <w:lang w:val="en-US"/>
        </w:rPr>
        <w:t xml:space="preserve"> </w:t>
      </w:r>
      <w:r w:rsidR="0005069E">
        <w:rPr>
          <w:rFonts w:ascii="Times New Roman" w:hAnsi="Times New Roman" w:cs="Times New Roman"/>
          <w:sz w:val="24"/>
          <w:szCs w:val="24"/>
          <w:lang w:val="en-US"/>
        </w:rPr>
        <w:fldChar w:fldCharType="begin" w:fldLock="1"/>
      </w:r>
      <w:r w:rsidR="00AF444F">
        <w:rPr>
          <w:rFonts w:ascii="Times New Roman" w:hAnsi="Times New Roman" w:cs="Times New Roman"/>
          <w:sz w:val="24"/>
          <w:szCs w:val="24"/>
          <w:lang w:val="en-US"/>
        </w:rPr>
        <w:instrText>ADDIN CSL_CITATION {"citationItems":[{"id":"ITEM-1","itemData":{"DOI":"10.1038/s41598-019-41439-z","author":[{"dropping-particle":"","family":"Waldie","given":"Sarah","non-dropping-particle":"","parse-names":false,"suffix":""},{"dropping-particle":"","family":"Moulin","given":"Martine","non-dropping-particle":"","parse-names":false,"suffix":""},{"dropping-particle":"","family":"Porcar","given":"Lionel","non-dropping-particle":"","parse-names":false,"suffix":""},{"dropping-particle":"","family":"Pichler","given":"Harald","non-dropping-particle":"","parse-names":false,"suffix":""},{"dropping-particle":"","family":"Strohmeier","given":"Gernot A","non-dropping-particle":"","parse-names":false,"suffix":""},{"dropping-particle":"","family":"Skoda","given":"Maximilian","non-dropping-particle":"","parse-names":false,"suffix":""},{"dropping-particle":"","family":"Forsyth","given":"V Trevor","non-dropping-particle":"","parse-names":false,"suffix":""},{"dropping-particle":"","family":"Haertlein","given":"Michael","non-dropping-particle":"","parse-names":false,"suffix":""},{"dropping-particle":"","family":"Maric","given":"Selma","non-dropping-particle":"","parse-names":false,"suffix":""}],"container-title":"Scientific Reports","id":"ITEM-1","issue":"January","issued":{"date-parts":[["2019"]]},"page":"5118","title":"The Production of Matchout- Deuterated Cholesterol and the Study of Bilayer-Cholesterol Interactions","type":"article-journal","volume":"9"},"uris":["http://www.mendeley.com/documents/?uuid=6251e4db-d1d3-4a04-9091-5775ef123ea7"]}],"mendeley":{"formattedCitation":"[4]","plainTextFormattedCitation":"[4]","previouslyFormattedCitation":"[4]"},"properties":{"noteIndex":0},"schema":"https://github.com/citation-style-language/schema/raw/master/csl-citation.json"}</w:instrText>
      </w:r>
      <w:r w:rsidR="0005069E">
        <w:rPr>
          <w:rFonts w:ascii="Times New Roman" w:hAnsi="Times New Roman" w:cs="Times New Roman"/>
          <w:sz w:val="24"/>
          <w:szCs w:val="24"/>
          <w:lang w:val="en-US"/>
        </w:rPr>
        <w:fldChar w:fldCharType="separate"/>
      </w:r>
      <w:r w:rsidR="0005069E" w:rsidRPr="0005069E">
        <w:rPr>
          <w:rFonts w:ascii="Times New Roman" w:hAnsi="Times New Roman" w:cs="Times New Roman"/>
          <w:noProof/>
          <w:sz w:val="24"/>
          <w:szCs w:val="24"/>
          <w:lang w:val="en-US"/>
        </w:rPr>
        <w:t>[4]</w:t>
      </w:r>
      <w:r w:rsidR="0005069E">
        <w:rPr>
          <w:rFonts w:ascii="Times New Roman" w:hAnsi="Times New Roman" w:cs="Times New Roman"/>
          <w:sz w:val="24"/>
          <w:szCs w:val="24"/>
          <w:lang w:val="en-US"/>
        </w:rPr>
        <w:fldChar w:fldCharType="end"/>
      </w:r>
      <w:r w:rsidR="00AF444F">
        <w:rPr>
          <w:rFonts w:ascii="Times New Roman" w:hAnsi="Times New Roman" w:cs="Times New Roman"/>
          <w:sz w:val="24"/>
          <w:szCs w:val="24"/>
          <w:lang w:val="en-US"/>
        </w:rPr>
        <w:t xml:space="preserve"> </w:t>
      </w:r>
      <w:r w:rsidR="00237303">
        <w:rPr>
          <w:rFonts w:ascii="Times New Roman" w:hAnsi="Times New Roman" w:cs="Times New Roman"/>
          <w:sz w:val="24"/>
          <w:szCs w:val="24"/>
          <w:lang w:val="en-US"/>
        </w:rPr>
        <w:fldChar w:fldCharType="begin" w:fldLock="1"/>
      </w:r>
      <w:r w:rsidR="00237303">
        <w:rPr>
          <w:rFonts w:ascii="Times New Roman" w:hAnsi="Times New Roman" w:cs="Times New Roman"/>
          <w:sz w:val="24"/>
          <w:szCs w:val="24"/>
          <w:lang w:val="en-US"/>
        </w:rPr>
        <w:instrText>ADDIN CSL_CITATION {"citationItems":[{"id":"ITEM-1","itemData":{"DOI":"10.1016/j.bbalip.2020.158769","ISSN":"18792618","PMID":"32712249","abstract":"Lipoproteins play a central role in the development of atherosclerosis. High and low-density lipoproteins (HDL and LDL), known as ‘good’ and ‘bad’ cholesterol, respectively, remove and/or deposit lipids into the artery wall. Hence, insight into lipid exchange processes between lipoproteins and cell membranes is of particular importance in understanding the onset and development of cardiovascular disease. In order to elucidate the impact of phospholipid tail saturation and the presence of cholesterol in cell membranes on these processes, neutron reflection was employed in the present investigation to follow lipid exchange with both HDL and LDL against model membranes. Mirroring clinical risk factors for the development of atherosclerosis, lower exchange was observed in the presence of cholesterol, as well as for an unsaturated phospholipid, compared to faster exchange when using a fully saturated phospholipid. These results highlight the importance of membrane composition on the interaction with lipoproteins, chiefly the saturation level of the lipids and presence of cholesterol, and provide novel insight into factors of importance for build-up and reversibility of atherosclerotic plaque. In addition, the correlation between the results and well-established clinical risk factors suggests that the approach taken can be employed also for understanding a broader set of risk factors including, e.g., effects of triglycerides and oxidative stress, as well as local effects of drugs on atherosclerotic plaque formation.","author":[{"dropping-particle":"","family":"Waldie","given":"Sarah","non-dropping-particle":"","parse-names":false,"suffix":""},{"dropping-particle":"","family":"Sebastiani","given":"Federica","non-dropping-particle":"","parse-names":false,"suffix":""},{"dropping-particle":"","family":"Browning","given":"Kathryn","non-dropping-particle":"","parse-names":false,"suffix":""},{"dropping-particle":"","family":"Maric","given":"Selma","non-dropping-particle":"","parse-names":false,"suffix":""},{"dropping-particle":"","family":"Lind","given":"Tania K.","non-dropping-particle":"","parse-names":false,"suffix":""},{"dropping-particle":"","family":"Yepuri","given":"Nageshwar","non-dropping-particle":"","parse-names":false,"suffix":""},{"dropping-particle":"","family":"Darwish","given":"Tamim A.","non-dropping-particle":"","parse-names":false,"suffix":""},{"dropping-particle":"","family":"Moulin","given":"Martine","non-dropping-particle":"","parse-names":false,"suffix":""},{"dropping-particle":"","family":"Strohmeier","given":"Gernot","non-dropping-particle":"","parse-names":false,"suffix":""},{"dropping-particle":"","family":"Pichler","given":"Harald","non-dropping-particle":"","parse-names":false,"suffix":""},{"dropping-particle":"","family":"Skoda","given":"Maximilian W.A.","non-dropping-particle":"","parse-names":false,"suffix":""},{"dropping-particle":"","family":"Maestro","given":"Armando","non-dropping-particle":"","parse-names":false,"suffix":""},{"dropping-particle":"","family":"Haertlein","given":"Michael","non-dropping-particle":"","parse-names":false,"suffix":""},{"dropping-particle":"","family":"Forsyth","given":"V. Trevor","non-dropping-particle":"","parse-names":false,"suffix":""},{"dropping-particle":"","family":"Bengtsson","given":"Eva","non-dropping-particle":"","parse-names":false,"suffix":""},{"dropping-particle":"","family":"Malmsten","given":"Martin","non-dropping-particle":"","parse-names":false,"suffix":""},{"dropping-particle":"","family":"Cárdenas","given":"Marité","non-dropping-particle":"","parse-names":false,"suffix":""}],"container-title":"Biochimica et Biophysica Acta - Molecular and Cell Biology of Lipids","id":"ITEM-1","issue":"10","issued":{"date-parts":[["2020"]]},"page":"158769","publisher":"Elsevier","title":"Lipoprotein ability to exchange and remove lipids from model membranes as a function of fatty acid saturation and presence of cholesterol","type":"article-journal","volume":"1865"},"uris":["http://www.mendeley.com/documents/?uuid=08e5460a-1a4a-4341-a06b-a0e9b1a61606"]}],"mendeley":{"formattedCitation":"[5]","plainTextFormattedCitation":"[5]"},"properties":{"noteIndex":0},"schema":"https://github.com/citation-style-language/schema/raw/master/csl-citation.json"}</w:instrText>
      </w:r>
      <w:r w:rsidR="00237303">
        <w:rPr>
          <w:rFonts w:ascii="Times New Roman" w:hAnsi="Times New Roman" w:cs="Times New Roman"/>
          <w:sz w:val="24"/>
          <w:szCs w:val="24"/>
          <w:lang w:val="en-US"/>
        </w:rPr>
        <w:fldChar w:fldCharType="separate"/>
      </w:r>
      <w:r w:rsidR="00237303" w:rsidRPr="00237303">
        <w:rPr>
          <w:rFonts w:ascii="Times New Roman" w:hAnsi="Times New Roman" w:cs="Times New Roman"/>
          <w:noProof/>
          <w:sz w:val="24"/>
          <w:szCs w:val="24"/>
          <w:lang w:val="en-US"/>
        </w:rPr>
        <w:t>[5]</w:t>
      </w:r>
      <w:r w:rsidR="00237303">
        <w:rPr>
          <w:rFonts w:ascii="Times New Roman" w:hAnsi="Times New Roman" w:cs="Times New Roman"/>
          <w:sz w:val="24"/>
          <w:szCs w:val="24"/>
          <w:lang w:val="en-US"/>
        </w:rPr>
        <w:fldChar w:fldCharType="end"/>
      </w:r>
      <w:r w:rsidR="00237303">
        <w:rPr>
          <w:rFonts w:ascii="Times New Roman" w:hAnsi="Times New Roman" w:cs="Times New Roman"/>
          <w:sz w:val="24"/>
          <w:szCs w:val="24"/>
          <w:lang w:val="en-US"/>
        </w:rPr>
        <w:t>.</w:t>
      </w:r>
    </w:p>
    <w:tbl>
      <w:tblPr>
        <w:tblStyle w:val="Tabellrutnt"/>
        <w:tblpPr w:leftFromText="141" w:rightFromText="141" w:vertAnchor="text" w:horzAnchor="margin" w:tblpY="-67"/>
        <w:tblW w:w="0" w:type="auto"/>
        <w:tblLook w:val="04A0" w:firstRow="1" w:lastRow="0" w:firstColumn="1" w:lastColumn="0" w:noHBand="0" w:noVBand="1"/>
      </w:tblPr>
      <w:tblGrid>
        <w:gridCol w:w="1137"/>
        <w:gridCol w:w="1279"/>
        <w:gridCol w:w="1354"/>
        <w:gridCol w:w="1470"/>
        <w:gridCol w:w="1276"/>
        <w:gridCol w:w="1212"/>
        <w:gridCol w:w="1334"/>
      </w:tblGrid>
      <w:tr w:rsidR="00B92E7A" w:rsidRPr="001377FA" w14:paraId="755B7A6C" w14:textId="4291B930" w:rsidTr="00F50B5B">
        <w:tc>
          <w:tcPr>
            <w:tcW w:w="1137" w:type="dxa"/>
            <w:vAlign w:val="center"/>
          </w:tcPr>
          <w:p w14:paraId="1AF5971B" w14:textId="66B3174A" w:rsidR="00B92E7A" w:rsidRPr="001377FA" w:rsidRDefault="00B92E7A" w:rsidP="006849AE">
            <w:pPr>
              <w:spacing w:line="360" w:lineRule="auto"/>
              <w:rPr>
                <w:rFonts w:ascii="Times New Roman" w:hAnsi="Times New Roman" w:cs="Times New Roman"/>
                <w:sz w:val="24"/>
                <w:szCs w:val="24"/>
              </w:rPr>
            </w:pPr>
            <w:r w:rsidRPr="001377FA">
              <w:rPr>
                <w:rFonts w:ascii="Times New Roman" w:hAnsi="Times New Roman" w:cs="Times New Roman"/>
                <w:b/>
                <w:bCs/>
                <w:sz w:val="24"/>
                <w:szCs w:val="24"/>
                <w:lang w:val="en-US"/>
              </w:rPr>
              <w:lastRenderedPageBreak/>
              <w:t>S</w:t>
            </w:r>
            <w:r w:rsidR="00930019" w:rsidRPr="001377FA">
              <w:rPr>
                <w:rFonts w:ascii="Times New Roman" w:hAnsi="Times New Roman" w:cs="Times New Roman"/>
                <w:b/>
                <w:bCs/>
                <w:sz w:val="24"/>
                <w:szCs w:val="24"/>
                <w:lang w:val="en-US"/>
              </w:rPr>
              <w:t>amples</w:t>
            </w:r>
          </w:p>
        </w:tc>
        <w:tc>
          <w:tcPr>
            <w:tcW w:w="1279" w:type="dxa"/>
            <w:vAlign w:val="center"/>
          </w:tcPr>
          <w:p w14:paraId="5AB29ACF" w14:textId="77777777"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b/>
                <w:bCs/>
                <w:sz w:val="24"/>
                <w:szCs w:val="24"/>
                <w:lang w:val="en-US"/>
              </w:rPr>
              <w:t>layer</w:t>
            </w:r>
          </w:p>
        </w:tc>
        <w:tc>
          <w:tcPr>
            <w:tcW w:w="5312" w:type="dxa"/>
            <w:gridSpan w:val="4"/>
            <w:tcBorders>
              <w:top w:val="single" w:sz="4" w:space="0" w:color="000000"/>
            </w:tcBorders>
            <w:vAlign w:val="center"/>
          </w:tcPr>
          <w:p w14:paraId="10E9D34A" w14:textId="77777777"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b/>
                <w:bCs/>
                <w:sz w:val="24"/>
                <w:szCs w:val="24"/>
                <w:lang w:val="en-US"/>
              </w:rPr>
              <w:t>Before Incubation</w:t>
            </w:r>
          </w:p>
        </w:tc>
        <w:tc>
          <w:tcPr>
            <w:tcW w:w="1334" w:type="dxa"/>
            <w:tcBorders>
              <w:top w:val="single" w:sz="4" w:space="0" w:color="000000"/>
            </w:tcBorders>
          </w:tcPr>
          <w:p w14:paraId="6B7A3842" w14:textId="77777777" w:rsidR="00B92E7A" w:rsidRPr="001377FA" w:rsidRDefault="00B92E7A" w:rsidP="002E1EF6">
            <w:pPr>
              <w:spacing w:line="360" w:lineRule="auto"/>
              <w:jc w:val="center"/>
              <w:rPr>
                <w:rFonts w:ascii="Times New Roman" w:hAnsi="Times New Roman" w:cs="Times New Roman"/>
                <w:b/>
                <w:bCs/>
                <w:sz w:val="24"/>
                <w:szCs w:val="24"/>
                <w:lang w:val="en-US"/>
              </w:rPr>
            </w:pPr>
          </w:p>
        </w:tc>
      </w:tr>
      <w:tr w:rsidR="00B92E7A" w:rsidRPr="00002495" w14:paraId="65D37CF5" w14:textId="4ACD234D" w:rsidTr="00F50B5B">
        <w:tc>
          <w:tcPr>
            <w:tcW w:w="1137" w:type="dxa"/>
            <w:vAlign w:val="center"/>
          </w:tcPr>
          <w:p w14:paraId="51747872" w14:textId="77777777" w:rsidR="00B92E7A" w:rsidRPr="001377FA" w:rsidRDefault="00B92E7A" w:rsidP="002E1EF6">
            <w:pPr>
              <w:spacing w:line="360" w:lineRule="auto"/>
              <w:jc w:val="center"/>
              <w:rPr>
                <w:rFonts w:ascii="Times New Roman" w:hAnsi="Times New Roman" w:cs="Times New Roman"/>
                <w:sz w:val="24"/>
                <w:szCs w:val="24"/>
              </w:rPr>
            </w:pPr>
          </w:p>
        </w:tc>
        <w:tc>
          <w:tcPr>
            <w:tcW w:w="1279" w:type="dxa"/>
            <w:vAlign w:val="center"/>
          </w:tcPr>
          <w:p w14:paraId="7C3D86F3" w14:textId="77777777" w:rsidR="00B92E7A" w:rsidRPr="001377FA" w:rsidRDefault="00B92E7A" w:rsidP="002E1EF6">
            <w:pPr>
              <w:spacing w:line="360" w:lineRule="auto"/>
              <w:jc w:val="center"/>
              <w:rPr>
                <w:rFonts w:ascii="Times New Roman" w:hAnsi="Times New Roman" w:cs="Times New Roman"/>
                <w:sz w:val="24"/>
                <w:szCs w:val="24"/>
              </w:rPr>
            </w:pPr>
          </w:p>
        </w:tc>
        <w:tc>
          <w:tcPr>
            <w:tcW w:w="1354" w:type="dxa"/>
            <w:vAlign w:val="center"/>
          </w:tcPr>
          <w:p w14:paraId="5F6F1ACD" w14:textId="77777777"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SLD (*10</w:t>
            </w:r>
            <w:r w:rsidRPr="001377FA">
              <w:rPr>
                <w:rFonts w:ascii="Times New Roman" w:hAnsi="Times New Roman" w:cs="Times New Roman"/>
                <w:sz w:val="24"/>
                <w:szCs w:val="24"/>
                <w:vertAlign w:val="superscript"/>
                <w:lang w:val="en-US"/>
              </w:rPr>
              <w:t>-6</w:t>
            </w:r>
            <w:r w:rsidRPr="001377FA">
              <w:rPr>
                <w:rFonts w:ascii="Times New Roman" w:hAnsi="Times New Roman" w:cs="Times New Roman"/>
                <w:sz w:val="24"/>
                <w:szCs w:val="24"/>
                <w:lang w:val="en-US"/>
              </w:rPr>
              <w:t xml:space="preserve"> Å</w:t>
            </w:r>
            <w:r w:rsidRPr="001377FA">
              <w:rPr>
                <w:rFonts w:ascii="Times New Roman" w:hAnsi="Times New Roman" w:cs="Times New Roman"/>
                <w:sz w:val="24"/>
                <w:szCs w:val="24"/>
                <w:vertAlign w:val="superscript"/>
                <w:lang w:val="en-US"/>
              </w:rPr>
              <w:t>-2</w:t>
            </w:r>
            <w:r w:rsidRPr="001377FA">
              <w:rPr>
                <w:rFonts w:ascii="Times New Roman" w:hAnsi="Times New Roman" w:cs="Times New Roman"/>
                <w:sz w:val="24"/>
                <w:szCs w:val="24"/>
                <w:lang w:val="en-US"/>
              </w:rPr>
              <w:t>)</w:t>
            </w:r>
          </w:p>
        </w:tc>
        <w:tc>
          <w:tcPr>
            <w:tcW w:w="1470" w:type="dxa"/>
            <w:vAlign w:val="center"/>
          </w:tcPr>
          <w:p w14:paraId="4464147F" w14:textId="23FF9018"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Thickness (Å) (E±0.1-0.3 )</w:t>
            </w:r>
          </w:p>
        </w:tc>
        <w:tc>
          <w:tcPr>
            <w:tcW w:w="1276" w:type="dxa"/>
            <w:vAlign w:val="center"/>
          </w:tcPr>
          <w:p w14:paraId="4E7326CD" w14:textId="49907E19"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Solvent (%)(E ±0.1-0.3 )</w:t>
            </w:r>
          </w:p>
        </w:tc>
        <w:tc>
          <w:tcPr>
            <w:tcW w:w="1212" w:type="dxa"/>
            <w:vAlign w:val="center"/>
          </w:tcPr>
          <w:p w14:paraId="32A45812" w14:textId="4BD644F7"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MMA</w:t>
            </w:r>
          </w:p>
        </w:tc>
        <w:tc>
          <w:tcPr>
            <w:tcW w:w="1334" w:type="dxa"/>
          </w:tcPr>
          <w:p w14:paraId="3AD02D65" w14:textId="1B3C0E27" w:rsidR="00B92E7A" w:rsidRPr="001377FA" w:rsidRDefault="00B82703"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 xml:space="preserve">Linked </w:t>
            </w:r>
            <w:r w:rsidR="00B92E7A" w:rsidRPr="001377FA">
              <w:rPr>
                <w:rFonts w:ascii="Times New Roman" w:hAnsi="Times New Roman" w:cs="Times New Roman"/>
                <w:sz w:val="24"/>
                <w:szCs w:val="24"/>
                <w:lang w:val="en-US"/>
              </w:rPr>
              <w:t>Roughness</w:t>
            </w:r>
            <w:r w:rsidRPr="001377FA">
              <w:rPr>
                <w:rFonts w:ascii="Times New Roman" w:hAnsi="Times New Roman" w:cs="Times New Roman"/>
                <w:sz w:val="24"/>
                <w:szCs w:val="24"/>
                <w:lang w:val="en-US"/>
              </w:rPr>
              <w:t xml:space="preserve"> across leaflet</w:t>
            </w:r>
            <w:r w:rsidR="00B92E7A" w:rsidRPr="001377FA">
              <w:rPr>
                <w:rFonts w:ascii="Times New Roman" w:hAnsi="Times New Roman" w:cs="Times New Roman"/>
                <w:sz w:val="24"/>
                <w:szCs w:val="24"/>
                <w:lang w:val="en-US"/>
              </w:rPr>
              <w:t xml:space="preserve"> (Å)</w:t>
            </w:r>
          </w:p>
        </w:tc>
      </w:tr>
      <w:tr w:rsidR="00B92E7A" w:rsidRPr="001377FA" w14:paraId="2B6881F5" w14:textId="5F6A4F29" w:rsidTr="00F50B5B">
        <w:tc>
          <w:tcPr>
            <w:tcW w:w="1137" w:type="dxa"/>
            <w:vMerge w:val="restart"/>
            <w:vAlign w:val="center"/>
          </w:tcPr>
          <w:p w14:paraId="7D6DBBB6" w14:textId="0F343C3D"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A1</w:t>
            </w:r>
          </w:p>
        </w:tc>
        <w:tc>
          <w:tcPr>
            <w:tcW w:w="1279" w:type="dxa"/>
            <w:vAlign w:val="center"/>
          </w:tcPr>
          <w:p w14:paraId="75C726DB" w14:textId="77777777"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Inner heads</w:t>
            </w:r>
          </w:p>
        </w:tc>
        <w:tc>
          <w:tcPr>
            <w:tcW w:w="1354" w:type="dxa"/>
            <w:vAlign w:val="center"/>
          </w:tcPr>
          <w:p w14:paraId="742A9591" w14:textId="41C099FA"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470" w:type="dxa"/>
            <w:vAlign w:val="center"/>
          </w:tcPr>
          <w:p w14:paraId="20B8DF2D" w14:textId="39B26AC5"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9.0</w:t>
            </w:r>
          </w:p>
        </w:tc>
        <w:tc>
          <w:tcPr>
            <w:tcW w:w="1276" w:type="dxa"/>
            <w:vAlign w:val="center"/>
          </w:tcPr>
          <w:p w14:paraId="6F5692CB" w14:textId="290479F9"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32</w:t>
            </w:r>
            <w:r w:rsidR="000D4C19" w:rsidRPr="001377FA">
              <w:rPr>
                <w:rFonts w:ascii="Times New Roman" w:hAnsi="Times New Roman" w:cs="Times New Roman"/>
                <w:sz w:val="24"/>
                <w:szCs w:val="24"/>
              </w:rPr>
              <w:t>.0</w:t>
            </w:r>
          </w:p>
        </w:tc>
        <w:tc>
          <w:tcPr>
            <w:tcW w:w="1212" w:type="dxa"/>
            <w:vAlign w:val="center"/>
          </w:tcPr>
          <w:p w14:paraId="674A6097" w14:textId="6578F1C8"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54</w:t>
            </w:r>
            <w:r w:rsidR="003673B4" w:rsidRPr="001377FA">
              <w:rPr>
                <w:rFonts w:ascii="Times New Roman" w:hAnsi="Times New Roman" w:cs="Times New Roman"/>
                <w:sz w:val="24"/>
                <w:szCs w:val="24"/>
              </w:rPr>
              <w:t xml:space="preserve"> ± </w:t>
            </w:r>
            <w:r w:rsidR="00D6023C" w:rsidRPr="001377FA">
              <w:rPr>
                <w:rFonts w:ascii="Times New Roman" w:hAnsi="Times New Roman" w:cs="Times New Roman"/>
                <w:sz w:val="24"/>
                <w:szCs w:val="24"/>
              </w:rPr>
              <w:t>2</w:t>
            </w:r>
          </w:p>
        </w:tc>
        <w:tc>
          <w:tcPr>
            <w:tcW w:w="1334" w:type="dxa"/>
            <w:vMerge w:val="restart"/>
            <w:vAlign w:val="center"/>
          </w:tcPr>
          <w:p w14:paraId="0C6BBF13" w14:textId="0D0F6813"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5.0</w:t>
            </w:r>
          </w:p>
        </w:tc>
      </w:tr>
      <w:tr w:rsidR="00B92E7A" w:rsidRPr="001377FA" w14:paraId="1C983F75" w14:textId="1C8DF3F4" w:rsidTr="00F50B5B">
        <w:tc>
          <w:tcPr>
            <w:tcW w:w="1137" w:type="dxa"/>
            <w:vMerge/>
            <w:vAlign w:val="center"/>
          </w:tcPr>
          <w:p w14:paraId="634E6C91" w14:textId="77777777" w:rsidR="00B92E7A" w:rsidRPr="001377FA" w:rsidRDefault="00B92E7A" w:rsidP="002E1EF6">
            <w:pPr>
              <w:spacing w:line="360" w:lineRule="auto"/>
              <w:jc w:val="center"/>
              <w:rPr>
                <w:rFonts w:ascii="Times New Roman" w:hAnsi="Times New Roman" w:cs="Times New Roman"/>
                <w:sz w:val="24"/>
                <w:szCs w:val="24"/>
              </w:rPr>
            </w:pPr>
          </w:p>
        </w:tc>
        <w:tc>
          <w:tcPr>
            <w:tcW w:w="1279" w:type="dxa"/>
            <w:vAlign w:val="center"/>
          </w:tcPr>
          <w:p w14:paraId="52A7EB57" w14:textId="77777777"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tails</w:t>
            </w:r>
          </w:p>
        </w:tc>
        <w:tc>
          <w:tcPr>
            <w:tcW w:w="1354" w:type="dxa"/>
            <w:vAlign w:val="center"/>
          </w:tcPr>
          <w:p w14:paraId="0EFC3B54" w14:textId="5A6213D5"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6.50*</w:t>
            </w:r>
          </w:p>
        </w:tc>
        <w:tc>
          <w:tcPr>
            <w:tcW w:w="1470" w:type="dxa"/>
            <w:vAlign w:val="center"/>
          </w:tcPr>
          <w:p w14:paraId="7D7CCD5E" w14:textId="1A042293"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26.0</w:t>
            </w:r>
          </w:p>
        </w:tc>
        <w:tc>
          <w:tcPr>
            <w:tcW w:w="1276" w:type="dxa"/>
            <w:vAlign w:val="center"/>
          </w:tcPr>
          <w:p w14:paraId="37DF96C5" w14:textId="78955C38"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0</w:t>
            </w:r>
          </w:p>
        </w:tc>
        <w:tc>
          <w:tcPr>
            <w:tcW w:w="1212" w:type="dxa"/>
            <w:vAlign w:val="center"/>
          </w:tcPr>
          <w:p w14:paraId="17A7D4B7" w14:textId="15CB27AF" w:rsidR="00B92E7A" w:rsidRPr="001377FA" w:rsidRDefault="004F53CD"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59.8</w:t>
            </w:r>
            <w:r w:rsidR="003673B4" w:rsidRPr="001377FA">
              <w:rPr>
                <w:rFonts w:ascii="Times New Roman" w:hAnsi="Times New Roman" w:cs="Times New Roman"/>
                <w:sz w:val="24"/>
                <w:szCs w:val="24"/>
              </w:rPr>
              <w:t xml:space="preserve"> </w:t>
            </w:r>
            <w:r w:rsidR="0047109F" w:rsidRPr="001377FA">
              <w:rPr>
                <w:rFonts w:ascii="Times New Roman" w:hAnsi="Times New Roman" w:cs="Times New Roman"/>
                <w:sz w:val="24"/>
                <w:szCs w:val="24"/>
              </w:rPr>
              <w:t>±</w:t>
            </w:r>
            <w:r w:rsidR="003673B4" w:rsidRPr="001377FA">
              <w:rPr>
                <w:rFonts w:ascii="Times New Roman" w:hAnsi="Times New Roman" w:cs="Times New Roman"/>
                <w:sz w:val="24"/>
                <w:szCs w:val="24"/>
              </w:rPr>
              <w:t xml:space="preserve"> 0</w:t>
            </w:r>
            <w:r w:rsidR="00597E46">
              <w:rPr>
                <w:rFonts w:ascii="Times New Roman" w:hAnsi="Times New Roman" w:cs="Times New Roman"/>
                <w:sz w:val="24"/>
                <w:szCs w:val="24"/>
              </w:rPr>
              <w:t>.</w:t>
            </w:r>
            <w:r w:rsidR="003673B4" w:rsidRPr="001377FA">
              <w:rPr>
                <w:rFonts w:ascii="Times New Roman" w:hAnsi="Times New Roman" w:cs="Times New Roman"/>
                <w:sz w:val="24"/>
                <w:szCs w:val="24"/>
              </w:rPr>
              <w:t>5</w:t>
            </w:r>
          </w:p>
        </w:tc>
        <w:tc>
          <w:tcPr>
            <w:tcW w:w="1334" w:type="dxa"/>
            <w:vMerge/>
          </w:tcPr>
          <w:p w14:paraId="0CD48606" w14:textId="32A263C1" w:rsidR="00B92E7A" w:rsidRPr="001377FA" w:rsidRDefault="00B92E7A" w:rsidP="002E1EF6">
            <w:pPr>
              <w:spacing w:line="360" w:lineRule="auto"/>
              <w:jc w:val="center"/>
              <w:rPr>
                <w:rFonts w:ascii="Times New Roman" w:hAnsi="Times New Roman" w:cs="Times New Roman"/>
                <w:sz w:val="24"/>
                <w:szCs w:val="24"/>
              </w:rPr>
            </w:pPr>
          </w:p>
        </w:tc>
      </w:tr>
      <w:tr w:rsidR="00B92E7A" w:rsidRPr="001377FA" w14:paraId="787CA248" w14:textId="5026585D" w:rsidTr="00F50B5B">
        <w:tc>
          <w:tcPr>
            <w:tcW w:w="1137" w:type="dxa"/>
            <w:vMerge/>
            <w:vAlign w:val="center"/>
          </w:tcPr>
          <w:p w14:paraId="17C73037" w14:textId="77777777" w:rsidR="00B92E7A" w:rsidRPr="001377FA" w:rsidRDefault="00B92E7A" w:rsidP="002E1EF6">
            <w:pPr>
              <w:spacing w:line="360" w:lineRule="auto"/>
              <w:jc w:val="center"/>
              <w:rPr>
                <w:rFonts w:ascii="Times New Roman" w:hAnsi="Times New Roman" w:cs="Times New Roman"/>
                <w:sz w:val="24"/>
                <w:szCs w:val="24"/>
              </w:rPr>
            </w:pPr>
          </w:p>
        </w:tc>
        <w:tc>
          <w:tcPr>
            <w:tcW w:w="1279" w:type="dxa"/>
            <w:vAlign w:val="center"/>
          </w:tcPr>
          <w:p w14:paraId="4F91771C" w14:textId="77777777"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Outer heads</w:t>
            </w:r>
          </w:p>
        </w:tc>
        <w:tc>
          <w:tcPr>
            <w:tcW w:w="1354" w:type="dxa"/>
            <w:vAlign w:val="center"/>
          </w:tcPr>
          <w:p w14:paraId="1A9351CE" w14:textId="108E64E0"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470" w:type="dxa"/>
            <w:vAlign w:val="center"/>
          </w:tcPr>
          <w:p w14:paraId="20B5FD24" w14:textId="27AF5B22"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9.0</w:t>
            </w:r>
          </w:p>
        </w:tc>
        <w:tc>
          <w:tcPr>
            <w:tcW w:w="1276" w:type="dxa"/>
            <w:vAlign w:val="center"/>
          </w:tcPr>
          <w:p w14:paraId="00BD157D" w14:textId="3482B985"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32</w:t>
            </w:r>
            <w:r w:rsidR="000D4C19" w:rsidRPr="001377FA">
              <w:rPr>
                <w:rFonts w:ascii="Times New Roman" w:hAnsi="Times New Roman" w:cs="Times New Roman"/>
                <w:sz w:val="24"/>
                <w:szCs w:val="24"/>
              </w:rPr>
              <w:t>.0</w:t>
            </w:r>
          </w:p>
        </w:tc>
        <w:tc>
          <w:tcPr>
            <w:tcW w:w="1212" w:type="dxa"/>
            <w:vAlign w:val="center"/>
          </w:tcPr>
          <w:p w14:paraId="70EE13DB" w14:textId="1B464219"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54</w:t>
            </w:r>
            <w:r w:rsidR="003673B4" w:rsidRPr="001377FA">
              <w:rPr>
                <w:rFonts w:ascii="Times New Roman" w:hAnsi="Times New Roman" w:cs="Times New Roman"/>
                <w:sz w:val="24"/>
                <w:szCs w:val="24"/>
              </w:rPr>
              <w:t xml:space="preserve"> ±</w:t>
            </w:r>
            <w:r w:rsidR="00D6023C" w:rsidRPr="001377FA">
              <w:rPr>
                <w:rFonts w:ascii="Times New Roman" w:hAnsi="Times New Roman" w:cs="Times New Roman"/>
                <w:sz w:val="24"/>
                <w:szCs w:val="24"/>
              </w:rPr>
              <w:t xml:space="preserve"> 2</w:t>
            </w:r>
          </w:p>
        </w:tc>
        <w:tc>
          <w:tcPr>
            <w:tcW w:w="1334" w:type="dxa"/>
            <w:vMerge/>
          </w:tcPr>
          <w:p w14:paraId="6A18CCDC" w14:textId="77777777" w:rsidR="00B92E7A" w:rsidRPr="001377FA" w:rsidRDefault="00B92E7A" w:rsidP="002E1EF6">
            <w:pPr>
              <w:spacing w:line="360" w:lineRule="auto"/>
              <w:jc w:val="center"/>
              <w:rPr>
                <w:rFonts w:ascii="Times New Roman" w:hAnsi="Times New Roman" w:cs="Times New Roman"/>
                <w:sz w:val="24"/>
                <w:szCs w:val="24"/>
              </w:rPr>
            </w:pPr>
          </w:p>
        </w:tc>
      </w:tr>
      <w:tr w:rsidR="00B92E7A" w:rsidRPr="001377FA" w14:paraId="1B8DE236" w14:textId="54781566" w:rsidTr="00F50B5B">
        <w:tc>
          <w:tcPr>
            <w:tcW w:w="1137" w:type="dxa"/>
            <w:vMerge w:val="restart"/>
            <w:vAlign w:val="center"/>
          </w:tcPr>
          <w:p w14:paraId="606A94EC" w14:textId="61F7A5CF"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B1</w:t>
            </w:r>
          </w:p>
        </w:tc>
        <w:tc>
          <w:tcPr>
            <w:tcW w:w="1279" w:type="dxa"/>
            <w:vAlign w:val="center"/>
          </w:tcPr>
          <w:p w14:paraId="73E009CF" w14:textId="646FB4D2"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Inner heads</w:t>
            </w:r>
          </w:p>
        </w:tc>
        <w:tc>
          <w:tcPr>
            <w:tcW w:w="1354" w:type="dxa"/>
            <w:vAlign w:val="center"/>
          </w:tcPr>
          <w:p w14:paraId="74E52F80" w14:textId="77B4D32B"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470" w:type="dxa"/>
            <w:vAlign w:val="center"/>
          </w:tcPr>
          <w:p w14:paraId="175C3185" w14:textId="48B453B0"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10.0</w:t>
            </w:r>
          </w:p>
        </w:tc>
        <w:tc>
          <w:tcPr>
            <w:tcW w:w="1276" w:type="dxa"/>
            <w:vAlign w:val="center"/>
          </w:tcPr>
          <w:p w14:paraId="46E48412" w14:textId="1590B3FA"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38</w:t>
            </w:r>
            <w:r w:rsidR="000D4C19" w:rsidRPr="001377FA">
              <w:rPr>
                <w:rFonts w:ascii="Times New Roman" w:hAnsi="Times New Roman" w:cs="Times New Roman"/>
                <w:sz w:val="24"/>
                <w:szCs w:val="24"/>
              </w:rPr>
              <w:t>.0</w:t>
            </w:r>
          </w:p>
        </w:tc>
        <w:tc>
          <w:tcPr>
            <w:tcW w:w="1212" w:type="dxa"/>
            <w:vAlign w:val="center"/>
          </w:tcPr>
          <w:p w14:paraId="47AB8EB0" w14:textId="676BC24E"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53</w:t>
            </w:r>
            <w:r w:rsidR="00C16DD9" w:rsidRPr="001377FA">
              <w:rPr>
                <w:rFonts w:ascii="Times New Roman" w:hAnsi="Times New Roman" w:cs="Times New Roman"/>
                <w:sz w:val="24"/>
                <w:szCs w:val="24"/>
              </w:rPr>
              <w:t xml:space="preserve"> ± </w:t>
            </w:r>
            <w:r w:rsidR="008E0127" w:rsidRPr="001377FA">
              <w:rPr>
                <w:rFonts w:ascii="Times New Roman" w:hAnsi="Times New Roman" w:cs="Times New Roman"/>
                <w:sz w:val="24"/>
                <w:szCs w:val="24"/>
              </w:rPr>
              <w:t>2</w:t>
            </w:r>
          </w:p>
        </w:tc>
        <w:tc>
          <w:tcPr>
            <w:tcW w:w="1334" w:type="dxa"/>
            <w:vMerge w:val="restart"/>
            <w:vAlign w:val="center"/>
          </w:tcPr>
          <w:p w14:paraId="1DD9BF1A" w14:textId="70CC5DD9"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4.6</w:t>
            </w:r>
          </w:p>
        </w:tc>
      </w:tr>
      <w:tr w:rsidR="00B92E7A" w:rsidRPr="001377FA" w14:paraId="4340CCD0" w14:textId="45850224" w:rsidTr="00F50B5B">
        <w:tc>
          <w:tcPr>
            <w:tcW w:w="1137" w:type="dxa"/>
            <w:vMerge/>
            <w:vAlign w:val="center"/>
          </w:tcPr>
          <w:p w14:paraId="2D2BF727" w14:textId="77777777" w:rsidR="00B92E7A" w:rsidRPr="001377FA" w:rsidRDefault="00B92E7A" w:rsidP="002E1EF6">
            <w:pPr>
              <w:spacing w:line="360" w:lineRule="auto"/>
              <w:jc w:val="center"/>
              <w:rPr>
                <w:rFonts w:ascii="Times New Roman" w:hAnsi="Times New Roman" w:cs="Times New Roman"/>
                <w:sz w:val="24"/>
                <w:szCs w:val="24"/>
              </w:rPr>
            </w:pPr>
          </w:p>
        </w:tc>
        <w:tc>
          <w:tcPr>
            <w:tcW w:w="1279" w:type="dxa"/>
            <w:vAlign w:val="center"/>
          </w:tcPr>
          <w:p w14:paraId="0AB55C3A" w14:textId="2C78BF92"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tails</w:t>
            </w:r>
          </w:p>
        </w:tc>
        <w:tc>
          <w:tcPr>
            <w:tcW w:w="1354" w:type="dxa"/>
            <w:vAlign w:val="center"/>
          </w:tcPr>
          <w:p w14:paraId="6A9FD45D" w14:textId="7F9FB415"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6.50*</w:t>
            </w:r>
          </w:p>
        </w:tc>
        <w:tc>
          <w:tcPr>
            <w:tcW w:w="1470" w:type="dxa"/>
            <w:vAlign w:val="center"/>
          </w:tcPr>
          <w:p w14:paraId="10A2F5F0" w14:textId="7BC113A5"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25.7</w:t>
            </w:r>
          </w:p>
        </w:tc>
        <w:tc>
          <w:tcPr>
            <w:tcW w:w="1276" w:type="dxa"/>
            <w:vAlign w:val="center"/>
          </w:tcPr>
          <w:p w14:paraId="56C1BF38" w14:textId="391B912F"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0</w:t>
            </w:r>
          </w:p>
        </w:tc>
        <w:tc>
          <w:tcPr>
            <w:tcW w:w="1212" w:type="dxa"/>
            <w:vAlign w:val="center"/>
          </w:tcPr>
          <w:p w14:paraId="61D1A8AD" w14:textId="62DF4E28"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r w:rsidR="004F53CD">
              <w:rPr>
                <w:rFonts w:ascii="Times New Roman" w:hAnsi="Times New Roman" w:cs="Times New Roman"/>
                <w:sz w:val="24"/>
                <w:szCs w:val="24"/>
              </w:rPr>
              <w:t>0.7</w:t>
            </w:r>
            <w:r w:rsidR="00C16DD9" w:rsidRPr="001377FA">
              <w:rPr>
                <w:rFonts w:ascii="Times New Roman" w:hAnsi="Times New Roman" w:cs="Times New Roman"/>
                <w:sz w:val="24"/>
                <w:szCs w:val="24"/>
              </w:rPr>
              <w:t xml:space="preserve"> ± </w:t>
            </w:r>
            <w:r w:rsidR="008E0127" w:rsidRPr="001377FA">
              <w:rPr>
                <w:rFonts w:ascii="Times New Roman" w:hAnsi="Times New Roman" w:cs="Times New Roman"/>
                <w:sz w:val="24"/>
                <w:szCs w:val="24"/>
              </w:rPr>
              <w:t>0</w:t>
            </w:r>
            <w:r w:rsidR="00597E46">
              <w:rPr>
                <w:rFonts w:ascii="Times New Roman" w:hAnsi="Times New Roman" w:cs="Times New Roman"/>
                <w:sz w:val="24"/>
                <w:szCs w:val="24"/>
              </w:rPr>
              <w:t>.</w:t>
            </w:r>
            <w:r w:rsidR="008E0127" w:rsidRPr="001377FA">
              <w:rPr>
                <w:rFonts w:ascii="Times New Roman" w:hAnsi="Times New Roman" w:cs="Times New Roman"/>
                <w:sz w:val="24"/>
                <w:szCs w:val="24"/>
              </w:rPr>
              <w:t>5</w:t>
            </w:r>
          </w:p>
        </w:tc>
        <w:tc>
          <w:tcPr>
            <w:tcW w:w="1334" w:type="dxa"/>
            <w:vMerge/>
            <w:vAlign w:val="center"/>
          </w:tcPr>
          <w:p w14:paraId="1AAFF3AD" w14:textId="77777777" w:rsidR="00B92E7A" w:rsidRPr="001377FA" w:rsidRDefault="00B92E7A" w:rsidP="002E1EF6">
            <w:pPr>
              <w:spacing w:line="360" w:lineRule="auto"/>
              <w:jc w:val="center"/>
              <w:rPr>
                <w:rFonts w:ascii="Times New Roman" w:hAnsi="Times New Roman" w:cs="Times New Roman"/>
                <w:sz w:val="24"/>
                <w:szCs w:val="24"/>
              </w:rPr>
            </w:pPr>
          </w:p>
        </w:tc>
      </w:tr>
      <w:tr w:rsidR="00B92E7A" w:rsidRPr="001377FA" w14:paraId="11818EC5" w14:textId="6B23EA18" w:rsidTr="00F50B5B">
        <w:tc>
          <w:tcPr>
            <w:tcW w:w="1137" w:type="dxa"/>
            <w:vMerge/>
            <w:vAlign w:val="center"/>
          </w:tcPr>
          <w:p w14:paraId="27FE2AD8" w14:textId="77777777" w:rsidR="00B92E7A" w:rsidRPr="001377FA" w:rsidRDefault="00B92E7A" w:rsidP="002E1EF6">
            <w:pPr>
              <w:spacing w:line="360" w:lineRule="auto"/>
              <w:jc w:val="center"/>
              <w:rPr>
                <w:rFonts w:ascii="Times New Roman" w:hAnsi="Times New Roman" w:cs="Times New Roman"/>
                <w:sz w:val="24"/>
                <w:szCs w:val="24"/>
              </w:rPr>
            </w:pPr>
          </w:p>
        </w:tc>
        <w:tc>
          <w:tcPr>
            <w:tcW w:w="1279" w:type="dxa"/>
            <w:vAlign w:val="center"/>
          </w:tcPr>
          <w:p w14:paraId="5CBE6DCB" w14:textId="2F5A115E"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Outer heads</w:t>
            </w:r>
          </w:p>
        </w:tc>
        <w:tc>
          <w:tcPr>
            <w:tcW w:w="1354" w:type="dxa"/>
            <w:vAlign w:val="center"/>
          </w:tcPr>
          <w:p w14:paraId="1086EFF9" w14:textId="6F161B71"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470" w:type="dxa"/>
            <w:vAlign w:val="center"/>
          </w:tcPr>
          <w:p w14:paraId="23B0D42A" w14:textId="676CC557"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10.0</w:t>
            </w:r>
          </w:p>
        </w:tc>
        <w:tc>
          <w:tcPr>
            <w:tcW w:w="1276" w:type="dxa"/>
            <w:vAlign w:val="center"/>
          </w:tcPr>
          <w:p w14:paraId="51C80548" w14:textId="3F9B9369"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38</w:t>
            </w:r>
            <w:r w:rsidR="000D4C19" w:rsidRPr="001377FA">
              <w:rPr>
                <w:rFonts w:ascii="Times New Roman" w:hAnsi="Times New Roman" w:cs="Times New Roman"/>
                <w:sz w:val="24"/>
                <w:szCs w:val="24"/>
              </w:rPr>
              <w:t>.0</w:t>
            </w:r>
          </w:p>
        </w:tc>
        <w:tc>
          <w:tcPr>
            <w:tcW w:w="1212" w:type="dxa"/>
            <w:vAlign w:val="center"/>
          </w:tcPr>
          <w:p w14:paraId="017F7393" w14:textId="2C0A1DE1"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53</w:t>
            </w:r>
            <w:r w:rsidR="00C16DD9" w:rsidRPr="001377FA">
              <w:rPr>
                <w:rFonts w:ascii="Times New Roman" w:hAnsi="Times New Roman" w:cs="Times New Roman"/>
                <w:sz w:val="24"/>
                <w:szCs w:val="24"/>
              </w:rPr>
              <w:t xml:space="preserve"> ± </w:t>
            </w:r>
            <w:r w:rsidR="008E0127" w:rsidRPr="001377FA">
              <w:rPr>
                <w:rFonts w:ascii="Times New Roman" w:hAnsi="Times New Roman" w:cs="Times New Roman"/>
                <w:sz w:val="24"/>
                <w:szCs w:val="24"/>
              </w:rPr>
              <w:t>2</w:t>
            </w:r>
          </w:p>
        </w:tc>
        <w:tc>
          <w:tcPr>
            <w:tcW w:w="1334" w:type="dxa"/>
            <w:vMerge/>
            <w:vAlign w:val="center"/>
          </w:tcPr>
          <w:p w14:paraId="5BD8880A" w14:textId="77777777" w:rsidR="00B92E7A" w:rsidRPr="001377FA" w:rsidRDefault="00B92E7A" w:rsidP="002E1EF6">
            <w:pPr>
              <w:spacing w:line="360" w:lineRule="auto"/>
              <w:jc w:val="center"/>
              <w:rPr>
                <w:rFonts w:ascii="Times New Roman" w:hAnsi="Times New Roman" w:cs="Times New Roman"/>
                <w:sz w:val="24"/>
                <w:szCs w:val="24"/>
              </w:rPr>
            </w:pPr>
          </w:p>
        </w:tc>
      </w:tr>
      <w:tr w:rsidR="00B92E7A" w:rsidRPr="001377FA" w14:paraId="4F21EC88" w14:textId="1CE7C213" w:rsidTr="00F50B5B">
        <w:tc>
          <w:tcPr>
            <w:tcW w:w="1137" w:type="dxa"/>
            <w:vMerge w:val="restart"/>
            <w:vAlign w:val="center"/>
          </w:tcPr>
          <w:p w14:paraId="3B34EA73" w14:textId="58AA5DAF"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C1</w:t>
            </w:r>
          </w:p>
        </w:tc>
        <w:tc>
          <w:tcPr>
            <w:tcW w:w="1279" w:type="dxa"/>
            <w:vAlign w:val="center"/>
          </w:tcPr>
          <w:p w14:paraId="781300FC" w14:textId="16F334EF"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Inner heads</w:t>
            </w:r>
          </w:p>
        </w:tc>
        <w:tc>
          <w:tcPr>
            <w:tcW w:w="1354" w:type="dxa"/>
            <w:vAlign w:val="center"/>
          </w:tcPr>
          <w:p w14:paraId="0C19C121" w14:textId="57FF0916"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470" w:type="dxa"/>
            <w:vAlign w:val="center"/>
          </w:tcPr>
          <w:p w14:paraId="5312D2F3" w14:textId="0107FE80"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7.0</w:t>
            </w:r>
          </w:p>
        </w:tc>
        <w:tc>
          <w:tcPr>
            <w:tcW w:w="1276" w:type="dxa"/>
            <w:vAlign w:val="center"/>
          </w:tcPr>
          <w:p w14:paraId="14338474" w14:textId="2A497946"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36</w:t>
            </w:r>
            <w:r w:rsidR="000D4C19" w:rsidRPr="001377FA">
              <w:rPr>
                <w:rFonts w:ascii="Times New Roman" w:hAnsi="Times New Roman" w:cs="Times New Roman"/>
                <w:sz w:val="24"/>
                <w:szCs w:val="24"/>
              </w:rPr>
              <w:t>.0</w:t>
            </w:r>
          </w:p>
        </w:tc>
        <w:tc>
          <w:tcPr>
            <w:tcW w:w="1212" w:type="dxa"/>
            <w:vAlign w:val="center"/>
          </w:tcPr>
          <w:p w14:paraId="176D1742" w14:textId="11F863F3"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47</w:t>
            </w:r>
            <w:r w:rsidR="00571130" w:rsidRPr="001377FA">
              <w:rPr>
                <w:rFonts w:ascii="Times New Roman" w:hAnsi="Times New Roman" w:cs="Times New Roman"/>
                <w:sz w:val="24"/>
                <w:szCs w:val="24"/>
              </w:rPr>
              <w:t xml:space="preserve"> ± 3</w:t>
            </w:r>
          </w:p>
        </w:tc>
        <w:tc>
          <w:tcPr>
            <w:tcW w:w="1334" w:type="dxa"/>
            <w:vMerge w:val="restart"/>
            <w:vAlign w:val="center"/>
          </w:tcPr>
          <w:p w14:paraId="020D0F99" w14:textId="692D804F"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6.0</w:t>
            </w:r>
          </w:p>
        </w:tc>
      </w:tr>
      <w:tr w:rsidR="00B92E7A" w:rsidRPr="001377FA" w14:paraId="75B48025" w14:textId="4A1C1901" w:rsidTr="00F50B5B">
        <w:tc>
          <w:tcPr>
            <w:tcW w:w="1137" w:type="dxa"/>
            <w:vMerge/>
            <w:vAlign w:val="center"/>
          </w:tcPr>
          <w:p w14:paraId="637C0807" w14:textId="77777777" w:rsidR="00B92E7A" w:rsidRPr="001377FA" w:rsidRDefault="00B92E7A" w:rsidP="002E1EF6">
            <w:pPr>
              <w:spacing w:line="360" w:lineRule="auto"/>
              <w:jc w:val="center"/>
              <w:rPr>
                <w:rFonts w:ascii="Times New Roman" w:hAnsi="Times New Roman" w:cs="Times New Roman"/>
                <w:sz w:val="24"/>
                <w:szCs w:val="24"/>
              </w:rPr>
            </w:pPr>
          </w:p>
        </w:tc>
        <w:tc>
          <w:tcPr>
            <w:tcW w:w="1279" w:type="dxa"/>
            <w:vAlign w:val="center"/>
          </w:tcPr>
          <w:p w14:paraId="284CE097" w14:textId="0B426981"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tails</w:t>
            </w:r>
          </w:p>
        </w:tc>
        <w:tc>
          <w:tcPr>
            <w:tcW w:w="1354" w:type="dxa"/>
            <w:vAlign w:val="center"/>
          </w:tcPr>
          <w:p w14:paraId="2850D7D9" w14:textId="23078D98"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r w:rsidR="00721ACA">
              <w:rPr>
                <w:rFonts w:ascii="Times New Roman" w:hAnsi="Times New Roman" w:cs="Times New Roman"/>
                <w:sz w:val="24"/>
                <w:szCs w:val="24"/>
              </w:rPr>
              <w:t>.</w:t>
            </w:r>
            <w:r w:rsidRPr="001377FA">
              <w:rPr>
                <w:rFonts w:ascii="Times New Roman" w:hAnsi="Times New Roman" w:cs="Times New Roman"/>
                <w:sz w:val="24"/>
                <w:szCs w:val="24"/>
              </w:rPr>
              <w:t>50*</w:t>
            </w:r>
          </w:p>
        </w:tc>
        <w:tc>
          <w:tcPr>
            <w:tcW w:w="1470" w:type="dxa"/>
            <w:vAlign w:val="center"/>
          </w:tcPr>
          <w:p w14:paraId="40757540" w14:textId="03D6F233"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25</w:t>
            </w:r>
            <w:r w:rsidR="00721ACA">
              <w:rPr>
                <w:rFonts w:ascii="Times New Roman" w:hAnsi="Times New Roman" w:cs="Times New Roman"/>
                <w:sz w:val="24"/>
                <w:szCs w:val="24"/>
              </w:rPr>
              <w:t>.</w:t>
            </w:r>
            <w:r w:rsidRPr="001377FA">
              <w:rPr>
                <w:rFonts w:ascii="Times New Roman" w:hAnsi="Times New Roman" w:cs="Times New Roman"/>
                <w:sz w:val="24"/>
                <w:szCs w:val="24"/>
              </w:rPr>
              <w:t>9</w:t>
            </w:r>
          </w:p>
        </w:tc>
        <w:tc>
          <w:tcPr>
            <w:tcW w:w="1276" w:type="dxa"/>
            <w:vAlign w:val="center"/>
          </w:tcPr>
          <w:p w14:paraId="751FF4C9" w14:textId="2252C6CF"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r w:rsidR="000D4C19" w:rsidRPr="001377FA">
              <w:rPr>
                <w:rFonts w:ascii="Times New Roman" w:hAnsi="Times New Roman" w:cs="Times New Roman"/>
                <w:sz w:val="24"/>
                <w:szCs w:val="24"/>
              </w:rPr>
              <w:t>.0</w:t>
            </w:r>
          </w:p>
        </w:tc>
        <w:tc>
          <w:tcPr>
            <w:tcW w:w="1212" w:type="dxa"/>
            <w:vAlign w:val="center"/>
          </w:tcPr>
          <w:p w14:paraId="65FEA95F" w14:textId="211E2C1B"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61</w:t>
            </w:r>
            <w:r w:rsidR="00571130" w:rsidRPr="001377FA">
              <w:rPr>
                <w:rFonts w:ascii="Times New Roman" w:hAnsi="Times New Roman" w:cs="Times New Roman"/>
                <w:sz w:val="24"/>
                <w:szCs w:val="24"/>
              </w:rPr>
              <w:t xml:space="preserve"> ± </w:t>
            </w:r>
            <w:r w:rsidR="004076C1" w:rsidRPr="001377FA">
              <w:rPr>
                <w:rFonts w:ascii="Times New Roman" w:hAnsi="Times New Roman" w:cs="Times New Roman"/>
                <w:sz w:val="24"/>
                <w:szCs w:val="24"/>
              </w:rPr>
              <w:t>3</w:t>
            </w:r>
          </w:p>
        </w:tc>
        <w:tc>
          <w:tcPr>
            <w:tcW w:w="1334" w:type="dxa"/>
            <w:vMerge/>
          </w:tcPr>
          <w:p w14:paraId="32F80C97" w14:textId="77777777" w:rsidR="00B92E7A" w:rsidRPr="001377FA" w:rsidRDefault="00B92E7A" w:rsidP="002E1EF6">
            <w:pPr>
              <w:spacing w:line="360" w:lineRule="auto"/>
              <w:jc w:val="center"/>
              <w:rPr>
                <w:rFonts w:ascii="Times New Roman" w:hAnsi="Times New Roman" w:cs="Times New Roman"/>
                <w:sz w:val="24"/>
                <w:szCs w:val="24"/>
              </w:rPr>
            </w:pPr>
          </w:p>
        </w:tc>
      </w:tr>
      <w:tr w:rsidR="00B92E7A" w:rsidRPr="001377FA" w14:paraId="1F86D2AF" w14:textId="7107C36F" w:rsidTr="00F50B5B">
        <w:tc>
          <w:tcPr>
            <w:tcW w:w="1137" w:type="dxa"/>
            <w:vMerge/>
            <w:vAlign w:val="center"/>
          </w:tcPr>
          <w:p w14:paraId="28A4F518" w14:textId="77777777" w:rsidR="00B92E7A" w:rsidRPr="001377FA" w:rsidRDefault="00B92E7A" w:rsidP="002E1EF6">
            <w:pPr>
              <w:spacing w:line="360" w:lineRule="auto"/>
              <w:jc w:val="center"/>
              <w:rPr>
                <w:rFonts w:ascii="Times New Roman" w:hAnsi="Times New Roman" w:cs="Times New Roman"/>
                <w:sz w:val="24"/>
                <w:szCs w:val="24"/>
              </w:rPr>
            </w:pPr>
          </w:p>
        </w:tc>
        <w:tc>
          <w:tcPr>
            <w:tcW w:w="1279" w:type="dxa"/>
            <w:vAlign w:val="center"/>
          </w:tcPr>
          <w:p w14:paraId="5B5B51B0" w14:textId="0DD62194"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Outer heads</w:t>
            </w:r>
          </w:p>
        </w:tc>
        <w:tc>
          <w:tcPr>
            <w:tcW w:w="1354" w:type="dxa"/>
            <w:vAlign w:val="center"/>
          </w:tcPr>
          <w:p w14:paraId="5959C113" w14:textId="6E0C674F"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470" w:type="dxa"/>
            <w:vAlign w:val="center"/>
          </w:tcPr>
          <w:p w14:paraId="6350E492" w14:textId="5B6AC7E8"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7.0</w:t>
            </w:r>
          </w:p>
        </w:tc>
        <w:tc>
          <w:tcPr>
            <w:tcW w:w="1276" w:type="dxa"/>
            <w:vAlign w:val="center"/>
          </w:tcPr>
          <w:p w14:paraId="315D99BE" w14:textId="44949DB4"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36</w:t>
            </w:r>
            <w:r w:rsidR="000D4C19" w:rsidRPr="001377FA">
              <w:rPr>
                <w:rFonts w:ascii="Times New Roman" w:hAnsi="Times New Roman" w:cs="Times New Roman"/>
                <w:sz w:val="24"/>
                <w:szCs w:val="24"/>
              </w:rPr>
              <w:t>.0</w:t>
            </w:r>
          </w:p>
        </w:tc>
        <w:tc>
          <w:tcPr>
            <w:tcW w:w="1212" w:type="dxa"/>
            <w:vAlign w:val="center"/>
          </w:tcPr>
          <w:p w14:paraId="6EDFECA8" w14:textId="231B02E1" w:rsidR="00B92E7A" w:rsidRPr="001377FA" w:rsidRDefault="00B92E7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47</w:t>
            </w:r>
            <w:r w:rsidR="00571130" w:rsidRPr="001377FA">
              <w:rPr>
                <w:rFonts w:ascii="Times New Roman" w:hAnsi="Times New Roman" w:cs="Times New Roman"/>
                <w:sz w:val="24"/>
                <w:szCs w:val="24"/>
              </w:rPr>
              <w:t xml:space="preserve"> ± 3</w:t>
            </w:r>
          </w:p>
        </w:tc>
        <w:tc>
          <w:tcPr>
            <w:tcW w:w="1334" w:type="dxa"/>
            <w:vMerge/>
          </w:tcPr>
          <w:p w14:paraId="51E17D92" w14:textId="77777777" w:rsidR="00B92E7A" w:rsidRPr="001377FA" w:rsidRDefault="00B92E7A" w:rsidP="002E1EF6">
            <w:pPr>
              <w:spacing w:line="360" w:lineRule="auto"/>
              <w:jc w:val="center"/>
              <w:rPr>
                <w:rFonts w:ascii="Times New Roman" w:hAnsi="Times New Roman" w:cs="Times New Roman"/>
                <w:sz w:val="24"/>
                <w:szCs w:val="24"/>
              </w:rPr>
            </w:pPr>
          </w:p>
        </w:tc>
      </w:tr>
      <w:tr w:rsidR="00A74136" w:rsidRPr="001377FA" w14:paraId="2FBC8371" w14:textId="529B3ACE" w:rsidTr="00F50B5B">
        <w:tc>
          <w:tcPr>
            <w:tcW w:w="1137" w:type="dxa"/>
            <w:vMerge w:val="restart"/>
            <w:vAlign w:val="center"/>
          </w:tcPr>
          <w:p w14:paraId="2BC3CAA4" w14:textId="70D7C3E2"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A2</w:t>
            </w:r>
          </w:p>
        </w:tc>
        <w:tc>
          <w:tcPr>
            <w:tcW w:w="1279" w:type="dxa"/>
            <w:vAlign w:val="center"/>
          </w:tcPr>
          <w:p w14:paraId="1141CF1F" w14:textId="6607AB07" w:rsidR="00A74136" w:rsidRPr="001377FA" w:rsidRDefault="00A74136"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24B38E10" w14:textId="35E1B9B0"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470" w:type="dxa"/>
            <w:vAlign w:val="center"/>
          </w:tcPr>
          <w:p w14:paraId="175DBF53" w14:textId="7C9DACA0"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6.7</w:t>
            </w:r>
          </w:p>
        </w:tc>
        <w:tc>
          <w:tcPr>
            <w:tcW w:w="1276" w:type="dxa"/>
            <w:vAlign w:val="center"/>
          </w:tcPr>
          <w:p w14:paraId="02819FE2" w14:textId="160D0E62"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r w:rsidR="000D4C19" w:rsidRPr="001377FA">
              <w:rPr>
                <w:rFonts w:ascii="Times New Roman" w:hAnsi="Times New Roman" w:cs="Times New Roman"/>
                <w:sz w:val="24"/>
                <w:szCs w:val="24"/>
              </w:rPr>
              <w:t>.0</w:t>
            </w:r>
          </w:p>
        </w:tc>
        <w:tc>
          <w:tcPr>
            <w:tcW w:w="1212" w:type="dxa"/>
            <w:vAlign w:val="center"/>
          </w:tcPr>
          <w:p w14:paraId="41DF5494" w14:textId="6173CD5B"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60</w:t>
            </w:r>
            <w:r w:rsidR="0025175A" w:rsidRPr="001377FA">
              <w:rPr>
                <w:rFonts w:ascii="Times New Roman" w:hAnsi="Times New Roman" w:cs="Times New Roman"/>
                <w:sz w:val="24"/>
                <w:szCs w:val="24"/>
              </w:rPr>
              <w:t xml:space="preserve"> ± 3</w:t>
            </w:r>
          </w:p>
        </w:tc>
        <w:tc>
          <w:tcPr>
            <w:tcW w:w="1334" w:type="dxa"/>
            <w:vMerge w:val="restart"/>
            <w:vAlign w:val="center"/>
          </w:tcPr>
          <w:p w14:paraId="282BD8D7" w14:textId="3877835B"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6.0</w:t>
            </w:r>
          </w:p>
        </w:tc>
      </w:tr>
      <w:tr w:rsidR="00A74136" w:rsidRPr="001377FA" w14:paraId="3ED31C4A" w14:textId="352A6814" w:rsidTr="00F50B5B">
        <w:tc>
          <w:tcPr>
            <w:tcW w:w="1137" w:type="dxa"/>
            <w:vMerge/>
            <w:vAlign w:val="center"/>
          </w:tcPr>
          <w:p w14:paraId="6E0B5014" w14:textId="77777777" w:rsidR="00A74136" w:rsidRPr="001377FA" w:rsidRDefault="00A74136" w:rsidP="002E1EF6">
            <w:pPr>
              <w:spacing w:line="360" w:lineRule="auto"/>
              <w:jc w:val="center"/>
              <w:rPr>
                <w:rFonts w:ascii="Times New Roman" w:hAnsi="Times New Roman" w:cs="Times New Roman"/>
                <w:sz w:val="24"/>
                <w:szCs w:val="24"/>
              </w:rPr>
            </w:pPr>
          </w:p>
        </w:tc>
        <w:tc>
          <w:tcPr>
            <w:tcW w:w="1279" w:type="dxa"/>
            <w:vAlign w:val="center"/>
          </w:tcPr>
          <w:p w14:paraId="430BFACA" w14:textId="4F39284C" w:rsidR="00A74136" w:rsidRPr="001377FA" w:rsidRDefault="00A74136"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3DA0E409" w14:textId="557113DF"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6.59</w:t>
            </w:r>
            <w:r w:rsidR="00B82703" w:rsidRPr="001377FA">
              <w:rPr>
                <w:rFonts w:ascii="Times New Roman" w:hAnsi="Times New Roman" w:cs="Times New Roman"/>
                <w:sz w:val="24"/>
                <w:szCs w:val="24"/>
              </w:rPr>
              <w:t>*</w:t>
            </w:r>
          </w:p>
        </w:tc>
        <w:tc>
          <w:tcPr>
            <w:tcW w:w="1470" w:type="dxa"/>
            <w:vAlign w:val="center"/>
          </w:tcPr>
          <w:p w14:paraId="60590023" w14:textId="1355272A"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29.8</w:t>
            </w:r>
          </w:p>
        </w:tc>
        <w:tc>
          <w:tcPr>
            <w:tcW w:w="1276" w:type="dxa"/>
            <w:vAlign w:val="center"/>
          </w:tcPr>
          <w:p w14:paraId="51673ADF" w14:textId="6C9AEB4B"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r w:rsidR="000D4C19" w:rsidRPr="001377FA">
              <w:rPr>
                <w:rFonts w:ascii="Times New Roman" w:hAnsi="Times New Roman" w:cs="Times New Roman"/>
                <w:sz w:val="24"/>
                <w:szCs w:val="24"/>
              </w:rPr>
              <w:t>.0</w:t>
            </w:r>
          </w:p>
        </w:tc>
        <w:tc>
          <w:tcPr>
            <w:tcW w:w="1212" w:type="dxa"/>
            <w:vAlign w:val="center"/>
          </w:tcPr>
          <w:p w14:paraId="004A5608" w14:textId="47C62594"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r w:rsidR="006D7139">
              <w:rPr>
                <w:rFonts w:ascii="Times New Roman" w:hAnsi="Times New Roman" w:cs="Times New Roman"/>
                <w:sz w:val="24"/>
                <w:szCs w:val="24"/>
              </w:rPr>
              <w:t>3.7</w:t>
            </w:r>
            <w:r w:rsidR="0025175A" w:rsidRPr="001377FA">
              <w:rPr>
                <w:rFonts w:ascii="Times New Roman" w:hAnsi="Times New Roman" w:cs="Times New Roman"/>
                <w:sz w:val="24"/>
                <w:szCs w:val="24"/>
              </w:rPr>
              <w:t xml:space="preserve"> ± 0</w:t>
            </w:r>
            <w:r w:rsidR="006D7139">
              <w:rPr>
                <w:rFonts w:ascii="Times New Roman" w:hAnsi="Times New Roman" w:cs="Times New Roman"/>
                <w:sz w:val="24"/>
                <w:szCs w:val="24"/>
              </w:rPr>
              <w:t>.</w:t>
            </w:r>
            <w:r w:rsidR="0025175A" w:rsidRPr="001377FA">
              <w:rPr>
                <w:rFonts w:ascii="Times New Roman" w:hAnsi="Times New Roman" w:cs="Times New Roman"/>
                <w:sz w:val="24"/>
                <w:szCs w:val="24"/>
              </w:rPr>
              <w:t>5</w:t>
            </w:r>
          </w:p>
        </w:tc>
        <w:tc>
          <w:tcPr>
            <w:tcW w:w="1334" w:type="dxa"/>
            <w:vMerge/>
          </w:tcPr>
          <w:p w14:paraId="36E7950B" w14:textId="77777777" w:rsidR="00A74136" w:rsidRPr="001377FA" w:rsidRDefault="00A74136" w:rsidP="002E1EF6">
            <w:pPr>
              <w:spacing w:line="360" w:lineRule="auto"/>
              <w:jc w:val="center"/>
              <w:rPr>
                <w:rFonts w:ascii="Times New Roman" w:hAnsi="Times New Roman" w:cs="Times New Roman"/>
                <w:sz w:val="24"/>
                <w:szCs w:val="24"/>
              </w:rPr>
            </w:pPr>
          </w:p>
        </w:tc>
      </w:tr>
      <w:tr w:rsidR="00A74136" w:rsidRPr="001377FA" w14:paraId="2E91A1CA" w14:textId="6D4D8F4D" w:rsidTr="00F50B5B">
        <w:tc>
          <w:tcPr>
            <w:tcW w:w="1137" w:type="dxa"/>
            <w:vMerge/>
            <w:vAlign w:val="center"/>
          </w:tcPr>
          <w:p w14:paraId="43F1233E" w14:textId="77777777" w:rsidR="00A74136" w:rsidRPr="001377FA" w:rsidRDefault="00A74136" w:rsidP="002E1EF6">
            <w:pPr>
              <w:spacing w:line="360" w:lineRule="auto"/>
              <w:jc w:val="center"/>
              <w:rPr>
                <w:rFonts w:ascii="Times New Roman" w:hAnsi="Times New Roman" w:cs="Times New Roman"/>
                <w:sz w:val="24"/>
                <w:szCs w:val="24"/>
              </w:rPr>
            </w:pPr>
          </w:p>
        </w:tc>
        <w:tc>
          <w:tcPr>
            <w:tcW w:w="1279" w:type="dxa"/>
            <w:vAlign w:val="center"/>
          </w:tcPr>
          <w:p w14:paraId="14E1DA04" w14:textId="5ECBD602" w:rsidR="00A74136" w:rsidRPr="001377FA" w:rsidRDefault="00A74136"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377592C9" w14:textId="2F9D676F"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348CFFDD" w14:textId="0597FDC9"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6.7</w:t>
            </w:r>
          </w:p>
        </w:tc>
        <w:tc>
          <w:tcPr>
            <w:tcW w:w="1276" w:type="dxa"/>
            <w:vAlign w:val="center"/>
          </w:tcPr>
          <w:p w14:paraId="204088C5" w14:textId="054CC2D7"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r w:rsidR="000D4C19" w:rsidRPr="001377FA">
              <w:rPr>
                <w:rFonts w:ascii="Times New Roman" w:hAnsi="Times New Roman" w:cs="Times New Roman"/>
                <w:sz w:val="24"/>
                <w:szCs w:val="24"/>
              </w:rPr>
              <w:t>.0</w:t>
            </w:r>
          </w:p>
        </w:tc>
        <w:tc>
          <w:tcPr>
            <w:tcW w:w="1212" w:type="dxa"/>
            <w:vAlign w:val="center"/>
          </w:tcPr>
          <w:p w14:paraId="66CBABFB" w14:textId="3299FD18"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60</w:t>
            </w:r>
            <w:r w:rsidR="0025175A" w:rsidRPr="001377FA">
              <w:rPr>
                <w:rFonts w:ascii="Times New Roman" w:hAnsi="Times New Roman" w:cs="Times New Roman"/>
                <w:sz w:val="24"/>
                <w:szCs w:val="24"/>
              </w:rPr>
              <w:t xml:space="preserve"> ± 3</w:t>
            </w:r>
          </w:p>
        </w:tc>
        <w:tc>
          <w:tcPr>
            <w:tcW w:w="1334" w:type="dxa"/>
            <w:vMerge/>
          </w:tcPr>
          <w:p w14:paraId="537F61AD" w14:textId="77777777" w:rsidR="00A74136" w:rsidRPr="001377FA" w:rsidRDefault="00A74136" w:rsidP="002E1EF6">
            <w:pPr>
              <w:spacing w:line="360" w:lineRule="auto"/>
              <w:jc w:val="center"/>
              <w:rPr>
                <w:rFonts w:ascii="Times New Roman" w:hAnsi="Times New Roman" w:cs="Times New Roman"/>
                <w:sz w:val="24"/>
                <w:szCs w:val="24"/>
              </w:rPr>
            </w:pPr>
          </w:p>
        </w:tc>
      </w:tr>
      <w:tr w:rsidR="00A74136" w:rsidRPr="001377FA" w14:paraId="1ACA62D4" w14:textId="58D3087B" w:rsidTr="00F50B5B">
        <w:tc>
          <w:tcPr>
            <w:tcW w:w="1137" w:type="dxa"/>
            <w:vMerge w:val="restart"/>
            <w:vAlign w:val="center"/>
          </w:tcPr>
          <w:p w14:paraId="23F8818D" w14:textId="28043FCA"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B2</w:t>
            </w:r>
          </w:p>
        </w:tc>
        <w:tc>
          <w:tcPr>
            <w:tcW w:w="1279" w:type="dxa"/>
            <w:vAlign w:val="center"/>
          </w:tcPr>
          <w:p w14:paraId="0F8EB66C" w14:textId="2C76D6AA" w:rsidR="00A74136" w:rsidRPr="001377FA" w:rsidRDefault="00A74136"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70F9098D" w14:textId="2A920A68"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1CF04888" w14:textId="35B1C685"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w:t>
            </w:r>
          </w:p>
        </w:tc>
        <w:tc>
          <w:tcPr>
            <w:tcW w:w="1276" w:type="dxa"/>
            <w:vAlign w:val="center"/>
          </w:tcPr>
          <w:p w14:paraId="491B48DF" w14:textId="3747FD23"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r w:rsidR="000D4C19" w:rsidRPr="001377FA">
              <w:rPr>
                <w:rFonts w:ascii="Times New Roman" w:hAnsi="Times New Roman" w:cs="Times New Roman"/>
                <w:sz w:val="24"/>
                <w:szCs w:val="24"/>
              </w:rPr>
              <w:t>.0</w:t>
            </w:r>
          </w:p>
        </w:tc>
        <w:tc>
          <w:tcPr>
            <w:tcW w:w="1212" w:type="dxa"/>
            <w:vAlign w:val="center"/>
          </w:tcPr>
          <w:p w14:paraId="36C76715" w14:textId="627FA3F8"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50</w:t>
            </w:r>
            <w:r w:rsidR="007A1E06" w:rsidRPr="001377FA">
              <w:rPr>
                <w:rFonts w:ascii="Times New Roman" w:hAnsi="Times New Roman" w:cs="Times New Roman"/>
                <w:sz w:val="24"/>
                <w:szCs w:val="24"/>
              </w:rPr>
              <w:t xml:space="preserve"> ±2</w:t>
            </w:r>
          </w:p>
        </w:tc>
        <w:tc>
          <w:tcPr>
            <w:tcW w:w="1334" w:type="dxa"/>
            <w:vMerge w:val="restart"/>
            <w:vAlign w:val="center"/>
          </w:tcPr>
          <w:p w14:paraId="32F94055" w14:textId="691AB4B3"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p>
        </w:tc>
      </w:tr>
      <w:tr w:rsidR="00A74136" w:rsidRPr="001377FA" w14:paraId="0F270B19" w14:textId="1F25DB11" w:rsidTr="00F50B5B">
        <w:tc>
          <w:tcPr>
            <w:tcW w:w="1137" w:type="dxa"/>
            <w:vMerge/>
            <w:vAlign w:val="center"/>
          </w:tcPr>
          <w:p w14:paraId="613E1C75" w14:textId="77777777" w:rsidR="00A74136" w:rsidRPr="001377FA" w:rsidRDefault="00A74136" w:rsidP="002E1EF6">
            <w:pPr>
              <w:spacing w:line="360" w:lineRule="auto"/>
              <w:jc w:val="center"/>
              <w:rPr>
                <w:rFonts w:ascii="Times New Roman" w:hAnsi="Times New Roman" w:cs="Times New Roman"/>
                <w:sz w:val="24"/>
                <w:szCs w:val="24"/>
              </w:rPr>
            </w:pPr>
          </w:p>
        </w:tc>
        <w:tc>
          <w:tcPr>
            <w:tcW w:w="1279" w:type="dxa"/>
            <w:vAlign w:val="center"/>
          </w:tcPr>
          <w:p w14:paraId="26D68C3F" w14:textId="66160C80" w:rsidR="00A74136" w:rsidRPr="001377FA" w:rsidRDefault="00A74136"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0FCF1B44" w14:textId="6E142495"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6.59</w:t>
            </w:r>
            <w:r w:rsidR="00B82703" w:rsidRPr="001377FA">
              <w:rPr>
                <w:rFonts w:ascii="Times New Roman" w:hAnsi="Times New Roman" w:cs="Times New Roman"/>
                <w:sz w:val="24"/>
                <w:szCs w:val="24"/>
              </w:rPr>
              <w:t>*</w:t>
            </w:r>
          </w:p>
        </w:tc>
        <w:tc>
          <w:tcPr>
            <w:tcW w:w="1470" w:type="dxa"/>
            <w:vAlign w:val="center"/>
          </w:tcPr>
          <w:p w14:paraId="1755B308" w14:textId="160956DE"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31.2</w:t>
            </w:r>
          </w:p>
        </w:tc>
        <w:tc>
          <w:tcPr>
            <w:tcW w:w="1276" w:type="dxa"/>
            <w:vAlign w:val="center"/>
          </w:tcPr>
          <w:p w14:paraId="4DC1FDA4" w14:textId="2E114F44"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1.4</w:t>
            </w:r>
          </w:p>
        </w:tc>
        <w:tc>
          <w:tcPr>
            <w:tcW w:w="1212" w:type="dxa"/>
            <w:vAlign w:val="center"/>
          </w:tcPr>
          <w:p w14:paraId="262C5E36" w14:textId="04F0E5BC"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r w:rsidR="004F53CD">
              <w:rPr>
                <w:rFonts w:ascii="Times New Roman" w:hAnsi="Times New Roman" w:cs="Times New Roman"/>
                <w:sz w:val="24"/>
                <w:szCs w:val="24"/>
              </w:rPr>
              <w:t>5.9</w:t>
            </w:r>
            <w:r w:rsidR="007A1E06" w:rsidRPr="001377FA">
              <w:rPr>
                <w:rFonts w:ascii="Times New Roman" w:hAnsi="Times New Roman" w:cs="Times New Roman"/>
                <w:sz w:val="24"/>
                <w:szCs w:val="24"/>
              </w:rPr>
              <w:t xml:space="preserve"> ± 0</w:t>
            </w:r>
            <w:r w:rsidR="00597E46">
              <w:rPr>
                <w:rFonts w:ascii="Times New Roman" w:hAnsi="Times New Roman" w:cs="Times New Roman"/>
                <w:sz w:val="24"/>
                <w:szCs w:val="24"/>
              </w:rPr>
              <w:t>.</w:t>
            </w:r>
            <w:r w:rsidR="007A1E06" w:rsidRPr="001377FA">
              <w:rPr>
                <w:rFonts w:ascii="Times New Roman" w:hAnsi="Times New Roman" w:cs="Times New Roman"/>
                <w:sz w:val="24"/>
                <w:szCs w:val="24"/>
              </w:rPr>
              <w:t>3</w:t>
            </w:r>
          </w:p>
        </w:tc>
        <w:tc>
          <w:tcPr>
            <w:tcW w:w="1334" w:type="dxa"/>
            <w:vMerge/>
          </w:tcPr>
          <w:p w14:paraId="0A51DB05" w14:textId="77777777" w:rsidR="00A74136" w:rsidRPr="001377FA" w:rsidRDefault="00A74136" w:rsidP="002E1EF6">
            <w:pPr>
              <w:spacing w:line="360" w:lineRule="auto"/>
              <w:jc w:val="center"/>
              <w:rPr>
                <w:rFonts w:ascii="Times New Roman" w:hAnsi="Times New Roman" w:cs="Times New Roman"/>
                <w:sz w:val="24"/>
                <w:szCs w:val="24"/>
              </w:rPr>
            </w:pPr>
          </w:p>
        </w:tc>
      </w:tr>
      <w:tr w:rsidR="00A74136" w:rsidRPr="001377FA" w14:paraId="3EC7C0B1" w14:textId="014BF901" w:rsidTr="00F50B5B">
        <w:tc>
          <w:tcPr>
            <w:tcW w:w="1137" w:type="dxa"/>
            <w:vMerge/>
            <w:vAlign w:val="center"/>
          </w:tcPr>
          <w:p w14:paraId="67E16A83" w14:textId="77777777" w:rsidR="00A74136" w:rsidRPr="001377FA" w:rsidRDefault="00A74136" w:rsidP="002E1EF6">
            <w:pPr>
              <w:spacing w:line="360" w:lineRule="auto"/>
              <w:jc w:val="center"/>
              <w:rPr>
                <w:rFonts w:ascii="Times New Roman" w:hAnsi="Times New Roman" w:cs="Times New Roman"/>
                <w:sz w:val="24"/>
                <w:szCs w:val="24"/>
              </w:rPr>
            </w:pPr>
          </w:p>
        </w:tc>
        <w:tc>
          <w:tcPr>
            <w:tcW w:w="1279" w:type="dxa"/>
            <w:vAlign w:val="center"/>
          </w:tcPr>
          <w:p w14:paraId="4DC018C7" w14:textId="76EA750C" w:rsidR="00A74136" w:rsidRPr="001377FA" w:rsidRDefault="00A74136"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5D83676D" w14:textId="3FA5FA8B"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1523B856" w14:textId="3AC9571D"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w:t>
            </w:r>
          </w:p>
        </w:tc>
        <w:tc>
          <w:tcPr>
            <w:tcW w:w="1276" w:type="dxa"/>
            <w:vAlign w:val="center"/>
          </w:tcPr>
          <w:p w14:paraId="166378C3" w14:textId="72092571"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r w:rsidR="000D4C19" w:rsidRPr="001377FA">
              <w:rPr>
                <w:rFonts w:ascii="Times New Roman" w:hAnsi="Times New Roman" w:cs="Times New Roman"/>
                <w:sz w:val="24"/>
                <w:szCs w:val="24"/>
              </w:rPr>
              <w:t>.0</w:t>
            </w:r>
          </w:p>
        </w:tc>
        <w:tc>
          <w:tcPr>
            <w:tcW w:w="1212" w:type="dxa"/>
            <w:vAlign w:val="center"/>
          </w:tcPr>
          <w:p w14:paraId="011C8931" w14:textId="38541332" w:rsidR="00A74136" w:rsidRPr="001377FA" w:rsidRDefault="00A741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50</w:t>
            </w:r>
            <w:r w:rsidR="007A1E06" w:rsidRPr="001377FA">
              <w:rPr>
                <w:rFonts w:ascii="Times New Roman" w:hAnsi="Times New Roman" w:cs="Times New Roman"/>
                <w:sz w:val="24"/>
                <w:szCs w:val="24"/>
              </w:rPr>
              <w:t xml:space="preserve"> ± 2</w:t>
            </w:r>
          </w:p>
        </w:tc>
        <w:tc>
          <w:tcPr>
            <w:tcW w:w="1334" w:type="dxa"/>
            <w:vMerge/>
          </w:tcPr>
          <w:p w14:paraId="5A9C58F4" w14:textId="77777777" w:rsidR="00A74136" w:rsidRPr="001377FA" w:rsidRDefault="00A74136" w:rsidP="002E1EF6">
            <w:pPr>
              <w:spacing w:line="360" w:lineRule="auto"/>
              <w:jc w:val="center"/>
              <w:rPr>
                <w:rFonts w:ascii="Times New Roman" w:hAnsi="Times New Roman" w:cs="Times New Roman"/>
                <w:sz w:val="24"/>
                <w:szCs w:val="24"/>
              </w:rPr>
            </w:pPr>
          </w:p>
        </w:tc>
      </w:tr>
      <w:tr w:rsidR="00392B19" w:rsidRPr="001377FA" w14:paraId="47F95FDF" w14:textId="3B0D6E52" w:rsidTr="00F50B5B">
        <w:tc>
          <w:tcPr>
            <w:tcW w:w="1137" w:type="dxa"/>
            <w:vMerge w:val="restart"/>
            <w:vAlign w:val="center"/>
          </w:tcPr>
          <w:p w14:paraId="747BA90F" w14:textId="6ED05AC6"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C2</w:t>
            </w:r>
          </w:p>
        </w:tc>
        <w:tc>
          <w:tcPr>
            <w:tcW w:w="1279" w:type="dxa"/>
            <w:vAlign w:val="center"/>
          </w:tcPr>
          <w:p w14:paraId="47118A80" w14:textId="748D55F5" w:rsidR="00392B19" w:rsidRPr="001377FA" w:rsidRDefault="00392B1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06FB39A1" w14:textId="7D148A04"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6EDE82E4" w14:textId="11A019E7"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6.4</w:t>
            </w:r>
          </w:p>
        </w:tc>
        <w:tc>
          <w:tcPr>
            <w:tcW w:w="1276" w:type="dxa"/>
            <w:vAlign w:val="center"/>
          </w:tcPr>
          <w:p w14:paraId="695067E0" w14:textId="4B11EDCF"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r w:rsidR="000D4C19" w:rsidRPr="001377FA">
              <w:rPr>
                <w:rFonts w:ascii="Times New Roman" w:hAnsi="Times New Roman" w:cs="Times New Roman"/>
                <w:sz w:val="24"/>
                <w:szCs w:val="24"/>
              </w:rPr>
              <w:t>.0</w:t>
            </w:r>
          </w:p>
        </w:tc>
        <w:tc>
          <w:tcPr>
            <w:tcW w:w="1212" w:type="dxa"/>
            <w:vAlign w:val="center"/>
          </w:tcPr>
          <w:p w14:paraId="4CADF0BD" w14:textId="4CB0D114"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51</w:t>
            </w:r>
            <w:r w:rsidR="005E0BF0" w:rsidRPr="001377FA">
              <w:rPr>
                <w:rFonts w:ascii="Times New Roman" w:hAnsi="Times New Roman" w:cs="Times New Roman"/>
                <w:sz w:val="24"/>
                <w:szCs w:val="24"/>
              </w:rPr>
              <w:t xml:space="preserve"> ± </w:t>
            </w:r>
            <w:r w:rsidR="00353155" w:rsidRPr="001377FA">
              <w:rPr>
                <w:rFonts w:ascii="Times New Roman" w:hAnsi="Times New Roman" w:cs="Times New Roman"/>
                <w:sz w:val="24"/>
                <w:szCs w:val="24"/>
              </w:rPr>
              <w:t>4</w:t>
            </w:r>
          </w:p>
        </w:tc>
        <w:tc>
          <w:tcPr>
            <w:tcW w:w="1334" w:type="dxa"/>
            <w:vMerge w:val="restart"/>
            <w:vAlign w:val="center"/>
          </w:tcPr>
          <w:p w14:paraId="0D4E1164" w14:textId="57928AA6"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w:t>
            </w:r>
          </w:p>
        </w:tc>
      </w:tr>
      <w:tr w:rsidR="00392B19" w:rsidRPr="001377FA" w14:paraId="26B1A973" w14:textId="06FDD564" w:rsidTr="00F50B5B">
        <w:tc>
          <w:tcPr>
            <w:tcW w:w="1137" w:type="dxa"/>
            <w:vMerge/>
            <w:vAlign w:val="center"/>
          </w:tcPr>
          <w:p w14:paraId="44DFC65A" w14:textId="77777777" w:rsidR="00392B19" w:rsidRPr="001377FA" w:rsidRDefault="00392B19" w:rsidP="002E1EF6">
            <w:pPr>
              <w:spacing w:line="360" w:lineRule="auto"/>
              <w:jc w:val="center"/>
              <w:rPr>
                <w:rFonts w:ascii="Times New Roman" w:hAnsi="Times New Roman" w:cs="Times New Roman"/>
                <w:sz w:val="24"/>
                <w:szCs w:val="24"/>
              </w:rPr>
            </w:pPr>
          </w:p>
        </w:tc>
        <w:tc>
          <w:tcPr>
            <w:tcW w:w="1279" w:type="dxa"/>
            <w:vAlign w:val="center"/>
          </w:tcPr>
          <w:p w14:paraId="57C94A74" w14:textId="6D279E6C" w:rsidR="00392B19" w:rsidRPr="001377FA" w:rsidRDefault="00392B1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603A2339" w14:textId="6A1F449F"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6.59</w:t>
            </w:r>
            <w:r w:rsidR="00B82703" w:rsidRPr="001377FA">
              <w:rPr>
                <w:rFonts w:ascii="Times New Roman" w:hAnsi="Times New Roman" w:cs="Times New Roman"/>
                <w:sz w:val="24"/>
                <w:szCs w:val="24"/>
              </w:rPr>
              <w:t>*</w:t>
            </w:r>
          </w:p>
        </w:tc>
        <w:tc>
          <w:tcPr>
            <w:tcW w:w="1470" w:type="dxa"/>
            <w:vAlign w:val="center"/>
          </w:tcPr>
          <w:p w14:paraId="31662ECE" w14:textId="1145F52E"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30.6</w:t>
            </w:r>
          </w:p>
        </w:tc>
        <w:tc>
          <w:tcPr>
            <w:tcW w:w="1276" w:type="dxa"/>
            <w:vAlign w:val="center"/>
          </w:tcPr>
          <w:p w14:paraId="381E5A4C" w14:textId="7C751131"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r w:rsidR="000D4C19" w:rsidRPr="001377FA">
              <w:rPr>
                <w:rFonts w:ascii="Times New Roman" w:hAnsi="Times New Roman" w:cs="Times New Roman"/>
                <w:sz w:val="24"/>
                <w:szCs w:val="24"/>
              </w:rPr>
              <w:t>.0</w:t>
            </w:r>
          </w:p>
        </w:tc>
        <w:tc>
          <w:tcPr>
            <w:tcW w:w="1212" w:type="dxa"/>
            <w:vAlign w:val="center"/>
          </w:tcPr>
          <w:p w14:paraId="7F7AD7B1" w14:textId="5C4B12FA"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64</w:t>
            </w:r>
            <w:r w:rsidR="00112748">
              <w:rPr>
                <w:rFonts w:ascii="Times New Roman" w:hAnsi="Times New Roman" w:cs="Times New Roman"/>
                <w:sz w:val="24"/>
                <w:szCs w:val="24"/>
              </w:rPr>
              <w:t>.1</w:t>
            </w:r>
            <w:r w:rsidR="005E0BF0" w:rsidRPr="001377FA">
              <w:rPr>
                <w:rFonts w:ascii="Times New Roman" w:hAnsi="Times New Roman" w:cs="Times New Roman"/>
                <w:sz w:val="24"/>
                <w:szCs w:val="24"/>
              </w:rPr>
              <w:t xml:space="preserve"> ± </w:t>
            </w:r>
            <w:r w:rsidR="00353155" w:rsidRPr="001377FA">
              <w:rPr>
                <w:rFonts w:ascii="Times New Roman" w:hAnsi="Times New Roman" w:cs="Times New Roman"/>
                <w:sz w:val="24"/>
                <w:szCs w:val="24"/>
              </w:rPr>
              <w:t>0</w:t>
            </w:r>
            <w:r w:rsidR="00597E46">
              <w:rPr>
                <w:rFonts w:ascii="Times New Roman" w:hAnsi="Times New Roman" w:cs="Times New Roman"/>
                <w:sz w:val="24"/>
                <w:szCs w:val="24"/>
              </w:rPr>
              <w:t>.</w:t>
            </w:r>
            <w:r w:rsidR="00353155" w:rsidRPr="001377FA">
              <w:rPr>
                <w:rFonts w:ascii="Times New Roman" w:hAnsi="Times New Roman" w:cs="Times New Roman"/>
                <w:sz w:val="24"/>
                <w:szCs w:val="24"/>
              </w:rPr>
              <w:t>6</w:t>
            </w:r>
          </w:p>
        </w:tc>
        <w:tc>
          <w:tcPr>
            <w:tcW w:w="1334" w:type="dxa"/>
            <w:vMerge/>
          </w:tcPr>
          <w:p w14:paraId="52F0094F" w14:textId="77777777" w:rsidR="00392B19" w:rsidRPr="001377FA" w:rsidRDefault="00392B19" w:rsidP="002E1EF6">
            <w:pPr>
              <w:spacing w:line="360" w:lineRule="auto"/>
              <w:jc w:val="center"/>
              <w:rPr>
                <w:rFonts w:ascii="Times New Roman" w:hAnsi="Times New Roman" w:cs="Times New Roman"/>
                <w:sz w:val="24"/>
                <w:szCs w:val="24"/>
              </w:rPr>
            </w:pPr>
          </w:p>
        </w:tc>
      </w:tr>
      <w:tr w:rsidR="00392B19" w:rsidRPr="001377FA" w14:paraId="506E75DC" w14:textId="5DA20D70" w:rsidTr="00F50B5B">
        <w:tc>
          <w:tcPr>
            <w:tcW w:w="1137" w:type="dxa"/>
            <w:vMerge/>
            <w:vAlign w:val="center"/>
          </w:tcPr>
          <w:p w14:paraId="08BE55E8" w14:textId="77777777" w:rsidR="00392B19" w:rsidRPr="001377FA" w:rsidRDefault="00392B19" w:rsidP="002E1EF6">
            <w:pPr>
              <w:spacing w:line="360" w:lineRule="auto"/>
              <w:jc w:val="center"/>
              <w:rPr>
                <w:rFonts w:ascii="Times New Roman" w:hAnsi="Times New Roman" w:cs="Times New Roman"/>
                <w:sz w:val="24"/>
                <w:szCs w:val="24"/>
              </w:rPr>
            </w:pPr>
          </w:p>
        </w:tc>
        <w:tc>
          <w:tcPr>
            <w:tcW w:w="1279" w:type="dxa"/>
            <w:vAlign w:val="center"/>
          </w:tcPr>
          <w:p w14:paraId="08F25072" w14:textId="23F59058" w:rsidR="00392B19" w:rsidRPr="001377FA" w:rsidRDefault="00392B1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5304CA81" w14:textId="17FFC134"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79D98D54" w14:textId="48FB5D08"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6.4</w:t>
            </w:r>
          </w:p>
        </w:tc>
        <w:tc>
          <w:tcPr>
            <w:tcW w:w="1276" w:type="dxa"/>
            <w:vAlign w:val="center"/>
          </w:tcPr>
          <w:p w14:paraId="2A0FC0E2" w14:textId="4854C76D"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r w:rsidR="000D4C19" w:rsidRPr="001377FA">
              <w:rPr>
                <w:rFonts w:ascii="Times New Roman" w:hAnsi="Times New Roman" w:cs="Times New Roman"/>
                <w:sz w:val="24"/>
                <w:szCs w:val="24"/>
              </w:rPr>
              <w:t>.0</w:t>
            </w:r>
          </w:p>
        </w:tc>
        <w:tc>
          <w:tcPr>
            <w:tcW w:w="1212" w:type="dxa"/>
            <w:vAlign w:val="center"/>
          </w:tcPr>
          <w:p w14:paraId="39677133" w14:textId="4AE741AB" w:rsidR="00392B19" w:rsidRPr="001377FA" w:rsidRDefault="00392B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51</w:t>
            </w:r>
            <w:r w:rsidR="005E0BF0" w:rsidRPr="001377FA">
              <w:rPr>
                <w:rFonts w:ascii="Times New Roman" w:hAnsi="Times New Roman" w:cs="Times New Roman"/>
                <w:sz w:val="24"/>
                <w:szCs w:val="24"/>
              </w:rPr>
              <w:t xml:space="preserve"> ± </w:t>
            </w:r>
            <w:r w:rsidR="00353155" w:rsidRPr="001377FA">
              <w:rPr>
                <w:rFonts w:ascii="Times New Roman" w:hAnsi="Times New Roman" w:cs="Times New Roman"/>
                <w:sz w:val="24"/>
                <w:szCs w:val="24"/>
              </w:rPr>
              <w:t>4</w:t>
            </w:r>
          </w:p>
        </w:tc>
        <w:tc>
          <w:tcPr>
            <w:tcW w:w="1334" w:type="dxa"/>
            <w:vMerge/>
          </w:tcPr>
          <w:p w14:paraId="2CEA778D" w14:textId="77777777" w:rsidR="00392B19" w:rsidRPr="001377FA" w:rsidRDefault="00392B19" w:rsidP="002E1EF6">
            <w:pPr>
              <w:spacing w:line="360" w:lineRule="auto"/>
              <w:jc w:val="center"/>
              <w:rPr>
                <w:rFonts w:ascii="Times New Roman" w:hAnsi="Times New Roman" w:cs="Times New Roman"/>
                <w:sz w:val="24"/>
                <w:szCs w:val="24"/>
              </w:rPr>
            </w:pPr>
          </w:p>
        </w:tc>
      </w:tr>
      <w:tr w:rsidR="00D366DB" w:rsidRPr="001377FA" w14:paraId="2670C156" w14:textId="39F92B59" w:rsidTr="00F50B5B">
        <w:tc>
          <w:tcPr>
            <w:tcW w:w="1137" w:type="dxa"/>
            <w:vMerge w:val="restart"/>
            <w:vAlign w:val="center"/>
          </w:tcPr>
          <w:p w14:paraId="38AC6BF0" w14:textId="20834CBD"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A3</w:t>
            </w:r>
          </w:p>
        </w:tc>
        <w:tc>
          <w:tcPr>
            <w:tcW w:w="1279" w:type="dxa"/>
            <w:vAlign w:val="center"/>
          </w:tcPr>
          <w:p w14:paraId="49B5A90F" w14:textId="4F0C9F6C" w:rsidR="00D366DB" w:rsidRPr="001377FA" w:rsidRDefault="00D366D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59237A3E" w14:textId="0B4C3DFC"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4115758A" w14:textId="6E2CCA6E"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6.7</w:t>
            </w:r>
          </w:p>
        </w:tc>
        <w:tc>
          <w:tcPr>
            <w:tcW w:w="1276" w:type="dxa"/>
            <w:vAlign w:val="center"/>
          </w:tcPr>
          <w:p w14:paraId="6F4B00E1" w14:textId="2582FCF9"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30.0</w:t>
            </w:r>
          </w:p>
        </w:tc>
        <w:tc>
          <w:tcPr>
            <w:tcW w:w="1212" w:type="dxa"/>
            <w:vAlign w:val="center"/>
          </w:tcPr>
          <w:p w14:paraId="2B6D9819" w14:textId="564D9782"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69</w:t>
            </w:r>
            <w:r w:rsidR="00422D61" w:rsidRPr="001377FA">
              <w:rPr>
                <w:rFonts w:ascii="Times New Roman" w:hAnsi="Times New Roman" w:cs="Times New Roman"/>
                <w:sz w:val="24"/>
                <w:szCs w:val="24"/>
              </w:rPr>
              <w:t xml:space="preserve"> ±3</w:t>
            </w:r>
          </w:p>
        </w:tc>
        <w:tc>
          <w:tcPr>
            <w:tcW w:w="1334" w:type="dxa"/>
            <w:vMerge w:val="restart"/>
            <w:vAlign w:val="center"/>
          </w:tcPr>
          <w:p w14:paraId="2700C7FB" w14:textId="20257D81"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r>
      <w:tr w:rsidR="00D366DB" w:rsidRPr="001377FA" w14:paraId="16EDA4C3" w14:textId="6404A912" w:rsidTr="00F50B5B">
        <w:tc>
          <w:tcPr>
            <w:tcW w:w="1137" w:type="dxa"/>
            <w:vMerge/>
            <w:vAlign w:val="center"/>
          </w:tcPr>
          <w:p w14:paraId="4EB5DA4E" w14:textId="77777777" w:rsidR="00D366DB" w:rsidRPr="001377FA" w:rsidRDefault="00D366DB" w:rsidP="002E1EF6">
            <w:pPr>
              <w:spacing w:line="360" w:lineRule="auto"/>
              <w:jc w:val="center"/>
              <w:rPr>
                <w:rFonts w:ascii="Times New Roman" w:hAnsi="Times New Roman" w:cs="Times New Roman"/>
                <w:sz w:val="24"/>
                <w:szCs w:val="24"/>
              </w:rPr>
            </w:pPr>
          </w:p>
        </w:tc>
        <w:tc>
          <w:tcPr>
            <w:tcW w:w="1279" w:type="dxa"/>
            <w:vAlign w:val="center"/>
          </w:tcPr>
          <w:p w14:paraId="3184C8EA" w14:textId="324CD8AA" w:rsidR="00D366DB" w:rsidRPr="001377FA" w:rsidRDefault="00D366D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4E1C8609" w14:textId="024FE61C"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6.36</w:t>
            </w:r>
          </w:p>
        </w:tc>
        <w:tc>
          <w:tcPr>
            <w:tcW w:w="1470" w:type="dxa"/>
            <w:vAlign w:val="center"/>
          </w:tcPr>
          <w:p w14:paraId="374ED69F" w14:textId="3D1C0E39"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31.2</w:t>
            </w:r>
          </w:p>
        </w:tc>
        <w:tc>
          <w:tcPr>
            <w:tcW w:w="1276" w:type="dxa"/>
            <w:vAlign w:val="center"/>
          </w:tcPr>
          <w:p w14:paraId="668C52F3" w14:textId="15E247CA"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5.0</w:t>
            </w:r>
          </w:p>
        </w:tc>
        <w:tc>
          <w:tcPr>
            <w:tcW w:w="1212" w:type="dxa"/>
            <w:vAlign w:val="center"/>
          </w:tcPr>
          <w:p w14:paraId="30570F2B" w14:textId="08A1786D"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61</w:t>
            </w:r>
            <w:r w:rsidR="00422D61" w:rsidRPr="001377FA">
              <w:rPr>
                <w:rFonts w:ascii="Times New Roman" w:hAnsi="Times New Roman" w:cs="Times New Roman"/>
                <w:sz w:val="24"/>
                <w:szCs w:val="24"/>
              </w:rPr>
              <w:t xml:space="preserve"> ± </w:t>
            </w:r>
            <w:r w:rsidR="006158EB" w:rsidRPr="001377FA">
              <w:rPr>
                <w:rFonts w:ascii="Times New Roman" w:hAnsi="Times New Roman" w:cs="Times New Roman"/>
                <w:sz w:val="24"/>
                <w:szCs w:val="24"/>
              </w:rPr>
              <w:t>2</w:t>
            </w:r>
          </w:p>
        </w:tc>
        <w:tc>
          <w:tcPr>
            <w:tcW w:w="1334" w:type="dxa"/>
            <w:vMerge/>
          </w:tcPr>
          <w:p w14:paraId="21D6FCEB" w14:textId="77777777" w:rsidR="00D366DB" w:rsidRPr="001377FA" w:rsidRDefault="00D366DB" w:rsidP="002E1EF6">
            <w:pPr>
              <w:spacing w:line="360" w:lineRule="auto"/>
              <w:jc w:val="center"/>
              <w:rPr>
                <w:rFonts w:ascii="Times New Roman" w:hAnsi="Times New Roman" w:cs="Times New Roman"/>
                <w:sz w:val="24"/>
                <w:szCs w:val="24"/>
              </w:rPr>
            </w:pPr>
          </w:p>
        </w:tc>
      </w:tr>
      <w:tr w:rsidR="00D366DB" w:rsidRPr="001377FA" w14:paraId="28368676" w14:textId="4FB193FE" w:rsidTr="00F50B5B">
        <w:tc>
          <w:tcPr>
            <w:tcW w:w="1137" w:type="dxa"/>
            <w:vMerge/>
            <w:vAlign w:val="center"/>
          </w:tcPr>
          <w:p w14:paraId="35D692E6" w14:textId="77777777" w:rsidR="00D366DB" w:rsidRPr="001377FA" w:rsidRDefault="00D366DB" w:rsidP="002E1EF6">
            <w:pPr>
              <w:spacing w:line="360" w:lineRule="auto"/>
              <w:jc w:val="center"/>
              <w:rPr>
                <w:rFonts w:ascii="Times New Roman" w:hAnsi="Times New Roman" w:cs="Times New Roman"/>
                <w:sz w:val="24"/>
                <w:szCs w:val="24"/>
              </w:rPr>
            </w:pPr>
          </w:p>
        </w:tc>
        <w:tc>
          <w:tcPr>
            <w:tcW w:w="1279" w:type="dxa"/>
            <w:vAlign w:val="center"/>
          </w:tcPr>
          <w:p w14:paraId="03CE5507" w14:textId="4920B0D9" w:rsidR="00D366DB" w:rsidRPr="001377FA" w:rsidRDefault="00D366D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1DA0AE5C" w14:textId="06F2A9FE"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384DB778" w14:textId="475EC596"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6.7</w:t>
            </w:r>
          </w:p>
        </w:tc>
        <w:tc>
          <w:tcPr>
            <w:tcW w:w="1276" w:type="dxa"/>
            <w:vAlign w:val="center"/>
          </w:tcPr>
          <w:p w14:paraId="18844B57" w14:textId="1423F8C4"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30.0</w:t>
            </w:r>
          </w:p>
        </w:tc>
        <w:tc>
          <w:tcPr>
            <w:tcW w:w="1212" w:type="dxa"/>
            <w:vAlign w:val="center"/>
          </w:tcPr>
          <w:p w14:paraId="264B0CCB" w14:textId="1355AA73" w:rsidR="00D366DB" w:rsidRPr="001377FA" w:rsidRDefault="00D366D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69</w:t>
            </w:r>
            <w:r w:rsidR="006158EB" w:rsidRPr="001377FA">
              <w:rPr>
                <w:rFonts w:ascii="Times New Roman" w:hAnsi="Times New Roman" w:cs="Times New Roman"/>
                <w:sz w:val="24"/>
                <w:szCs w:val="24"/>
              </w:rPr>
              <w:t xml:space="preserve"> ± 3</w:t>
            </w:r>
          </w:p>
        </w:tc>
        <w:tc>
          <w:tcPr>
            <w:tcW w:w="1334" w:type="dxa"/>
            <w:vMerge/>
          </w:tcPr>
          <w:p w14:paraId="6A876232" w14:textId="77777777" w:rsidR="00D366DB" w:rsidRPr="001377FA" w:rsidRDefault="00D366DB" w:rsidP="002E1EF6">
            <w:pPr>
              <w:spacing w:line="360" w:lineRule="auto"/>
              <w:jc w:val="center"/>
              <w:rPr>
                <w:rFonts w:ascii="Times New Roman" w:hAnsi="Times New Roman" w:cs="Times New Roman"/>
                <w:sz w:val="24"/>
                <w:szCs w:val="24"/>
              </w:rPr>
            </w:pPr>
          </w:p>
        </w:tc>
      </w:tr>
      <w:tr w:rsidR="000D4C19" w:rsidRPr="001377FA" w14:paraId="2F1E328C" w14:textId="66CEF9B8" w:rsidTr="00F50B5B">
        <w:tc>
          <w:tcPr>
            <w:tcW w:w="1137" w:type="dxa"/>
            <w:vMerge w:val="restart"/>
            <w:vAlign w:val="center"/>
          </w:tcPr>
          <w:p w14:paraId="4ED137FB" w14:textId="3EA7957E"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B3</w:t>
            </w:r>
          </w:p>
        </w:tc>
        <w:tc>
          <w:tcPr>
            <w:tcW w:w="1279" w:type="dxa"/>
            <w:vAlign w:val="center"/>
          </w:tcPr>
          <w:p w14:paraId="4B5D6D3A" w14:textId="6A9F800C" w:rsidR="000D4C19" w:rsidRPr="001377FA" w:rsidRDefault="000D4C1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5A342A21" w14:textId="60B3451D"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1E410896" w14:textId="1C321E7C"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r w:rsidR="00002495">
              <w:rPr>
                <w:rFonts w:ascii="Times New Roman" w:hAnsi="Times New Roman" w:cs="Times New Roman"/>
                <w:sz w:val="24"/>
                <w:szCs w:val="24"/>
              </w:rPr>
              <w:t>4</w:t>
            </w:r>
          </w:p>
        </w:tc>
        <w:tc>
          <w:tcPr>
            <w:tcW w:w="1276" w:type="dxa"/>
            <w:vAlign w:val="center"/>
          </w:tcPr>
          <w:p w14:paraId="3FF318BE" w14:textId="06587A7E"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w:t>
            </w:r>
            <w:r w:rsidR="00002495">
              <w:rPr>
                <w:rFonts w:ascii="Times New Roman" w:hAnsi="Times New Roman" w:cs="Times New Roman"/>
                <w:sz w:val="24"/>
                <w:szCs w:val="24"/>
              </w:rPr>
              <w:t>5.0</w:t>
            </w:r>
          </w:p>
        </w:tc>
        <w:tc>
          <w:tcPr>
            <w:tcW w:w="1212" w:type="dxa"/>
            <w:vAlign w:val="center"/>
          </w:tcPr>
          <w:p w14:paraId="6C08F7FA" w14:textId="7085D664"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w:t>
            </w:r>
            <w:r w:rsidR="000929AF">
              <w:rPr>
                <w:rFonts w:ascii="Times New Roman" w:hAnsi="Times New Roman" w:cs="Times New Roman"/>
                <w:sz w:val="24"/>
                <w:szCs w:val="24"/>
              </w:rPr>
              <w:t>8</w:t>
            </w:r>
            <w:r w:rsidR="00010B5B" w:rsidRPr="001377FA">
              <w:rPr>
                <w:rFonts w:ascii="Times New Roman" w:hAnsi="Times New Roman" w:cs="Times New Roman"/>
                <w:sz w:val="24"/>
                <w:szCs w:val="24"/>
              </w:rPr>
              <w:t xml:space="preserve"> ± </w:t>
            </w:r>
            <w:r w:rsidR="005066DF">
              <w:rPr>
                <w:rFonts w:ascii="Times New Roman" w:hAnsi="Times New Roman" w:cs="Times New Roman"/>
                <w:sz w:val="24"/>
                <w:szCs w:val="24"/>
              </w:rPr>
              <w:t>7</w:t>
            </w:r>
          </w:p>
        </w:tc>
        <w:tc>
          <w:tcPr>
            <w:tcW w:w="1334" w:type="dxa"/>
            <w:vMerge w:val="restart"/>
            <w:vAlign w:val="center"/>
          </w:tcPr>
          <w:p w14:paraId="2D4EF4B7" w14:textId="7D2D1434"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r>
      <w:tr w:rsidR="000D4C19" w:rsidRPr="001377FA" w14:paraId="05715CAC" w14:textId="490EE766" w:rsidTr="00F50B5B">
        <w:tc>
          <w:tcPr>
            <w:tcW w:w="1137" w:type="dxa"/>
            <w:vMerge/>
            <w:vAlign w:val="center"/>
          </w:tcPr>
          <w:p w14:paraId="34860119" w14:textId="77777777" w:rsidR="000D4C19" w:rsidRPr="001377FA" w:rsidRDefault="000D4C19" w:rsidP="002E1EF6">
            <w:pPr>
              <w:spacing w:line="360" w:lineRule="auto"/>
              <w:jc w:val="center"/>
              <w:rPr>
                <w:rFonts w:ascii="Times New Roman" w:hAnsi="Times New Roman" w:cs="Times New Roman"/>
                <w:sz w:val="24"/>
                <w:szCs w:val="24"/>
              </w:rPr>
            </w:pPr>
          </w:p>
        </w:tc>
        <w:tc>
          <w:tcPr>
            <w:tcW w:w="1279" w:type="dxa"/>
            <w:vAlign w:val="center"/>
          </w:tcPr>
          <w:p w14:paraId="13E4E690" w14:textId="0400430D" w:rsidR="000D4C19" w:rsidRPr="001377FA" w:rsidRDefault="000D4C1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4F6DEAEB" w14:textId="7B7FE45F"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6.1</w:t>
            </w:r>
            <w:r w:rsidR="005066DF">
              <w:rPr>
                <w:rFonts w:ascii="Times New Roman" w:hAnsi="Times New Roman" w:cs="Times New Roman"/>
                <w:sz w:val="24"/>
                <w:szCs w:val="24"/>
              </w:rPr>
              <w:t>6</w:t>
            </w:r>
          </w:p>
        </w:tc>
        <w:tc>
          <w:tcPr>
            <w:tcW w:w="1470" w:type="dxa"/>
            <w:vAlign w:val="center"/>
          </w:tcPr>
          <w:p w14:paraId="46DA1396" w14:textId="4ED6B318"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33.</w:t>
            </w:r>
            <w:r w:rsidR="00002495">
              <w:rPr>
                <w:rFonts w:ascii="Times New Roman" w:hAnsi="Times New Roman" w:cs="Times New Roman"/>
                <w:sz w:val="24"/>
                <w:szCs w:val="24"/>
              </w:rPr>
              <w:t>0</w:t>
            </w:r>
          </w:p>
        </w:tc>
        <w:tc>
          <w:tcPr>
            <w:tcW w:w="1276" w:type="dxa"/>
            <w:vAlign w:val="center"/>
          </w:tcPr>
          <w:p w14:paraId="372E2FA5" w14:textId="0F3F56DD"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w:t>
            </w:r>
          </w:p>
        </w:tc>
        <w:tc>
          <w:tcPr>
            <w:tcW w:w="1212" w:type="dxa"/>
            <w:vAlign w:val="center"/>
          </w:tcPr>
          <w:p w14:paraId="01E691BB" w14:textId="6D792891"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r w:rsidR="005066DF">
              <w:rPr>
                <w:rFonts w:ascii="Times New Roman" w:hAnsi="Times New Roman" w:cs="Times New Roman"/>
                <w:sz w:val="24"/>
                <w:szCs w:val="24"/>
              </w:rPr>
              <w:t>6</w:t>
            </w:r>
            <w:r w:rsidR="006F2886">
              <w:rPr>
                <w:rFonts w:ascii="Times New Roman" w:hAnsi="Times New Roman" w:cs="Times New Roman"/>
                <w:sz w:val="24"/>
                <w:szCs w:val="24"/>
              </w:rPr>
              <w:t>.</w:t>
            </w:r>
            <w:r w:rsidR="005066DF">
              <w:rPr>
                <w:rFonts w:ascii="Times New Roman" w:hAnsi="Times New Roman" w:cs="Times New Roman"/>
                <w:sz w:val="24"/>
                <w:szCs w:val="24"/>
              </w:rPr>
              <w:t>0</w:t>
            </w:r>
            <w:r w:rsidR="00010B5B" w:rsidRPr="001377FA">
              <w:rPr>
                <w:rFonts w:ascii="Times New Roman" w:hAnsi="Times New Roman" w:cs="Times New Roman"/>
                <w:sz w:val="24"/>
                <w:szCs w:val="24"/>
              </w:rPr>
              <w:t xml:space="preserve"> ± 0</w:t>
            </w:r>
            <w:r w:rsidR="00597E46">
              <w:rPr>
                <w:rFonts w:ascii="Times New Roman" w:hAnsi="Times New Roman" w:cs="Times New Roman"/>
                <w:sz w:val="24"/>
                <w:szCs w:val="24"/>
              </w:rPr>
              <w:t>.</w:t>
            </w:r>
            <w:r w:rsidR="005066DF">
              <w:rPr>
                <w:rFonts w:ascii="Times New Roman" w:hAnsi="Times New Roman" w:cs="Times New Roman"/>
                <w:sz w:val="24"/>
                <w:szCs w:val="24"/>
              </w:rPr>
              <w:t>5</w:t>
            </w:r>
          </w:p>
        </w:tc>
        <w:tc>
          <w:tcPr>
            <w:tcW w:w="1334" w:type="dxa"/>
            <w:vMerge/>
          </w:tcPr>
          <w:p w14:paraId="5BD00281" w14:textId="77777777" w:rsidR="000D4C19" w:rsidRPr="001377FA" w:rsidRDefault="000D4C19" w:rsidP="002E1EF6">
            <w:pPr>
              <w:spacing w:line="360" w:lineRule="auto"/>
              <w:jc w:val="center"/>
              <w:rPr>
                <w:rFonts w:ascii="Times New Roman" w:hAnsi="Times New Roman" w:cs="Times New Roman"/>
                <w:sz w:val="24"/>
                <w:szCs w:val="24"/>
              </w:rPr>
            </w:pPr>
          </w:p>
        </w:tc>
      </w:tr>
      <w:tr w:rsidR="000D4C19" w:rsidRPr="001377FA" w14:paraId="397B4E2B" w14:textId="55FCEF85" w:rsidTr="00F50B5B">
        <w:tc>
          <w:tcPr>
            <w:tcW w:w="1137" w:type="dxa"/>
            <w:vMerge/>
            <w:vAlign w:val="center"/>
          </w:tcPr>
          <w:p w14:paraId="68FCECA1" w14:textId="77777777" w:rsidR="000D4C19" w:rsidRPr="001377FA" w:rsidRDefault="000D4C19" w:rsidP="002E1EF6">
            <w:pPr>
              <w:spacing w:line="360" w:lineRule="auto"/>
              <w:jc w:val="center"/>
              <w:rPr>
                <w:rFonts w:ascii="Times New Roman" w:hAnsi="Times New Roman" w:cs="Times New Roman"/>
                <w:sz w:val="24"/>
                <w:szCs w:val="24"/>
              </w:rPr>
            </w:pPr>
          </w:p>
        </w:tc>
        <w:tc>
          <w:tcPr>
            <w:tcW w:w="1279" w:type="dxa"/>
            <w:vAlign w:val="center"/>
          </w:tcPr>
          <w:p w14:paraId="4A0ECB86" w14:textId="1918F269" w:rsidR="000D4C19" w:rsidRPr="001377FA" w:rsidRDefault="000D4C1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34A2A594" w14:textId="586F5D73"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5EB6E6B2" w14:textId="240BCA0C"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r w:rsidR="00002495">
              <w:rPr>
                <w:rFonts w:ascii="Times New Roman" w:hAnsi="Times New Roman" w:cs="Times New Roman"/>
                <w:sz w:val="24"/>
                <w:szCs w:val="24"/>
              </w:rPr>
              <w:t>4</w:t>
            </w:r>
          </w:p>
        </w:tc>
        <w:tc>
          <w:tcPr>
            <w:tcW w:w="1276" w:type="dxa"/>
            <w:vAlign w:val="center"/>
          </w:tcPr>
          <w:p w14:paraId="29BD22E4" w14:textId="7748EA2A"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w:t>
            </w:r>
            <w:r w:rsidR="00002495">
              <w:rPr>
                <w:rFonts w:ascii="Times New Roman" w:hAnsi="Times New Roman" w:cs="Times New Roman"/>
                <w:sz w:val="24"/>
                <w:szCs w:val="24"/>
              </w:rPr>
              <w:t>5</w:t>
            </w:r>
            <w:r w:rsidRPr="001377FA">
              <w:rPr>
                <w:rFonts w:ascii="Times New Roman" w:hAnsi="Times New Roman" w:cs="Times New Roman"/>
                <w:sz w:val="24"/>
                <w:szCs w:val="24"/>
              </w:rPr>
              <w:t>.0</w:t>
            </w:r>
          </w:p>
        </w:tc>
        <w:tc>
          <w:tcPr>
            <w:tcW w:w="1212" w:type="dxa"/>
            <w:vAlign w:val="center"/>
          </w:tcPr>
          <w:p w14:paraId="57F051B4" w14:textId="5C6CAAEE"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w:t>
            </w:r>
            <w:r w:rsidR="000929AF">
              <w:rPr>
                <w:rFonts w:ascii="Times New Roman" w:hAnsi="Times New Roman" w:cs="Times New Roman"/>
                <w:sz w:val="24"/>
                <w:szCs w:val="24"/>
              </w:rPr>
              <w:t>8</w:t>
            </w:r>
            <w:r w:rsidR="00010B5B" w:rsidRPr="001377FA">
              <w:rPr>
                <w:rFonts w:ascii="Times New Roman" w:hAnsi="Times New Roman" w:cs="Times New Roman"/>
                <w:sz w:val="24"/>
                <w:szCs w:val="24"/>
              </w:rPr>
              <w:t xml:space="preserve"> ± </w:t>
            </w:r>
            <w:r w:rsidR="005066DF">
              <w:rPr>
                <w:rFonts w:ascii="Times New Roman" w:hAnsi="Times New Roman" w:cs="Times New Roman"/>
                <w:sz w:val="24"/>
                <w:szCs w:val="24"/>
              </w:rPr>
              <w:t>7</w:t>
            </w:r>
          </w:p>
        </w:tc>
        <w:tc>
          <w:tcPr>
            <w:tcW w:w="1334" w:type="dxa"/>
            <w:vMerge/>
          </w:tcPr>
          <w:p w14:paraId="637DA74B" w14:textId="77777777" w:rsidR="000D4C19" w:rsidRPr="001377FA" w:rsidRDefault="000D4C19" w:rsidP="002E1EF6">
            <w:pPr>
              <w:spacing w:line="360" w:lineRule="auto"/>
              <w:jc w:val="center"/>
              <w:rPr>
                <w:rFonts w:ascii="Times New Roman" w:hAnsi="Times New Roman" w:cs="Times New Roman"/>
                <w:sz w:val="24"/>
                <w:szCs w:val="24"/>
              </w:rPr>
            </w:pPr>
          </w:p>
        </w:tc>
      </w:tr>
      <w:tr w:rsidR="000D4C19" w:rsidRPr="001377FA" w14:paraId="33C24AF2" w14:textId="6687CA40" w:rsidTr="00F50B5B">
        <w:tc>
          <w:tcPr>
            <w:tcW w:w="1137" w:type="dxa"/>
            <w:vMerge w:val="restart"/>
            <w:vAlign w:val="center"/>
          </w:tcPr>
          <w:p w14:paraId="4A72910D" w14:textId="7C708CD3"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C3</w:t>
            </w:r>
          </w:p>
        </w:tc>
        <w:tc>
          <w:tcPr>
            <w:tcW w:w="1279" w:type="dxa"/>
            <w:vAlign w:val="center"/>
          </w:tcPr>
          <w:p w14:paraId="283379DD" w14:textId="33DA9895" w:rsidR="000D4C19" w:rsidRPr="001377FA" w:rsidRDefault="000D4C1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59D6DA77" w14:textId="081AC853"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2287F680" w14:textId="1F99EF47" w:rsidR="000D4C19" w:rsidRPr="001377FA" w:rsidRDefault="00DA494E"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8.1</w:t>
            </w:r>
          </w:p>
        </w:tc>
        <w:tc>
          <w:tcPr>
            <w:tcW w:w="1276" w:type="dxa"/>
            <w:vAlign w:val="center"/>
          </w:tcPr>
          <w:p w14:paraId="55085C39" w14:textId="462A7A1F" w:rsidR="000D4C19" w:rsidRPr="001377FA" w:rsidRDefault="006676EB"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35</w:t>
            </w:r>
          </w:p>
        </w:tc>
        <w:tc>
          <w:tcPr>
            <w:tcW w:w="1212" w:type="dxa"/>
            <w:vAlign w:val="center"/>
          </w:tcPr>
          <w:p w14:paraId="3CC6DABD" w14:textId="59FFA8E5" w:rsidR="000D4C19" w:rsidRPr="001377FA" w:rsidRDefault="006676EB"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62</w:t>
            </w:r>
            <w:r w:rsidR="008B75B0" w:rsidRPr="001377FA">
              <w:rPr>
                <w:rFonts w:ascii="Times New Roman" w:hAnsi="Times New Roman" w:cs="Times New Roman"/>
                <w:sz w:val="24"/>
                <w:szCs w:val="24"/>
              </w:rPr>
              <w:t xml:space="preserve"> ± 6</w:t>
            </w:r>
          </w:p>
        </w:tc>
        <w:tc>
          <w:tcPr>
            <w:tcW w:w="1334" w:type="dxa"/>
            <w:vMerge w:val="restart"/>
            <w:vAlign w:val="center"/>
          </w:tcPr>
          <w:p w14:paraId="0266E992" w14:textId="218EB635" w:rsidR="000D4C19" w:rsidRPr="001377FA" w:rsidRDefault="006676EB"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p>
        </w:tc>
      </w:tr>
      <w:tr w:rsidR="000D4C19" w:rsidRPr="001377FA" w14:paraId="4D1020FA" w14:textId="411B443B" w:rsidTr="00F50B5B">
        <w:tc>
          <w:tcPr>
            <w:tcW w:w="1137" w:type="dxa"/>
            <w:vMerge/>
            <w:vAlign w:val="center"/>
          </w:tcPr>
          <w:p w14:paraId="3FC1E7ED" w14:textId="77777777" w:rsidR="000D4C19" w:rsidRPr="001377FA" w:rsidRDefault="000D4C19" w:rsidP="002E1EF6">
            <w:pPr>
              <w:spacing w:line="360" w:lineRule="auto"/>
              <w:jc w:val="center"/>
              <w:rPr>
                <w:rFonts w:ascii="Times New Roman" w:hAnsi="Times New Roman" w:cs="Times New Roman"/>
                <w:sz w:val="24"/>
                <w:szCs w:val="24"/>
              </w:rPr>
            </w:pPr>
          </w:p>
        </w:tc>
        <w:tc>
          <w:tcPr>
            <w:tcW w:w="1279" w:type="dxa"/>
            <w:vAlign w:val="center"/>
          </w:tcPr>
          <w:p w14:paraId="0CEB49EA" w14:textId="641C6C43" w:rsidR="000D4C19" w:rsidRPr="001377FA" w:rsidRDefault="000D4C1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397F4F2E" w14:textId="5457E02A"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6.8</w:t>
            </w:r>
            <w:r w:rsidR="00780CA4">
              <w:rPr>
                <w:rFonts w:ascii="Times New Roman" w:hAnsi="Times New Roman" w:cs="Times New Roman"/>
                <w:sz w:val="24"/>
                <w:szCs w:val="24"/>
              </w:rPr>
              <w:t>8</w:t>
            </w:r>
          </w:p>
        </w:tc>
        <w:tc>
          <w:tcPr>
            <w:tcW w:w="1470" w:type="dxa"/>
            <w:vAlign w:val="center"/>
          </w:tcPr>
          <w:p w14:paraId="640D61E3" w14:textId="4FF93544" w:rsidR="000D4C19" w:rsidRPr="001377FA" w:rsidRDefault="00DA494E"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26.9</w:t>
            </w:r>
          </w:p>
        </w:tc>
        <w:tc>
          <w:tcPr>
            <w:tcW w:w="1276" w:type="dxa"/>
            <w:vAlign w:val="center"/>
          </w:tcPr>
          <w:p w14:paraId="70713AEC" w14:textId="48D7F6D9" w:rsidR="000D4C19" w:rsidRPr="001377FA" w:rsidRDefault="006676EB"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0</w:t>
            </w:r>
          </w:p>
        </w:tc>
        <w:tc>
          <w:tcPr>
            <w:tcW w:w="1212" w:type="dxa"/>
            <w:vAlign w:val="center"/>
          </w:tcPr>
          <w:p w14:paraId="42EE5A6F" w14:textId="41F8406F" w:rsidR="000D4C19" w:rsidRPr="001377FA" w:rsidRDefault="006676EB"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68</w:t>
            </w:r>
            <w:r w:rsidR="008B75B0" w:rsidRPr="001377FA">
              <w:rPr>
                <w:rFonts w:ascii="Times New Roman" w:hAnsi="Times New Roman" w:cs="Times New Roman"/>
                <w:sz w:val="24"/>
                <w:szCs w:val="24"/>
              </w:rPr>
              <w:t xml:space="preserve"> ± </w:t>
            </w:r>
            <w:r w:rsidR="001E68CF" w:rsidRPr="001377FA">
              <w:rPr>
                <w:rFonts w:ascii="Times New Roman" w:hAnsi="Times New Roman" w:cs="Times New Roman"/>
                <w:sz w:val="24"/>
                <w:szCs w:val="24"/>
              </w:rPr>
              <w:t>5</w:t>
            </w:r>
          </w:p>
        </w:tc>
        <w:tc>
          <w:tcPr>
            <w:tcW w:w="1334" w:type="dxa"/>
            <w:vMerge/>
          </w:tcPr>
          <w:p w14:paraId="4E155C22" w14:textId="77777777" w:rsidR="000D4C19" w:rsidRPr="001377FA" w:rsidRDefault="000D4C19" w:rsidP="002E1EF6">
            <w:pPr>
              <w:spacing w:line="360" w:lineRule="auto"/>
              <w:jc w:val="center"/>
              <w:rPr>
                <w:rFonts w:ascii="Times New Roman" w:hAnsi="Times New Roman" w:cs="Times New Roman"/>
                <w:sz w:val="24"/>
                <w:szCs w:val="24"/>
              </w:rPr>
            </w:pPr>
          </w:p>
        </w:tc>
      </w:tr>
      <w:tr w:rsidR="000D4C19" w:rsidRPr="001377FA" w14:paraId="655CE1C1" w14:textId="247C66E2" w:rsidTr="00F50B5B">
        <w:tc>
          <w:tcPr>
            <w:tcW w:w="1137" w:type="dxa"/>
            <w:vMerge/>
            <w:vAlign w:val="center"/>
          </w:tcPr>
          <w:p w14:paraId="7ECDE9B0" w14:textId="77777777" w:rsidR="000D4C19" w:rsidRPr="001377FA" w:rsidRDefault="000D4C19" w:rsidP="002E1EF6">
            <w:pPr>
              <w:spacing w:line="360" w:lineRule="auto"/>
              <w:jc w:val="center"/>
              <w:rPr>
                <w:rFonts w:ascii="Times New Roman" w:hAnsi="Times New Roman" w:cs="Times New Roman"/>
                <w:sz w:val="24"/>
                <w:szCs w:val="24"/>
              </w:rPr>
            </w:pPr>
          </w:p>
        </w:tc>
        <w:tc>
          <w:tcPr>
            <w:tcW w:w="1279" w:type="dxa"/>
            <w:vAlign w:val="center"/>
          </w:tcPr>
          <w:p w14:paraId="3C8B0118" w14:textId="317221E7" w:rsidR="000D4C19" w:rsidRPr="001377FA" w:rsidRDefault="000D4C19"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3BB5CECF" w14:textId="0683DDD7" w:rsidR="000D4C19" w:rsidRPr="001377FA" w:rsidRDefault="000D4C1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48CBB3EA" w14:textId="6C6232B9" w:rsidR="000D4C19" w:rsidRPr="001377FA" w:rsidRDefault="00DA494E"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8.1</w:t>
            </w:r>
          </w:p>
        </w:tc>
        <w:tc>
          <w:tcPr>
            <w:tcW w:w="1276" w:type="dxa"/>
            <w:vAlign w:val="center"/>
          </w:tcPr>
          <w:p w14:paraId="49C1F43F" w14:textId="178A73B0" w:rsidR="000D4C19" w:rsidRPr="001377FA" w:rsidRDefault="006676EB"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35</w:t>
            </w:r>
          </w:p>
        </w:tc>
        <w:tc>
          <w:tcPr>
            <w:tcW w:w="1212" w:type="dxa"/>
            <w:vAlign w:val="center"/>
          </w:tcPr>
          <w:p w14:paraId="30C3DF5E" w14:textId="5C5B7EA6" w:rsidR="000D4C19" w:rsidRPr="001377FA" w:rsidRDefault="006676EB"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62</w:t>
            </w:r>
            <w:r w:rsidR="008B75B0" w:rsidRPr="001377FA">
              <w:rPr>
                <w:rFonts w:ascii="Times New Roman" w:hAnsi="Times New Roman" w:cs="Times New Roman"/>
                <w:sz w:val="24"/>
                <w:szCs w:val="24"/>
              </w:rPr>
              <w:t xml:space="preserve"> ± 6</w:t>
            </w:r>
          </w:p>
        </w:tc>
        <w:tc>
          <w:tcPr>
            <w:tcW w:w="1334" w:type="dxa"/>
            <w:vMerge/>
          </w:tcPr>
          <w:p w14:paraId="5383C078" w14:textId="77777777" w:rsidR="000D4C19" w:rsidRPr="001377FA" w:rsidRDefault="000D4C19" w:rsidP="002E1EF6">
            <w:pPr>
              <w:spacing w:line="360" w:lineRule="auto"/>
              <w:jc w:val="center"/>
              <w:rPr>
                <w:rFonts w:ascii="Times New Roman" w:hAnsi="Times New Roman" w:cs="Times New Roman"/>
                <w:sz w:val="24"/>
                <w:szCs w:val="24"/>
              </w:rPr>
            </w:pPr>
          </w:p>
        </w:tc>
      </w:tr>
      <w:tr w:rsidR="000146BB" w:rsidRPr="001377FA" w14:paraId="08511CCF" w14:textId="007BA9AB" w:rsidTr="00F50B5B">
        <w:tc>
          <w:tcPr>
            <w:tcW w:w="1137" w:type="dxa"/>
            <w:vMerge w:val="restart"/>
            <w:vAlign w:val="center"/>
          </w:tcPr>
          <w:p w14:paraId="38DD000E" w14:textId="16655E69" w:rsidR="000146BB"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t>A</w:t>
            </w:r>
            <w:r w:rsidRPr="001377FA">
              <w:rPr>
                <w:rFonts w:ascii="Times New Roman" w:hAnsi="Times New Roman" w:cs="Times New Roman"/>
                <w:sz w:val="24"/>
                <w:szCs w:val="24"/>
                <w:vertAlign w:val="superscript"/>
                <w:lang w:val="en-GB"/>
              </w:rPr>
              <w:t>LTLC</w:t>
            </w:r>
            <w:r w:rsidRPr="001377FA">
              <w:rPr>
                <w:rFonts w:ascii="Times New Roman" w:hAnsi="Times New Roman" w:cs="Times New Roman"/>
                <w:sz w:val="24"/>
                <w:szCs w:val="24"/>
                <w:lang w:val="en-GB"/>
              </w:rPr>
              <w:t>4</w:t>
            </w:r>
          </w:p>
        </w:tc>
        <w:tc>
          <w:tcPr>
            <w:tcW w:w="1279" w:type="dxa"/>
            <w:vAlign w:val="center"/>
          </w:tcPr>
          <w:p w14:paraId="1157DA80" w14:textId="058C02D1" w:rsidR="000146BB" w:rsidRPr="001377FA" w:rsidRDefault="000146B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726629ED" w14:textId="306C1744"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54636999" w14:textId="553F6D37"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6.2</w:t>
            </w:r>
          </w:p>
        </w:tc>
        <w:tc>
          <w:tcPr>
            <w:tcW w:w="1276" w:type="dxa"/>
            <w:vAlign w:val="center"/>
          </w:tcPr>
          <w:p w14:paraId="04D70035" w14:textId="1DB54DA2"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17</w:t>
            </w:r>
            <w:r w:rsidR="00D366DB" w:rsidRPr="001377FA">
              <w:rPr>
                <w:rFonts w:ascii="Times New Roman" w:hAnsi="Times New Roman" w:cs="Times New Roman"/>
                <w:sz w:val="24"/>
                <w:szCs w:val="24"/>
              </w:rPr>
              <w:t>.0</w:t>
            </w:r>
          </w:p>
        </w:tc>
        <w:tc>
          <w:tcPr>
            <w:tcW w:w="1212" w:type="dxa"/>
            <w:vAlign w:val="center"/>
          </w:tcPr>
          <w:p w14:paraId="472F9AC4" w14:textId="38230301"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53</w:t>
            </w:r>
            <w:r w:rsidR="00E81E98" w:rsidRPr="001377FA">
              <w:rPr>
                <w:rFonts w:ascii="Times New Roman" w:hAnsi="Times New Roman" w:cs="Times New Roman"/>
                <w:sz w:val="24"/>
                <w:szCs w:val="24"/>
              </w:rPr>
              <w:t xml:space="preserve"> ± </w:t>
            </w:r>
            <w:r w:rsidR="00AC2BC7" w:rsidRPr="001377FA">
              <w:rPr>
                <w:rFonts w:ascii="Times New Roman" w:hAnsi="Times New Roman" w:cs="Times New Roman"/>
                <w:sz w:val="24"/>
                <w:szCs w:val="24"/>
              </w:rPr>
              <w:t>2</w:t>
            </w:r>
          </w:p>
        </w:tc>
        <w:tc>
          <w:tcPr>
            <w:tcW w:w="1334" w:type="dxa"/>
            <w:vMerge w:val="restart"/>
            <w:vAlign w:val="center"/>
          </w:tcPr>
          <w:p w14:paraId="2328B215" w14:textId="42017837"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4.6</w:t>
            </w:r>
          </w:p>
        </w:tc>
      </w:tr>
      <w:tr w:rsidR="000146BB" w:rsidRPr="001377FA" w14:paraId="16052CD0" w14:textId="6B448281" w:rsidTr="00F50B5B">
        <w:tc>
          <w:tcPr>
            <w:tcW w:w="1137" w:type="dxa"/>
            <w:vMerge/>
            <w:vAlign w:val="center"/>
          </w:tcPr>
          <w:p w14:paraId="2ACAEF3E" w14:textId="77777777" w:rsidR="000146BB" w:rsidRPr="001377FA" w:rsidRDefault="000146BB" w:rsidP="002E1EF6">
            <w:pPr>
              <w:spacing w:line="360" w:lineRule="auto"/>
              <w:jc w:val="center"/>
              <w:rPr>
                <w:rFonts w:ascii="Times New Roman" w:hAnsi="Times New Roman" w:cs="Times New Roman"/>
                <w:sz w:val="24"/>
                <w:szCs w:val="24"/>
              </w:rPr>
            </w:pPr>
          </w:p>
        </w:tc>
        <w:tc>
          <w:tcPr>
            <w:tcW w:w="1279" w:type="dxa"/>
            <w:vAlign w:val="center"/>
          </w:tcPr>
          <w:p w14:paraId="4648E049" w14:textId="6754ACAB" w:rsidR="000146BB" w:rsidRPr="001377FA" w:rsidRDefault="000146B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74D12449" w14:textId="7A043748"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6.64*</w:t>
            </w:r>
          </w:p>
        </w:tc>
        <w:tc>
          <w:tcPr>
            <w:tcW w:w="1470" w:type="dxa"/>
            <w:vAlign w:val="center"/>
          </w:tcPr>
          <w:p w14:paraId="166A0792" w14:textId="45791277"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29.8</w:t>
            </w:r>
          </w:p>
        </w:tc>
        <w:tc>
          <w:tcPr>
            <w:tcW w:w="1276" w:type="dxa"/>
            <w:vAlign w:val="center"/>
          </w:tcPr>
          <w:p w14:paraId="7CB13A09" w14:textId="158EA6EA"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r w:rsidR="00D366DB" w:rsidRPr="001377FA">
              <w:rPr>
                <w:rFonts w:ascii="Times New Roman" w:hAnsi="Times New Roman" w:cs="Times New Roman"/>
                <w:sz w:val="24"/>
                <w:szCs w:val="24"/>
              </w:rPr>
              <w:t>.0</w:t>
            </w:r>
          </w:p>
        </w:tc>
        <w:tc>
          <w:tcPr>
            <w:tcW w:w="1212" w:type="dxa"/>
            <w:vAlign w:val="center"/>
          </w:tcPr>
          <w:p w14:paraId="360C6ED8" w14:textId="35EF4736"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r w:rsidR="00ED2C08">
              <w:rPr>
                <w:rFonts w:ascii="Times New Roman" w:hAnsi="Times New Roman" w:cs="Times New Roman"/>
                <w:sz w:val="24"/>
                <w:szCs w:val="24"/>
              </w:rPr>
              <w:t>1.3</w:t>
            </w:r>
            <w:r w:rsidR="00E81E98" w:rsidRPr="001377FA">
              <w:rPr>
                <w:rFonts w:ascii="Times New Roman" w:hAnsi="Times New Roman" w:cs="Times New Roman"/>
                <w:sz w:val="24"/>
                <w:szCs w:val="24"/>
              </w:rPr>
              <w:t xml:space="preserve"> ± </w:t>
            </w:r>
            <w:r w:rsidR="00AC2BC7" w:rsidRPr="001377FA">
              <w:rPr>
                <w:rFonts w:ascii="Times New Roman" w:hAnsi="Times New Roman" w:cs="Times New Roman"/>
                <w:sz w:val="24"/>
                <w:szCs w:val="24"/>
              </w:rPr>
              <w:t>0</w:t>
            </w:r>
            <w:r w:rsidR="00597E46">
              <w:rPr>
                <w:rFonts w:ascii="Times New Roman" w:hAnsi="Times New Roman" w:cs="Times New Roman"/>
                <w:sz w:val="24"/>
                <w:szCs w:val="24"/>
              </w:rPr>
              <w:t>.</w:t>
            </w:r>
            <w:r w:rsidR="00AC2BC7" w:rsidRPr="001377FA">
              <w:rPr>
                <w:rFonts w:ascii="Times New Roman" w:hAnsi="Times New Roman" w:cs="Times New Roman"/>
                <w:sz w:val="24"/>
                <w:szCs w:val="24"/>
              </w:rPr>
              <w:t>3</w:t>
            </w:r>
          </w:p>
        </w:tc>
        <w:tc>
          <w:tcPr>
            <w:tcW w:w="1334" w:type="dxa"/>
            <w:vMerge/>
          </w:tcPr>
          <w:p w14:paraId="3E4F8104" w14:textId="77777777" w:rsidR="000146BB" w:rsidRPr="001377FA" w:rsidRDefault="000146BB" w:rsidP="002E1EF6">
            <w:pPr>
              <w:spacing w:line="360" w:lineRule="auto"/>
              <w:jc w:val="center"/>
              <w:rPr>
                <w:rFonts w:ascii="Times New Roman" w:hAnsi="Times New Roman" w:cs="Times New Roman"/>
                <w:sz w:val="24"/>
                <w:szCs w:val="24"/>
              </w:rPr>
            </w:pPr>
          </w:p>
        </w:tc>
      </w:tr>
      <w:tr w:rsidR="000146BB" w:rsidRPr="001377FA" w14:paraId="21344278" w14:textId="0B155923" w:rsidTr="00F50B5B">
        <w:tc>
          <w:tcPr>
            <w:tcW w:w="1137" w:type="dxa"/>
            <w:vMerge/>
            <w:vAlign w:val="center"/>
          </w:tcPr>
          <w:p w14:paraId="5F94E0F5" w14:textId="77777777" w:rsidR="000146BB" w:rsidRPr="001377FA" w:rsidRDefault="000146BB" w:rsidP="002E1EF6">
            <w:pPr>
              <w:spacing w:line="360" w:lineRule="auto"/>
              <w:jc w:val="center"/>
              <w:rPr>
                <w:rFonts w:ascii="Times New Roman" w:hAnsi="Times New Roman" w:cs="Times New Roman"/>
                <w:sz w:val="24"/>
                <w:szCs w:val="24"/>
              </w:rPr>
            </w:pPr>
          </w:p>
        </w:tc>
        <w:tc>
          <w:tcPr>
            <w:tcW w:w="1279" w:type="dxa"/>
            <w:vAlign w:val="center"/>
          </w:tcPr>
          <w:p w14:paraId="6D86F616" w14:textId="3671046C" w:rsidR="000146BB" w:rsidRPr="001377FA" w:rsidRDefault="000146B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6D9B9716" w14:textId="3DC56A43"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050012D1" w14:textId="58231F60"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6.2</w:t>
            </w:r>
          </w:p>
        </w:tc>
        <w:tc>
          <w:tcPr>
            <w:tcW w:w="1276" w:type="dxa"/>
            <w:vAlign w:val="center"/>
          </w:tcPr>
          <w:p w14:paraId="6EDE9E16" w14:textId="2AC6A938"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17</w:t>
            </w:r>
            <w:r w:rsidR="00D366DB" w:rsidRPr="001377FA">
              <w:rPr>
                <w:rFonts w:ascii="Times New Roman" w:hAnsi="Times New Roman" w:cs="Times New Roman"/>
                <w:sz w:val="24"/>
                <w:szCs w:val="24"/>
              </w:rPr>
              <w:t>.0</w:t>
            </w:r>
          </w:p>
        </w:tc>
        <w:tc>
          <w:tcPr>
            <w:tcW w:w="1212" w:type="dxa"/>
            <w:vAlign w:val="center"/>
          </w:tcPr>
          <w:p w14:paraId="6D639ABD" w14:textId="7FC4E2A6"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53</w:t>
            </w:r>
            <w:r w:rsidR="00E81E98" w:rsidRPr="001377FA">
              <w:rPr>
                <w:rFonts w:ascii="Times New Roman" w:hAnsi="Times New Roman" w:cs="Times New Roman"/>
                <w:sz w:val="24"/>
                <w:szCs w:val="24"/>
              </w:rPr>
              <w:t xml:space="preserve"> ± </w:t>
            </w:r>
            <w:r w:rsidR="00AC2BC7" w:rsidRPr="001377FA">
              <w:rPr>
                <w:rFonts w:ascii="Times New Roman" w:hAnsi="Times New Roman" w:cs="Times New Roman"/>
                <w:sz w:val="24"/>
                <w:szCs w:val="24"/>
              </w:rPr>
              <w:t>2</w:t>
            </w:r>
          </w:p>
        </w:tc>
        <w:tc>
          <w:tcPr>
            <w:tcW w:w="1334" w:type="dxa"/>
            <w:vMerge/>
          </w:tcPr>
          <w:p w14:paraId="4D094FA8" w14:textId="77777777" w:rsidR="000146BB" w:rsidRPr="001377FA" w:rsidRDefault="000146BB" w:rsidP="002E1EF6">
            <w:pPr>
              <w:spacing w:line="360" w:lineRule="auto"/>
              <w:jc w:val="center"/>
              <w:rPr>
                <w:rFonts w:ascii="Times New Roman" w:hAnsi="Times New Roman" w:cs="Times New Roman"/>
                <w:sz w:val="24"/>
                <w:szCs w:val="24"/>
              </w:rPr>
            </w:pPr>
          </w:p>
        </w:tc>
      </w:tr>
      <w:tr w:rsidR="00487D21" w:rsidRPr="001377FA" w14:paraId="0AE7ABAC" w14:textId="7941C5DB" w:rsidTr="00F50B5B">
        <w:tc>
          <w:tcPr>
            <w:tcW w:w="1137" w:type="dxa"/>
            <w:vMerge w:val="restart"/>
            <w:vAlign w:val="center"/>
          </w:tcPr>
          <w:p w14:paraId="6CE6A82B" w14:textId="071FFF36" w:rsidR="00487D21"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t>C</w:t>
            </w:r>
            <w:r w:rsidRPr="001377FA">
              <w:rPr>
                <w:rFonts w:ascii="Times New Roman" w:hAnsi="Times New Roman" w:cs="Times New Roman"/>
                <w:sz w:val="24"/>
                <w:szCs w:val="24"/>
                <w:vertAlign w:val="superscript"/>
                <w:lang w:val="en-GB"/>
              </w:rPr>
              <w:t>LTLC</w:t>
            </w:r>
            <w:r w:rsidRPr="001377FA">
              <w:rPr>
                <w:rFonts w:ascii="Times New Roman" w:hAnsi="Times New Roman" w:cs="Times New Roman"/>
                <w:sz w:val="24"/>
                <w:szCs w:val="24"/>
                <w:lang w:val="en-GB"/>
              </w:rPr>
              <w:t>4</w:t>
            </w:r>
          </w:p>
        </w:tc>
        <w:tc>
          <w:tcPr>
            <w:tcW w:w="1279" w:type="dxa"/>
            <w:vAlign w:val="center"/>
          </w:tcPr>
          <w:p w14:paraId="67CE6AC3" w14:textId="70DFA28F" w:rsidR="00487D21" w:rsidRPr="001377FA" w:rsidRDefault="00487D21"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74E29F77" w14:textId="245181CC"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350C9643" w14:textId="210EFB35"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8.3</w:t>
            </w:r>
          </w:p>
        </w:tc>
        <w:tc>
          <w:tcPr>
            <w:tcW w:w="1276" w:type="dxa"/>
            <w:vAlign w:val="center"/>
          </w:tcPr>
          <w:p w14:paraId="3EED4FE6" w14:textId="6F5AA3C8"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30</w:t>
            </w:r>
            <w:r w:rsidR="00D366DB" w:rsidRPr="001377FA">
              <w:rPr>
                <w:rFonts w:ascii="Times New Roman" w:hAnsi="Times New Roman" w:cs="Times New Roman"/>
                <w:sz w:val="24"/>
                <w:szCs w:val="24"/>
              </w:rPr>
              <w:t>.0</w:t>
            </w:r>
          </w:p>
        </w:tc>
        <w:tc>
          <w:tcPr>
            <w:tcW w:w="1212" w:type="dxa"/>
            <w:vAlign w:val="center"/>
          </w:tcPr>
          <w:p w14:paraId="311EEFF1" w14:textId="4FAB48BC"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56</w:t>
            </w:r>
            <w:r w:rsidR="00D03F20" w:rsidRPr="001377FA">
              <w:rPr>
                <w:rFonts w:ascii="Times New Roman" w:hAnsi="Times New Roman" w:cs="Times New Roman"/>
                <w:sz w:val="24"/>
                <w:szCs w:val="24"/>
              </w:rPr>
              <w:t xml:space="preserve"> ± 2</w:t>
            </w:r>
          </w:p>
        </w:tc>
        <w:tc>
          <w:tcPr>
            <w:tcW w:w="1334" w:type="dxa"/>
            <w:vMerge w:val="restart"/>
            <w:vAlign w:val="center"/>
          </w:tcPr>
          <w:p w14:paraId="6B505CFD" w14:textId="71338655"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5.0</w:t>
            </w:r>
          </w:p>
        </w:tc>
      </w:tr>
      <w:tr w:rsidR="00487D21" w:rsidRPr="001377FA" w14:paraId="4BEE8881" w14:textId="050C4EA0" w:rsidTr="00F50B5B">
        <w:tc>
          <w:tcPr>
            <w:tcW w:w="1137" w:type="dxa"/>
            <w:vMerge/>
            <w:vAlign w:val="center"/>
          </w:tcPr>
          <w:p w14:paraId="74B1A505" w14:textId="77777777" w:rsidR="00487D21" w:rsidRPr="001377FA" w:rsidRDefault="00487D21" w:rsidP="002E1EF6">
            <w:pPr>
              <w:spacing w:line="360" w:lineRule="auto"/>
              <w:jc w:val="center"/>
              <w:rPr>
                <w:rFonts w:ascii="Times New Roman" w:hAnsi="Times New Roman" w:cs="Times New Roman"/>
                <w:sz w:val="24"/>
                <w:szCs w:val="24"/>
              </w:rPr>
            </w:pPr>
          </w:p>
        </w:tc>
        <w:tc>
          <w:tcPr>
            <w:tcW w:w="1279" w:type="dxa"/>
            <w:vAlign w:val="center"/>
          </w:tcPr>
          <w:p w14:paraId="5E14B237" w14:textId="4E6C34F8" w:rsidR="00487D21" w:rsidRPr="001377FA" w:rsidRDefault="00487D21"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5B05DC7E" w14:textId="0EC9BEB1"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6.64*</w:t>
            </w:r>
          </w:p>
        </w:tc>
        <w:tc>
          <w:tcPr>
            <w:tcW w:w="1470" w:type="dxa"/>
            <w:vAlign w:val="center"/>
          </w:tcPr>
          <w:p w14:paraId="0AE8B8ED" w14:textId="482CCB5C"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31.4</w:t>
            </w:r>
          </w:p>
        </w:tc>
        <w:tc>
          <w:tcPr>
            <w:tcW w:w="1276" w:type="dxa"/>
            <w:vAlign w:val="center"/>
          </w:tcPr>
          <w:p w14:paraId="1D0B05D6" w14:textId="4C214A73"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r w:rsidR="00D366DB" w:rsidRPr="001377FA">
              <w:rPr>
                <w:rFonts w:ascii="Times New Roman" w:hAnsi="Times New Roman" w:cs="Times New Roman"/>
                <w:sz w:val="24"/>
                <w:szCs w:val="24"/>
              </w:rPr>
              <w:t>.0</w:t>
            </w:r>
          </w:p>
        </w:tc>
        <w:tc>
          <w:tcPr>
            <w:tcW w:w="1212" w:type="dxa"/>
            <w:vAlign w:val="center"/>
          </w:tcPr>
          <w:p w14:paraId="4AEB9CE3" w14:textId="05E3B087"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48</w:t>
            </w:r>
            <w:r w:rsidR="00ED2C08">
              <w:rPr>
                <w:rFonts w:ascii="Times New Roman" w:hAnsi="Times New Roman" w:cs="Times New Roman"/>
                <w:sz w:val="24"/>
                <w:szCs w:val="24"/>
              </w:rPr>
              <w:t>.1</w:t>
            </w:r>
            <w:r w:rsidR="00D03F20" w:rsidRPr="001377FA">
              <w:rPr>
                <w:rFonts w:ascii="Times New Roman" w:hAnsi="Times New Roman" w:cs="Times New Roman"/>
                <w:sz w:val="24"/>
                <w:szCs w:val="24"/>
              </w:rPr>
              <w:t xml:space="preserve"> ± 0</w:t>
            </w:r>
            <w:r w:rsidR="00721ACA">
              <w:rPr>
                <w:rFonts w:ascii="Times New Roman" w:hAnsi="Times New Roman" w:cs="Times New Roman"/>
                <w:sz w:val="24"/>
                <w:szCs w:val="24"/>
              </w:rPr>
              <w:t>.</w:t>
            </w:r>
            <w:r w:rsidR="00D03F20" w:rsidRPr="001377FA">
              <w:rPr>
                <w:rFonts w:ascii="Times New Roman" w:hAnsi="Times New Roman" w:cs="Times New Roman"/>
                <w:sz w:val="24"/>
                <w:szCs w:val="24"/>
              </w:rPr>
              <w:t>2</w:t>
            </w:r>
          </w:p>
        </w:tc>
        <w:tc>
          <w:tcPr>
            <w:tcW w:w="1334" w:type="dxa"/>
            <w:vMerge/>
          </w:tcPr>
          <w:p w14:paraId="4430F537" w14:textId="77777777" w:rsidR="00487D21" w:rsidRPr="001377FA" w:rsidRDefault="00487D21" w:rsidP="002E1EF6">
            <w:pPr>
              <w:spacing w:line="360" w:lineRule="auto"/>
              <w:jc w:val="center"/>
              <w:rPr>
                <w:rFonts w:ascii="Times New Roman" w:hAnsi="Times New Roman" w:cs="Times New Roman"/>
                <w:sz w:val="24"/>
                <w:szCs w:val="24"/>
              </w:rPr>
            </w:pPr>
          </w:p>
        </w:tc>
      </w:tr>
      <w:tr w:rsidR="00487D21" w:rsidRPr="001377FA" w14:paraId="4CB761A6" w14:textId="253C1573" w:rsidTr="00F50B5B">
        <w:tc>
          <w:tcPr>
            <w:tcW w:w="1137" w:type="dxa"/>
            <w:vMerge/>
            <w:vAlign w:val="center"/>
          </w:tcPr>
          <w:p w14:paraId="18F7A71D" w14:textId="77777777" w:rsidR="00487D21" w:rsidRPr="001377FA" w:rsidRDefault="00487D21" w:rsidP="002E1EF6">
            <w:pPr>
              <w:spacing w:line="360" w:lineRule="auto"/>
              <w:jc w:val="center"/>
              <w:rPr>
                <w:rFonts w:ascii="Times New Roman" w:hAnsi="Times New Roman" w:cs="Times New Roman"/>
                <w:sz w:val="24"/>
                <w:szCs w:val="24"/>
              </w:rPr>
            </w:pPr>
          </w:p>
        </w:tc>
        <w:tc>
          <w:tcPr>
            <w:tcW w:w="1279" w:type="dxa"/>
            <w:vAlign w:val="center"/>
          </w:tcPr>
          <w:p w14:paraId="6FD2CCBD" w14:textId="2838F306" w:rsidR="00487D21" w:rsidRPr="001377FA" w:rsidRDefault="00487D21"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05055A43" w14:textId="65ED2C8C"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39646986" w14:textId="4D2086F0"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8.3</w:t>
            </w:r>
          </w:p>
        </w:tc>
        <w:tc>
          <w:tcPr>
            <w:tcW w:w="1276" w:type="dxa"/>
            <w:vAlign w:val="center"/>
          </w:tcPr>
          <w:p w14:paraId="5C310176" w14:textId="7D17A402"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30</w:t>
            </w:r>
            <w:r w:rsidR="00D366DB" w:rsidRPr="001377FA">
              <w:rPr>
                <w:rFonts w:ascii="Times New Roman" w:hAnsi="Times New Roman" w:cs="Times New Roman"/>
                <w:sz w:val="24"/>
                <w:szCs w:val="24"/>
              </w:rPr>
              <w:t>.0</w:t>
            </w:r>
          </w:p>
        </w:tc>
        <w:tc>
          <w:tcPr>
            <w:tcW w:w="1212" w:type="dxa"/>
            <w:vAlign w:val="center"/>
          </w:tcPr>
          <w:p w14:paraId="5F11E627" w14:textId="4EEAE500" w:rsidR="00487D21" w:rsidRPr="001377FA" w:rsidRDefault="00487D2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57</w:t>
            </w:r>
            <w:r w:rsidR="00D03F20" w:rsidRPr="001377FA">
              <w:rPr>
                <w:rFonts w:ascii="Times New Roman" w:hAnsi="Times New Roman" w:cs="Times New Roman"/>
                <w:sz w:val="24"/>
                <w:szCs w:val="24"/>
              </w:rPr>
              <w:t xml:space="preserve"> ± 2</w:t>
            </w:r>
          </w:p>
        </w:tc>
        <w:tc>
          <w:tcPr>
            <w:tcW w:w="1334" w:type="dxa"/>
            <w:vMerge/>
          </w:tcPr>
          <w:p w14:paraId="0D0FA7C9" w14:textId="77777777" w:rsidR="00487D21" w:rsidRPr="001377FA" w:rsidRDefault="00487D21" w:rsidP="002E1EF6">
            <w:pPr>
              <w:spacing w:line="360" w:lineRule="auto"/>
              <w:jc w:val="center"/>
              <w:rPr>
                <w:rFonts w:ascii="Times New Roman" w:hAnsi="Times New Roman" w:cs="Times New Roman"/>
                <w:sz w:val="24"/>
                <w:szCs w:val="24"/>
              </w:rPr>
            </w:pPr>
          </w:p>
        </w:tc>
      </w:tr>
      <w:tr w:rsidR="000146BB" w:rsidRPr="001377FA" w14:paraId="2B375632" w14:textId="2CA476AE" w:rsidTr="00F50B5B">
        <w:tc>
          <w:tcPr>
            <w:tcW w:w="1137" w:type="dxa"/>
            <w:vMerge w:val="restart"/>
            <w:vAlign w:val="center"/>
          </w:tcPr>
          <w:p w14:paraId="322A0455" w14:textId="4754214F" w:rsidR="000146BB"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t>A</w:t>
            </w:r>
            <w:r w:rsidRPr="001377FA">
              <w:rPr>
                <w:rFonts w:ascii="Times New Roman" w:hAnsi="Times New Roman" w:cs="Times New Roman"/>
                <w:sz w:val="24"/>
                <w:szCs w:val="24"/>
                <w:vertAlign w:val="superscript"/>
                <w:lang w:val="en-GB"/>
              </w:rPr>
              <w:t>LTHC</w:t>
            </w:r>
            <w:r w:rsidRPr="001377FA">
              <w:rPr>
                <w:rFonts w:ascii="Times New Roman" w:hAnsi="Times New Roman" w:cs="Times New Roman"/>
                <w:sz w:val="24"/>
                <w:szCs w:val="24"/>
                <w:lang w:val="en-GB"/>
              </w:rPr>
              <w:t>4</w:t>
            </w:r>
          </w:p>
        </w:tc>
        <w:tc>
          <w:tcPr>
            <w:tcW w:w="1279" w:type="dxa"/>
            <w:vAlign w:val="center"/>
          </w:tcPr>
          <w:p w14:paraId="10F5015B" w14:textId="12EEDF6C" w:rsidR="000146BB" w:rsidRPr="001377FA" w:rsidRDefault="000146B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2241B6AF" w14:textId="1462C44D"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4E0A1B02" w14:textId="07295274"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7.2</w:t>
            </w:r>
          </w:p>
        </w:tc>
        <w:tc>
          <w:tcPr>
            <w:tcW w:w="1276" w:type="dxa"/>
            <w:vAlign w:val="center"/>
          </w:tcPr>
          <w:p w14:paraId="74BB07D8" w14:textId="6F6122AC"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w:t>
            </w:r>
            <w:r w:rsidR="00D366DB" w:rsidRPr="001377FA">
              <w:rPr>
                <w:rFonts w:ascii="Times New Roman" w:hAnsi="Times New Roman" w:cs="Times New Roman"/>
                <w:sz w:val="24"/>
                <w:szCs w:val="24"/>
              </w:rPr>
              <w:t>.0</w:t>
            </w:r>
          </w:p>
        </w:tc>
        <w:tc>
          <w:tcPr>
            <w:tcW w:w="1212" w:type="dxa"/>
            <w:vAlign w:val="center"/>
          </w:tcPr>
          <w:p w14:paraId="4628EDCB" w14:textId="3FFF071E"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49</w:t>
            </w:r>
            <w:r w:rsidR="00F87938" w:rsidRPr="001377FA">
              <w:rPr>
                <w:rFonts w:ascii="Times New Roman" w:hAnsi="Times New Roman" w:cs="Times New Roman"/>
                <w:sz w:val="24"/>
                <w:szCs w:val="24"/>
              </w:rPr>
              <w:t xml:space="preserve"> ± </w:t>
            </w:r>
            <w:r w:rsidR="00C86198" w:rsidRPr="001377FA">
              <w:rPr>
                <w:rFonts w:ascii="Times New Roman" w:hAnsi="Times New Roman" w:cs="Times New Roman"/>
                <w:sz w:val="24"/>
                <w:szCs w:val="24"/>
              </w:rPr>
              <w:t>2</w:t>
            </w:r>
          </w:p>
        </w:tc>
        <w:tc>
          <w:tcPr>
            <w:tcW w:w="1334" w:type="dxa"/>
            <w:vMerge w:val="restart"/>
            <w:vAlign w:val="center"/>
          </w:tcPr>
          <w:p w14:paraId="3C69AE94" w14:textId="33D20E8F"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r w:rsidR="00E14630" w:rsidRPr="001377FA">
              <w:rPr>
                <w:rFonts w:ascii="Times New Roman" w:hAnsi="Times New Roman" w:cs="Times New Roman"/>
                <w:sz w:val="24"/>
                <w:szCs w:val="24"/>
              </w:rPr>
              <w:t>.0</w:t>
            </w:r>
          </w:p>
        </w:tc>
      </w:tr>
      <w:tr w:rsidR="000146BB" w:rsidRPr="001377FA" w14:paraId="6418DC15" w14:textId="3D5B348A" w:rsidTr="00F50B5B">
        <w:tc>
          <w:tcPr>
            <w:tcW w:w="1137" w:type="dxa"/>
            <w:vMerge/>
            <w:vAlign w:val="center"/>
          </w:tcPr>
          <w:p w14:paraId="04F280A7" w14:textId="77777777" w:rsidR="000146BB" w:rsidRPr="001377FA" w:rsidRDefault="000146BB" w:rsidP="002E1EF6">
            <w:pPr>
              <w:spacing w:line="360" w:lineRule="auto"/>
              <w:jc w:val="center"/>
              <w:rPr>
                <w:rFonts w:ascii="Times New Roman" w:hAnsi="Times New Roman" w:cs="Times New Roman"/>
                <w:sz w:val="24"/>
                <w:szCs w:val="24"/>
              </w:rPr>
            </w:pPr>
          </w:p>
        </w:tc>
        <w:tc>
          <w:tcPr>
            <w:tcW w:w="1279" w:type="dxa"/>
            <w:vAlign w:val="center"/>
          </w:tcPr>
          <w:p w14:paraId="663E3AE4" w14:textId="70FDF571" w:rsidR="000146BB" w:rsidRPr="001377FA" w:rsidRDefault="000146B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7C662DD1" w14:textId="6CA557C0"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6.64*</w:t>
            </w:r>
          </w:p>
        </w:tc>
        <w:tc>
          <w:tcPr>
            <w:tcW w:w="1470" w:type="dxa"/>
            <w:vAlign w:val="center"/>
          </w:tcPr>
          <w:p w14:paraId="76F8A7D4" w14:textId="4B208898"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28.8</w:t>
            </w:r>
          </w:p>
        </w:tc>
        <w:tc>
          <w:tcPr>
            <w:tcW w:w="1276" w:type="dxa"/>
            <w:vAlign w:val="center"/>
          </w:tcPr>
          <w:p w14:paraId="3C4B686D" w14:textId="68289F42"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r w:rsidR="00D366DB" w:rsidRPr="001377FA">
              <w:rPr>
                <w:rFonts w:ascii="Times New Roman" w:hAnsi="Times New Roman" w:cs="Times New Roman"/>
                <w:sz w:val="24"/>
                <w:szCs w:val="24"/>
              </w:rPr>
              <w:t>.0</w:t>
            </w:r>
          </w:p>
        </w:tc>
        <w:tc>
          <w:tcPr>
            <w:tcW w:w="1212" w:type="dxa"/>
            <w:vAlign w:val="center"/>
          </w:tcPr>
          <w:p w14:paraId="33F1F38B" w14:textId="14B070CF"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r w:rsidR="00ED2C08">
              <w:rPr>
                <w:rFonts w:ascii="Times New Roman" w:hAnsi="Times New Roman" w:cs="Times New Roman"/>
                <w:sz w:val="24"/>
                <w:szCs w:val="24"/>
              </w:rPr>
              <w:t>2.5</w:t>
            </w:r>
            <w:r w:rsidR="00F87938" w:rsidRPr="001377FA">
              <w:rPr>
                <w:rFonts w:ascii="Times New Roman" w:hAnsi="Times New Roman" w:cs="Times New Roman"/>
                <w:sz w:val="24"/>
                <w:szCs w:val="24"/>
              </w:rPr>
              <w:t xml:space="preserve"> ± </w:t>
            </w:r>
            <w:r w:rsidR="00C86198" w:rsidRPr="001377FA">
              <w:rPr>
                <w:rFonts w:ascii="Times New Roman" w:hAnsi="Times New Roman" w:cs="Times New Roman"/>
                <w:sz w:val="24"/>
                <w:szCs w:val="24"/>
              </w:rPr>
              <w:t>0</w:t>
            </w:r>
            <w:r w:rsidR="00597E46">
              <w:rPr>
                <w:rFonts w:ascii="Times New Roman" w:hAnsi="Times New Roman" w:cs="Times New Roman"/>
                <w:sz w:val="24"/>
                <w:szCs w:val="24"/>
              </w:rPr>
              <w:t>.</w:t>
            </w:r>
            <w:r w:rsidR="00C86198" w:rsidRPr="001377FA">
              <w:rPr>
                <w:rFonts w:ascii="Times New Roman" w:hAnsi="Times New Roman" w:cs="Times New Roman"/>
                <w:sz w:val="24"/>
                <w:szCs w:val="24"/>
              </w:rPr>
              <w:t>2</w:t>
            </w:r>
          </w:p>
        </w:tc>
        <w:tc>
          <w:tcPr>
            <w:tcW w:w="1334" w:type="dxa"/>
            <w:vMerge/>
          </w:tcPr>
          <w:p w14:paraId="6EFB64A0" w14:textId="77777777" w:rsidR="000146BB" w:rsidRPr="001377FA" w:rsidRDefault="000146BB" w:rsidP="002E1EF6">
            <w:pPr>
              <w:spacing w:line="360" w:lineRule="auto"/>
              <w:jc w:val="center"/>
              <w:rPr>
                <w:rFonts w:ascii="Times New Roman" w:hAnsi="Times New Roman" w:cs="Times New Roman"/>
                <w:sz w:val="24"/>
                <w:szCs w:val="24"/>
              </w:rPr>
            </w:pPr>
          </w:p>
        </w:tc>
      </w:tr>
      <w:tr w:rsidR="000146BB" w:rsidRPr="001377FA" w14:paraId="650F345F" w14:textId="3D504DCE" w:rsidTr="00F50B5B">
        <w:tc>
          <w:tcPr>
            <w:tcW w:w="1137" w:type="dxa"/>
            <w:vMerge/>
            <w:vAlign w:val="center"/>
          </w:tcPr>
          <w:p w14:paraId="28C00180" w14:textId="77777777" w:rsidR="000146BB" w:rsidRPr="001377FA" w:rsidRDefault="000146BB" w:rsidP="002E1EF6">
            <w:pPr>
              <w:spacing w:line="360" w:lineRule="auto"/>
              <w:jc w:val="center"/>
              <w:rPr>
                <w:rFonts w:ascii="Times New Roman" w:hAnsi="Times New Roman" w:cs="Times New Roman"/>
                <w:sz w:val="24"/>
                <w:szCs w:val="24"/>
              </w:rPr>
            </w:pPr>
          </w:p>
        </w:tc>
        <w:tc>
          <w:tcPr>
            <w:tcW w:w="1279" w:type="dxa"/>
            <w:vAlign w:val="center"/>
          </w:tcPr>
          <w:p w14:paraId="6906463E" w14:textId="59BDEDA1" w:rsidR="000146BB" w:rsidRPr="001377FA" w:rsidRDefault="000146B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30C1A1F3" w14:textId="2C118754"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0F6EB08F" w14:textId="1F98B3AB"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7.2</w:t>
            </w:r>
          </w:p>
        </w:tc>
        <w:tc>
          <w:tcPr>
            <w:tcW w:w="1276" w:type="dxa"/>
            <w:vAlign w:val="center"/>
          </w:tcPr>
          <w:p w14:paraId="24782A27" w14:textId="3E5B5000"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w:t>
            </w:r>
            <w:r w:rsidR="00D366DB" w:rsidRPr="001377FA">
              <w:rPr>
                <w:rFonts w:ascii="Times New Roman" w:hAnsi="Times New Roman" w:cs="Times New Roman"/>
                <w:sz w:val="24"/>
                <w:szCs w:val="24"/>
              </w:rPr>
              <w:t>.0</w:t>
            </w:r>
          </w:p>
        </w:tc>
        <w:tc>
          <w:tcPr>
            <w:tcW w:w="1212" w:type="dxa"/>
            <w:vAlign w:val="center"/>
          </w:tcPr>
          <w:p w14:paraId="30F5E998" w14:textId="4554EB2B" w:rsidR="000146BB" w:rsidRPr="001377FA" w:rsidRDefault="000146B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49</w:t>
            </w:r>
            <w:r w:rsidR="00F87938" w:rsidRPr="001377FA">
              <w:rPr>
                <w:rFonts w:ascii="Times New Roman" w:hAnsi="Times New Roman" w:cs="Times New Roman"/>
                <w:sz w:val="24"/>
                <w:szCs w:val="24"/>
              </w:rPr>
              <w:t xml:space="preserve"> ±</w:t>
            </w:r>
            <w:r w:rsidR="00C86198" w:rsidRPr="001377FA">
              <w:rPr>
                <w:rFonts w:ascii="Times New Roman" w:hAnsi="Times New Roman" w:cs="Times New Roman"/>
                <w:sz w:val="24"/>
                <w:szCs w:val="24"/>
              </w:rPr>
              <w:t xml:space="preserve"> 2</w:t>
            </w:r>
          </w:p>
        </w:tc>
        <w:tc>
          <w:tcPr>
            <w:tcW w:w="1334" w:type="dxa"/>
            <w:vMerge/>
          </w:tcPr>
          <w:p w14:paraId="4CC59F18" w14:textId="77777777" w:rsidR="000146BB" w:rsidRPr="001377FA" w:rsidRDefault="000146BB" w:rsidP="002E1EF6">
            <w:pPr>
              <w:spacing w:line="360" w:lineRule="auto"/>
              <w:jc w:val="center"/>
              <w:rPr>
                <w:rFonts w:ascii="Times New Roman" w:hAnsi="Times New Roman" w:cs="Times New Roman"/>
                <w:sz w:val="24"/>
                <w:szCs w:val="24"/>
              </w:rPr>
            </w:pPr>
          </w:p>
        </w:tc>
      </w:tr>
      <w:tr w:rsidR="00905650" w:rsidRPr="001377FA" w14:paraId="2DE71BDF" w14:textId="54752B97" w:rsidTr="00F50B5B">
        <w:tc>
          <w:tcPr>
            <w:tcW w:w="1137" w:type="dxa"/>
            <w:vMerge w:val="restart"/>
            <w:vAlign w:val="center"/>
          </w:tcPr>
          <w:p w14:paraId="56CEC7ED" w14:textId="5E8B039C"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lastRenderedPageBreak/>
              <w:t>C</w:t>
            </w:r>
            <w:r w:rsidRPr="001377FA">
              <w:rPr>
                <w:rFonts w:ascii="Times New Roman" w:hAnsi="Times New Roman" w:cs="Times New Roman"/>
                <w:sz w:val="24"/>
                <w:szCs w:val="24"/>
                <w:vertAlign w:val="superscript"/>
                <w:lang w:val="en-GB"/>
              </w:rPr>
              <w:t>LTHC</w:t>
            </w:r>
            <w:r w:rsidRPr="001377FA">
              <w:rPr>
                <w:rFonts w:ascii="Times New Roman" w:hAnsi="Times New Roman" w:cs="Times New Roman"/>
                <w:sz w:val="24"/>
                <w:szCs w:val="24"/>
                <w:lang w:val="en-GB"/>
              </w:rPr>
              <w:t>4</w:t>
            </w:r>
          </w:p>
        </w:tc>
        <w:tc>
          <w:tcPr>
            <w:tcW w:w="1279" w:type="dxa"/>
            <w:vAlign w:val="center"/>
          </w:tcPr>
          <w:p w14:paraId="55D8B6B9" w14:textId="55D8D753" w:rsidR="00905650" w:rsidRPr="001377FA" w:rsidRDefault="0090565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75E6B90F" w14:textId="5CA0C139"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2F567D32" w14:textId="7BFB84C8"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7.5</w:t>
            </w:r>
          </w:p>
        </w:tc>
        <w:tc>
          <w:tcPr>
            <w:tcW w:w="1276" w:type="dxa"/>
            <w:vAlign w:val="center"/>
          </w:tcPr>
          <w:p w14:paraId="240DADAC" w14:textId="39545D22"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17.1</w:t>
            </w:r>
          </w:p>
        </w:tc>
        <w:tc>
          <w:tcPr>
            <w:tcW w:w="1212" w:type="dxa"/>
            <w:vAlign w:val="center"/>
          </w:tcPr>
          <w:p w14:paraId="3BCC7667" w14:textId="10FA2FF8"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52</w:t>
            </w:r>
            <w:r w:rsidR="00C86198" w:rsidRPr="001377FA">
              <w:rPr>
                <w:rFonts w:ascii="Times New Roman" w:hAnsi="Times New Roman" w:cs="Times New Roman"/>
                <w:sz w:val="24"/>
                <w:szCs w:val="24"/>
              </w:rPr>
              <w:t xml:space="preserve"> ± 2</w:t>
            </w:r>
          </w:p>
        </w:tc>
        <w:tc>
          <w:tcPr>
            <w:tcW w:w="1334" w:type="dxa"/>
            <w:vMerge w:val="restart"/>
            <w:vAlign w:val="center"/>
          </w:tcPr>
          <w:p w14:paraId="2E1631D3" w14:textId="4FB7266A"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4.3</w:t>
            </w:r>
          </w:p>
        </w:tc>
      </w:tr>
      <w:tr w:rsidR="00905650" w:rsidRPr="001377FA" w14:paraId="14B51783" w14:textId="248229B2" w:rsidTr="00F50B5B">
        <w:tc>
          <w:tcPr>
            <w:tcW w:w="1137" w:type="dxa"/>
            <w:vMerge/>
            <w:vAlign w:val="center"/>
          </w:tcPr>
          <w:p w14:paraId="1624F44F" w14:textId="77777777" w:rsidR="00905650" w:rsidRPr="001377FA" w:rsidRDefault="00905650" w:rsidP="002E1EF6">
            <w:pPr>
              <w:spacing w:line="360" w:lineRule="auto"/>
              <w:jc w:val="center"/>
              <w:rPr>
                <w:rFonts w:ascii="Times New Roman" w:hAnsi="Times New Roman" w:cs="Times New Roman"/>
                <w:sz w:val="24"/>
                <w:szCs w:val="24"/>
              </w:rPr>
            </w:pPr>
          </w:p>
        </w:tc>
        <w:tc>
          <w:tcPr>
            <w:tcW w:w="1279" w:type="dxa"/>
            <w:vAlign w:val="center"/>
          </w:tcPr>
          <w:p w14:paraId="22BD3A51" w14:textId="7AC97313" w:rsidR="00905650" w:rsidRPr="001377FA" w:rsidRDefault="0090565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5072F111" w14:textId="1E245D95"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6.64*</w:t>
            </w:r>
          </w:p>
        </w:tc>
        <w:tc>
          <w:tcPr>
            <w:tcW w:w="1470" w:type="dxa"/>
            <w:vAlign w:val="center"/>
          </w:tcPr>
          <w:p w14:paraId="6497097E" w14:textId="5E15B66D"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29.5</w:t>
            </w:r>
          </w:p>
        </w:tc>
        <w:tc>
          <w:tcPr>
            <w:tcW w:w="1276" w:type="dxa"/>
            <w:vAlign w:val="center"/>
          </w:tcPr>
          <w:p w14:paraId="11540B55" w14:textId="2603838F"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w:t>
            </w:r>
          </w:p>
        </w:tc>
        <w:tc>
          <w:tcPr>
            <w:tcW w:w="1212" w:type="dxa"/>
            <w:vAlign w:val="center"/>
          </w:tcPr>
          <w:p w14:paraId="60436636" w14:textId="3DF5828C"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51</w:t>
            </w:r>
            <w:r w:rsidR="00424BFE">
              <w:rPr>
                <w:rFonts w:ascii="Times New Roman" w:hAnsi="Times New Roman" w:cs="Times New Roman"/>
                <w:sz w:val="24"/>
                <w:szCs w:val="24"/>
              </w:rPr>
              <w:t>.9</w:t>
            </w:r>
            <w:r w:rsidR="00C86198" w:rsidRPr="001377FA">
              <w:rPr>
                <w:rFonts w:ascii="Times New Roman" w:hAnsi="Times New Roman" w:cs="Times New Roman"/>
                <w:sz w:val="24"/>
                <w:szCs w:val="24"/>
              </w:rPr>
              <w:t xml:space="preserve"> ± </w:t>
            </w:r>
            <w:r w:rsidR="00886A01" w:rsidRPr="001377FA">
              <w:rPr>
                <w:rFonts w:ascii="Times New Roman" w:hAnsi="Times New Roman" w:cs="Times New Roman"/>
                <w:sz w:val="24"/>
                <w:szCs w:val="24"/>
              </w:rPr>
              <w:t>0</w:t>
            </w:r>
            <w:r w:rsidR="00721ACA">
              <w:rPr>
                <w:rFonts w:ascii="Times New Roman" w:hAnsi="Times New Roman" w:cs="Times New Roman"/>
                <w:sz w:val="24"/>
                <w:szCs w:val="24"/>
              </w:rPr>
              <w:t>.</w:t>
            </w:r>
            <w:r w:rsidR="00886A01" w:rsidRPr="001377FA">
              <w:rPr>
                <w:rFonts w:ascii="Times New Roman" w:hAnsi="Times New Roman" w:cs="Times New Roman"/>
                <w:sz w:val="24"/>
                <w:szCs w:val="24"/>
              </w:rPr>
              <w:t>2</w:t>
            </w:r>
          </w:p>
        </w:tc>
        <w:tc>
          <w:tcPr>
            <w:tcW w:w="1334" w:type="dxa"/>
            <w:vMerge/>
          </w:tcPr>
          <w:p w14:paraId="3086546D" w14:textId="77777777" w:rsidR="00905650" w:rsidRPr="001377FA" w:rsidRDefault="00905650" w:rsidP="002E1EF6">
            <w:pPr>
              <w:spacing w:line="360" w:lineRule="auto"/>
              <w:jc w:val="center"/>
              <w:rPr>
                <w:rFonts w:ascii="Times New Roman" w:hAnsi="Times New Roman" w:cs="Times New Roman"/>
                <w:sz w:val="24"/>
                <w:szCs w:val="24"/>
              </w:rPr>
            </w:pPr>
          </w:p>
        </w:tc>
      </w:tr>
      <w:tr w:rsidR="00905650" w:rsidRPr="001377FA" w14:paraId="724A3F91" w14:textId="2C61AD5E" w:rsidTr="00F50B5B">
        <w:tc>
          <w:tcPr>
            <w:tcW w:w="1137" w:type="dxa"/>
            <w:vMerge/>
            <w:vAlign w:val="center"/>
          </w:tcPr>
          <w:p w14:paraId="0253B3AB" w14:textId="77777777" w:rsidR="00905650" w:rsidRPr="001377FA" w:rsidRDefault="00905650" w:rsidP="002E1EF6">
            <w:pPr>
              <w:spacing w:line="360" w:lineRule="auto"/>
              <w:jc w:val="center"/>
              <w:rPr>
                <w:rFonts w:ascii="Times New Roman" w:hAnsi="Times New Roman" w:cs="Times New Roman"/>
                <w:sz w:val="24"/>
                <w:szCs w:val="24"/>
              </w:rPr>
            </w:pPr>
          </w:p>
        </w:tc>
        <w:tc>
          <w:tcPr>
            <w:tcW w:w="1279" w:type="dxa"/>
            <w:vAlign w:val="center"/>
          </w:tcPr>
          <w:p w14:paraId="602047A3" w14:textId="1D509DA2" w:rsidR="00905650" w:rsidRPr="001377FA" w:rsidRDefault="0090565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516931FA" w14:textId="1E219973"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4BAF14AB" w14:textId="7B520564"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7.5</w:t>
            </w:r>
          </w:p>
        </w:tc>
        <w:tc>
          <w:tcPr>
            <w:tcW w:w="1276" w:type="dxa"/>
            <w:vAlign w:val="center"/>
          </w:tcPr>
          <w:p w14:paraId="16B8BD97" w14:textId="4737B1D2"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17.1</w:t>
            </w:r>
          </w:p>
        </w:tc>
        <w:tc>
          <w:tcPr>
            <w:tcW w:w="1212" w:type="dxa"/>
            <w:vAlign w:val="center"/>
          </w:tcPr>
          <w:p w14:paraId="484DF8AF" w14:textId="2EFE0FCE"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52</w:t>
            </w:r>
            <w:r w:rsidR="00C86198" w:rsidRPr="001377FA">
              <w:rPr>
                <w:rFonts w:ascii="Times New Roman" w:hAnsi="Times New Roman" w:cs="Times New Roman"/>
                <w:sz w:val="24"/>
                <w:szCs w:val="24"/>
              </w:rPr>
              <w:t xml:space="preserve"> ±</w:t>
            </w:r>
            <w:r w:rsidR="00886A01" w:rsidRPr="001377FA">
              <w:rPr>
                <w:rFonts w:ascii="Times New Roman" w:hAnsi="Times New Roman" w:cs="Times New Roman"/>
                <w:sz w:val="24"/>
                <w:szCs w:val="24"/>
              </w:rPr>
              <w:t xml:space="preserve"> 2</w:t>
            </w:r>
          </w:p>
        </w:tc>
        <w:tc>
          <w:tcPr>
            <w:tcW w:w="1334" w:type="dxa"/>
            <w:vMerge/>
          </w:tcPr>
          <w:p w14:paraId="3A44CBD6" w14:textId="77777777" w:rsidR="00905650" w:rsidRPr="001377FA" w:rsidRDefault="00905650" w:rsidP="002E1EF6">
            <w:pPr>
              <w:spacing w:line="360" w:lineRule="auto"/>
              <w:jc w:val="center"/>
              <w:rPr>
                <w:rFonts w:ascii="Times New Roman" w:hAnsi="Times New Roman" w:cs="Times New Roman"/>
                <w:sz w:val="24"/>
                <w:szCs w:val="24"/>
              </w:rPr>
            </w:pPr>
          </w:p>
        </w:tc>
      </w:tr>
      <w:tr w:rsidR="00905650" w:rsidRPr="001377FA" w14:paraId="32788431" w14:textId="7C4C9EAA" w:rsidTr="00F50B5B">
        <w:tc>
          <w:tcPr>
            <w:tcW w:w="1137" w:type="dxa"/>
            <w:vMerge w:val="restart"/>
            <w:vAlign w:val="center"/>
          </w:tcPr>
          <w:p w14:paraId="43EC9C9C" w14:textId="64B22810"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t>A</w:t>
            </w:r>
            <w:r w:rsidRPr="001377FA">
              <w:rPr>
                <w:rFonts w:ascii="Times New Roman" w:hAnsi="Times New Roman" w:cs="Times New Roman"/>
                <w:sz w:val="24"/>
                <w:szCs w:val="24"/>
                <w:vertAlign w:val="superscript"/>
                <w:lang w:val="en-GB"/>
              </w:rPr>
              <w:t>HTHC</w:t>
            </w:r>
            <w:r w:rsidRPr="001377FA">
              <w:rPr>
                <w:rFonts w:ascii="Times New Roman" w:hAnsi="Times New Roman" w:cs="Times New Roman"/>
                <w:sz w:val="24"/>
                <w:szCs w:val="24"/>
                <w:lang w:val="en-GB"/>
              </w:rPr>
              <w:t>4</w:t>
            </w:r>
          </w:p>
        </w:tc>
        <w:tc>
          <w:tcPr>
            <w:tcW w:w="1279" w:type="dxa"/>
            <w:vAlign w:val="center"/>
          </w:tcPr>
          <w:p w14:paraId="6740F366" w14:textId="1C0110D4" w:rsidR="00905650" w:rsidRPr="001377FA" w:rsidRDefault="0090565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41C66B05" w14:textId="2E1912C5"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740465EC" w14:textId="4F06C546"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7.5</w:t>
            </w:r>
          </w:p>
        </w:tc>
        <w:tc>
          <w:tcPr>
            <w:tcW w:w="1276" w:type="dxa"/>
            <w:vAlign w:val="center"/>
          </w:tcPr>
          <w:p w14:paraId="67C6F708" w14:textId="373DA41D"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17.1</w:t>
            </w:r>
          </w:p>
        </w:tc>
        <w:tc>
          <w:tcPr>
            <w:tcW w:w="1212" w:type="dxa"/>
            <w:vAlign w:val="center"/>
          </w:tcPr>
          <w:p w14:paraId="56FFE81D" w14:textId="31CF0DC1"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52</w:t>
            </w:r>
            <w:r w:rsidR="00886A01" w:rsidRPr="001377FA">
              <w:rPr>
                <w:rFonts w:ascii="Times New Roman" w:hAnsi="Times New Roman" w:cs="Times New Roman"/>
                <w:sz w:val="24"/>
                <w:szCs w:val="24"/>
              </w:rPr>
              <w:t xml:space="preserve"> ± </w:t>
            </w:r>
            <w:r w:rsidR="009E5F3B" w:rsidRPr="001377FA">
              <w:rPr>
                <w:rFonts w:ascii="Times New Roman" w:hAnsi="Times New Roman" w:cs="Times New Roman"/>
                <w:sz w:val="24"/>
                <w:szCs w:val="24"/>
              </w:rPr>
              <w:t>2</w:t>
            </w:r>
          </w:p>
        </w:tc>
        <w:tc>
          <w:tcPr>
            <w:tcW w:w="1334" w:type="dxa"/>
            <w:vMerge w:val="restart"/>
            <w:vAlign w:val="center"/>
          </w:tcPr>
          <w:p w14:paraId="226FDC5E" w14:textId="5E06D414"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4.6</w:t>
            </w:r>
          </w:p>
        </w:tc>
      </w:tr>
      <w:tr w:rsidR="00905650" w:rsidRPr="001377FA" w14:paraId="012827FE" w14:textId="3865B853" w:rsidTr="00F50B5B">
        <w:tc>
          <w:tcPr>
            <w:tcW w:w="1137" w:type="dxa"/>
            <w:vMerge/>
            <w:vAlign w:val="center"/>
          </w:tcPr>
          <w:p w14:paraId="5474159B" w14:textId="77777777" w:rsidR="00905650" w:rsidRPr="001377FA" w:rsidRDefault="00905650" w:rsidP="002E1EF6">
            <w:pPr>
              <w:spacing w:line="360" w:lineRule="auto"/>
              <w:jc w:val="center"/>
              <w:rPr>
                <w:rFonts w:ascii="Times New Roman" w:hAnsi="Times New Roman" w:cs="Times New Roman"/>
                <w:sz w:val="24"/>
                <w:szCs w:val="24"/>
              </w:rPr>
            </w:pPr>
          </w:p>
        </w:tc>
        <w:tc>
          <w:tcPr>
            <w:tcW w:w="1279" w:type="dxa"/>
            <w:vAlign w:val="center"/>
          </w:tcPr>
          <w:p w14:paraId="046DB1EE" w14:textId="6FEF5B98" w:rsidR="00905650" w:rsidRPr="001377FA" w:rsidRDefault="0090565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7F4FAA09" w14:textId="79E07B2B"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6.64*</w:t>
            </w:r>
          </w:p>
        </w:tc>
        <w:tc>
          <w:tcPr>
            <w:tcW w:w="1470" w:type="dxa"/>
            <w:vAlign w:val="center"/>
          </w:tcPr>
          <w:p w14:paraId="2E3B0C6A" w14:textId="23848D56"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29.1</w:t>
            </w:r>
          </w:p>
        </w:tc>
        <w:tc>
          <w:tcPr>
            <w:tcW w:w="1276" w:type="dxa"/>
            <w:vAlign w:val="center"/>
          </w:tcPr>
          <w:p w14:paraId="2A57FCC6" w14:textId="37F8C850"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w:t>
            </w:r>
          </w:p>
        </w:tc>
        <w:tc>
          <w:tcPr>
            <w:tcW w:w="1212" w:type="dxa"/>
            <w:vAlign w:val="center"/>
          </w:tcPr>
          <w:p w14:paraId="0C890F99" w14:textId="71E89667"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r w:rsidR="00424BFE">
              <w:rPr>
                <w:rFonts w:ascii="Times New Roman" w:hAnsi="Times New Roman" w:cs="Times New Roman"/>
                <w:sz w:val="24"/>
                <w:szCs w:val="24"/>
              </w:rPr>
              <w:t>1.7</w:t>
            </w:r>
            <w:r w:rsidR="00886A01" w:rsidRPr="001377FA">
              <w:rPr>
                <w:rFonts w:ascii="Times New Roman" w:hAnsi="Times New Roman" w:cs="Times New Roman"/>
                <w:sz w:val="24"/>
                <w:szCs w:val="24"/>
              </w:rPr>
              <w:t xml:space="preserve"> ± </w:t>
            </w:r>
            <w:r w:rsidR="009E5F3B" w:rsidRPr="001377FA">
              <w:rPr>
                <w:rFonts w:ascii="Times New Roman" w:hAnsi="Times New Roman" w:cs="Times New Roman"/>
                <w:sz w:val="24"/>
                <w:szCs w:val="24"/>
              </w:rPr>
              <w:t>0</w:t>
            </w:r>
            <w:r w:rsidR="007F2A97">
              <w:rPr>
                <w:rFonts w:ascii="Times New Roman" w:hAnsi="Times New Roman" w:cs="Times New Roman"/>
                <w:sz w:val="24"/>
                <w:szCs w:val="24"/>
              </w:rPr>
              <w:t>.</w:t>
            </w:r>
            <w:r w:rsidR="009E5F3B" w:rsidRPr="001377FA">
              <w:rPr>
                <w:rFonts w:ascii="Times New Roman" w:hAnsi="Times New Roman" w:cs="Times New Roman"/>
                <w:sz w:val="24"/>
                <w:szCs w:val="24"/>
              </w:rPr>
              <w:t>2</w:t>
            </w:r>
          </w:p>
        </w:tc>
        <w:tc>
          <w:tcPr>
            <w:tcW w:w="1334" w:type="dxa"/>
            <w:vMerge/>
          </w:tcPr>
          <w:p w14:paraId="315D0824" w14:textId="77777777" w:rsidR="00905650" w:rsidRPr="001377FA" w:rsidRDefault="00905650" w:rsidP="002E1EF6">
            <w:pPr>
              <w:spacing w:line="360" w:lineRule="auto"/>
              <w:jc w:val="center"/>
              <w:rPr>
                <w:rFonts w:ascii="Times New Roman" w:hAnsi="Times New Roman" w:cs="Times New Roman"/>
                <w:sz w:val="24"/>
                <w:szCs w:val="24"/>
              </w:rPr>
            </w:pPr>
          </w:p>
        </w:tc>
      </w:tr>
      <w:tr w:rsidR="00905650" w:rsidRPr="001377FA" w14:paraId="40968760" w14:textId="590E2B90" w:rsidTr="00F50B5B">
        <w:tc>
          <w:tcPr>
            <w:tcW w:w="1137" w:type="dxa"/>
            <w:vMerge/>
            <w:vAlign w:val="center"/>
          </w:tcPr>
          <w:p w14:paraId="7C92F2B8" w14:textId="77777777" w:rsidR="00905650" w:rsidRPr="001377FA" w:rsidRDefault="00905650" w:rsidP="002E1EF6">
            <w:pPr>
              <w:spacing w:line="360" w:lineRule="auto"/>
              <w:jc w:val="center"/>
              <w:rPr>
                <w:rFonts w:ascii="Times New Roman" w:hAnsi="Times New Roman" w:cs="Times New Roman"/>
                <w:sz w:val="24"/>
                <w:szCs w:val="24"/>
              </w:rPr>
            </w:pPr>
          </w:p>
        </w:tc>
        <w:tc>
          <w:tcPr>
            <w:tcW w:w="1279" w:type="dxa"/>
            <w:vAlign w:val="center"/>
          </w:tcPr>
          <w:p w14:paraId="2C766692" w14:textId="4C99DA77" w:rsidR="00905650" w:rsidRPr="001377FA" w:rsidRDefault="0090565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5549B971" w14:textId="12F1E031"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085C0C0E" w14:textId="27F6FB18"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7.5</w:t>
            </w:r>
          </w:p>
        </w:tc>
        <w:tc>
          <w:tcPr>
            <w:tcW w:w="1276" w:type="dxa"/>
            <w:vAlign w:val="center"/>
          </w:tcPr>
          <w:p w14:paraId="4E472D0F" w14:textId="7541A044"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17.1</w:t>
            </w:r>
          </w:p>
        </w:tc>
        <w:tc>
          <w:tcPr>
            <w:tcW w:w="1212" w:type="dxa"/>
            <w:vAlign w:val="center"/>
          </w:tcPr>
          <w:p w14:paraId="1B98663A" w14:textId="4045576F"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52</w:t>
            </w:r>
            <w:r w:rsidR="00886A01" w:rsidRPr="001377FA">
              <w:rPr>
                <w:rFonts w:ascii="Times New Roman" w:hAnsi="Times New Roman" w:cs="Times New Roman"/>
                <w:sz w:val="24"/>
                <w:szCs w:val="24"/>
              </w:rPr>
              <w:t xml:space="preserve"> ± </w:t>
            </w:r>
            <w:r w:rsidR="009E5F3B" w:rsidRPr="001377FA">
              <w:rPr>
                <w:rFonts w:ascii="Times New Roman" w:hAnsi="Times New Roman" w:cs="Times New Roman"/>
                <w:sz w:val="24"/>
                <w:szCs w:val="24"/>
              </w:rPr>
              <w:t>2</w:t>
            </w:r>
          </w:p>
        </w:tc>
        <w:tc>
          <w:tcPr>
            <w:tcW w:w="1334" w:type="dxa"/>
            <w:vMerge/>
          </w:tcPr>
          <w:p w14:paraId="0FAA0F07" w14:textId="77777777" w:rsidR="00905650" w:rsidRPr="001377FA" w:rsidRDefault="00905650" w:rsidP="002E1EF6">
            <w:pPr>
              <w:spacing w:line="360" w:lineRule="auto"/>
              <w:jc w:val="center"/>
              <w:rPr>
                <w:rFonts w:ascii="Times New Roman" w:hAnsi="Times New Roman" w:cs="Times New Roman"/>
                <w:sz w:val="24"/>
                <w:szCs w:val="24"/>
              </w:rPr>
            </w:pPr>
          </w:p>
        </w:tc>
      </w:tr>
      <w:tr w:rsidR="00905650" w:rsidRPr="001377FA" w14:paraId="48A68F83" w14:textId="0A0F3F9C" w:rsidTr="00F50B5B">
        <w:tc>
          <w:tcPr>
            <w:tcW w:w="1137" w:type="dxa"/>
            <w:vMerge w:val="restart"/>
            <w:vAlign w:val="center"/>
          </w:tcPr>
          <w:p w14:paraId="69D45294" w14:textId="2FA91E24"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t>C</w:t>
            </w:r>
            <w:r w:rsidRPr="001377FA">
              <w:rPr>
                <w:rFonts w:ascii="Times New Roman" w:hAnsi="Times New Roman" w:cs="Times New Roman"/>
                <w:sz w:val="24"/>
                <w:szCs w:val="24"/>
                <w:vertAlign w:val="superscript"/>
                <w:lang w:val="en-GB"/>
              </w:rPr>
              <w:t>HTHC</w:t>
            </w:r>
            <w:r w:rsidRPr="001377FA">
              <w:rPr>
                <w:rFonts w:ascii="Times New Roman" w:hAnsi="Times New Roman" w:cs="Times New Roman"/>
                <w:sz w:val="24"/>
                <w:szCs w:val="24"/>
                <w:lang w:val="en-GB"/>
              </w:rPr>
              <w:t>4</w:t>
            </w:r>
          </w:p>
        </w:tc>
        <w:tc>
          <w:tcPr>
            <w:tcW w:w="1279" w:type="dxa"/>
            <w:vAlign w:val="center"/>
          </w:tcPr>
          <w:p w14:paraId="1170D667" w14:textId="36D9BB75" w:rsidR="00905650" w:rsidRPr="001377FA" w:rsidRDefault="0090565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1354" w:type="dxa"/>
            <w:vAlign w:val="center"/>
          </w:tcPr>
          <w:p w14:paraId="30DDF0B4" w14:textId="524A24AA"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4D680793" w14:textId="64DD990A"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9.4</w:t>
            </w:r>
          </w:p>
        </w:tc>
        <w:tc>
          <w:tcPr>
            <w:tcW w:w="1276" w:type="dxa"/>
            <w:vAlign w:val="center"/>
          </w:tcPr>
          <w:p w14:paraId="2AF7789B" w14:textId="21AB21B7"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31.0</w:t>
            </w:r>
          </w:p>
        </w:tc>
        <w:tc>
          <w:tcPr>
            <w:tcW w:w="1212" w:type="dxa"/>
            <w:vAlign w:val="center"/>
          </w:tcPr>
          <w:p w14:paraId="72DAA2DB" w14:textId="7290D6F0"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50</w:t>
            </w:r>
            <w:r w:rsidR="009E5F3B" w:rsidRPr="001377FA">
              <w:rPr>
                <w:rFonts w:ascii="Times New Roman" w:hAnsi="Times New Roman" w:cs="Times New Roman"/>
                <w:sz w:val="24"/>
                <w:szCs w:val="24"/>
              </w:rPr>
              <w:t xml:space="preserve"> ± 2</w:t>
            </w:r>
          </w:p>
        </w:tc>
        <w:tc>
          <w:tcPr>
            <w:tcW w:w="1334" w:type="dxa"/>
            <w:vMerge w:val="restart"/>
            <w:vAlign w:val="center"/>
          </w:tcPr>
          <w:p w14:paraId="060802C4" w14:textId="2BF9AA76"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5.5</w:t>
            </w:r>
          </w:p>
        </w:tc>
      </w:tr>
      <w:tr w:rsidR="00905650" w:rsidRPr="001377FA" w14:paraId="4A7D99E7" w14:textId="7C5ECA6D" w:rsidTr="00F50B5B">
        <w:tc>
          <w:tcPr>
            <w:tcW w:w="1137" w:type="dxa"/>
            <w:vMerge/>
            <w:vAlign w:val="center"/>
          </w:tcPr>
          <w:p w14:paraId="38DC7A6B" w14:textId="77777777" w:rsidR="00905650" w:rsidRPr="001377FA" w:rsidRDefault="00905650" w:rsidP="002E1EF6">
            <w:pPr>
              <w:spacing w:line="360" w:lineRule="auto"/>
              <w:jc w:val="center"/>
              <w:rPr>
                <w:rFonts w:ascii="Times New Roman" w:hAnsi="Times New Roman" w:cs="Times New Roman"/>
                <w:sz w:val="24"/>
                <w:szCs w:val="24"/>
              </w:rPr>
            </w:pPr>
          </w:p>
        </w:tc>
        <w:tc>
          <w:tcPr>
            <w:tcW w:w="1279" w:type="dxa"/>
            <w:vAlign w:val="center"/>
          </w:tcPr>
          <w:p w14:paraId="7D512EF0" w14:textId="59F943C8" w:rsidR="00905650" w:rsidRPr="001377FA" w:rsidRDefault="0090565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1354" w:type="dxa"/>
            <w:vAlign w:val="center"/>
          </w:tcPr>
          <w:p w14:paraId="2E82A5C0" w14:textId="33E22672"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6.64*</w:t>
            </w:r>
          </w:p>
        </w:tc>
        <w:tc>
          <w:tcPr>
            <w:tcW w:w="1470" w:type="dxa"/>
            <w:vAlign w:val="center"/>
          </w:tcPr>
          <w:p w14:paraId="651D7444" w14:textId="1009217E"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29.1</w:t>
            </w:r>
          </w:p>
        </w:tc>
        <w:tc>
          <w:tcPr>
            <w:tcW w:w="1276" w:type="dxa"/>
            <w:vAlign w:val="center"/>
          </w:tcPr>
          <w:p w14:paraId="3602336A" w14:textId="314E009C"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w:t>
            </w:r>
          </w:p>
        </w:tc>
        <w:tc>
          <w:tcPr>
            <w:tcW w:w="1212" w:type="dxa"/>
            <w:vAlign w:val="center"/>
          </w:tcPr>
          <w:p w14:paraId="0D7B33C4" w14:textId="464F4068"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r w:rsidR="00424BFE">
              <w:rPr>
                <w:rFonts w:ascii="Times New Roman" w:hAnsi="Times New Roman" w:cs="Times New Roman"/>
                <w:sz w:val="24"/>
                <w:szCs w:val="24"/>
              </w:rPr>
              <w:t>1.9</w:t>
            </w:r>
            <w:r w:rsidR="009E5F3B" w:rsidRPr="001377FA">
              <w:rPr>
                <w:rFonts w:ascii="Times New Roman" w:hAnsi="Times New Roman" w:cs="Times New Roman"/>
                <w:sz w:val="24"/>
                <w:szCs w:val="24"/>
              </w:rPr>
              <w:t xml:space="preserve"> ± 0</w:t>
            </w:r>
            <w:r w:rsidR="007F2A97">
              <w:rPr>
                <w:rFonts w:ascii="Times New Roman" w:hAnsi="Times New Roman" w:cs="Times New Roman"/>
                <w:sz w:val="24"/>
                <w:szCs w:val="24"/>
              </w:rPr>
              <w:t>.</w:t>
            </w:r>
            <w:r w:rsidR="009E5F3B" w:rsidRPr="001377FA">
              <w:rPr>
                <w:rFonts w:ascii="Times New Roman" w:hAnsi="Times New Roman" w:cs="Times New Roman"/>
                <w:sz w:val="24"/>
                <w:szCs w:val="24"/>
              </w:rPr>
              <w:t>2</w:t>
            </w:r>
          </w:p>
        </w:tc>
        <w:tc>
          <w:tcPr>
            <w:tcW w:w="1334" w:type="dxa"/>
            <w:vMerge/>
          </w:tcPr>
          <w:p w14:paraId="5B88C4C3" w14:textId="77777777" w:rsidR="00905650" w:rsidRPr="001377FA" w:rsidRDefault="00905650" w:rsidP="002E1EF6">
            <w:pPr>
              <w:spacing w:line="360" w:lineRule="auto"/>
              <w:jc w:val="center"/>
              <w:rPr>
                <w:rFonts w:ascii="Times New Roman" w:hAnsi="Times New Roman" w:cs="Times New Roman"/>
                <w:sz w:val="24"/>
                <w:szCs w:val="24"/>
              </w:rPr>
            </w:pPr>
          </w:p>
        </w:tc>
      </w:tr>
      <w:tr w:rsidR="00905650" w:rsidRPr="001377FA" w14:paraId="4ED98173" w14:textId="28F14EC6" w:rsidTr="00F50B5B">
        <w:tc>
          <w:tcPr>
            <w:tcW w:w="1137" w:type="dxa"/>
            <w:vMerge/>
            <w:vAlign w:val="center"/>
          </w:tcPr>
          <w:p w14:paraId="4F86197F" w14:textId="77777777" w:rsidR="00905650" w:rsidRPr="001377FA" w:rsidRDefault="00905650" w:rsidP="002E1EF6">
            <w:pPr>
              <w:spacing w:line="360" w:lineRule="auto"/>
              <w:jc w:val="center"/>
              <w:rPr>
                <w:rFonts w:ascii="Times New Roman" w:hAnsi="Times New Roman" w:cs="Times New Roman"/>
                <w:sz w:val="24"/>
                <w:szCs w:val="24"/>
              </w:rPr>
            </w:pPr>
          </w:p>
        </w:tc>
        <w:tc>
          <w:tcPr>
            <w:tcW w:w="1279" w:type="dxa"/>
            <w:vAlign w:val="center"/>
          </w:tcPr>
          <w:p w14:paraId="668CEA29" w14:textId="4AAA260C" w:rsidR="00905650" w:rsidRPr="001377FA" w:rsidRDefault="0090565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1354" w:type="dxa"/>
            <w:vAlign w:val="center"/>
          </w:tcPr>
          <w:p w14:paraId="47001C9B" w14:textId="016D6A4C"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470" w:type="dxa"/>
            <w:vAlign w:val="center"/>
          </w:tcPr>
          <w:p w14:paraId="6A564DDB" w14:textId="04B0FBCC"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9.4</w:t>
            </w:r>
          </w:p>
        </w:tc>
        <w:tc>
          <w:tcPr>
            <w:tcW w:w="1276" w:type="dxa"/>
            <w:vAlign w:val="center"/>
          </w:tcPr>
          <w:p w14:paraId="0BF5CBD0" w14:textId="3622FDEA"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31.0</w:t>
            </w:r>
          </w:p>
        </w:tc>
        <w:tc>
          <w:tcPr>
            <w:tcW w:w="1212" w:type="dxa"/>
            <w:vAlign w:val="center"/>
          </w:tcPr>
          <w:p w14:paraId="6F98AAB3" w14:textId="7A3EC87F" w:rsidR="00905650" w:rsidRPr="001377FA" w:rsidRDefault="0090565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50</w:t>
            </w:r>
            <w:r w:rsidR="009E5F3B" w:rsidRPr="001377FA">
              <w:rPr>
                <w:rFonts w:ascii="Times New Roman" w:hAnsi="Times New Roman" w:cs="Times New Roman"/>
                <w:sz w:val="24"/>
                <w:szCs w:val="24"/>
              </w:rPr>
              <w:t xml:space="preserve"> ± 2</w:t>
            </w:r>
          </w:p>
        </w:tc>
        <w:tc>
          <w:tcPr>
            <w:tcW w:w="1334" w:type="dxa"/>
            <w:vMerge/>
          </w:tcPr>
          <w:p w14:paraId="4C67C4EA" w14:textId="77777777" w:rsidR="00905650" w:rsidRPr="001377FA" w:rsidRDefault="00905650" w:rsidP="002E1EF6">
            <w:pPr>
              <w:spacing w:line="360" w:lineRule="auto"/>
              <w:jc w:val="center"/>
              <w:rPr>
                <w:rFonts w:ascii="Times New Roman" w:hAnsi="Times New Roman" w:cs="Times New Roman"/>
                <w:sz w:val="24"/>
                <w:szCs w:val="24"/>
              </w:rPr>
            </w:pPr>
          </w:p>
        </w:tc>
      </w:tr>
    </w:tbl>
    <w:p w14:paraId="182A13AD" w14:textId="77777777" w:rsidR="00731996" w:rsidRPr="001377FA" w:rsidRDefault="00731996" w:rsidP="002E1EF6">
      <w:pPr>
        <w:spacing w:line="360" w:lineRule="auto"/>
        <w:rPr>
          <w:rFonts w:ascii="Times New Roman" w:hAnsi="Times New Roman" w:cs="Times New Roman"/>
          <w:sz w:val="24"/>
          <w:szCs w:val="24"/>
          <w:lang w:val="en-US"/>
        </w:rPr>
      </w:pPr>
    </w:p>
    <w:p w14:paraId="6986F19B" w14:textId="77777777" w:rsidR="00731996" w:rsidRPr="001377FA" w:rsidRDefault="00731996" w:rsidP="002E1EF6">
      <w:pPr>
        <w:spacing w:line="360" w:lineRule="auto"/>
        <w:rPr>
          <w:rFonts w:ascii="Times New Roman" w:hAnsi="Times New Roman" w:cs="Times New Roman"/>
          <w:sz w:val="24"/>
          <w:szCs w:val="24"/>
          <w:lang w:val="en-US"/>
        </w:rPr>
      </w:pPr>
    </w:p>
    <w:p w14:paraId="5D0C652D" w14:textId="6623FC1C" w:rsidR="00731996" w:rsidRPr="00662000" w:rsidRDefault="00B56A2E" w:rsidP="002E1EF6">
      <w:pPr>
        <w:autoSpaceDE w:val="0"/>
        <w:autoSpaceDN w:val="0"/>
        <w:adjustRightInd w:val="0"/>
        <w:spacing w:after="0" w:line="360" w:lineRule="auto"/>
        <w:jc w:val="both"/>
        <w:rPr>
          <w:rFonts w:ascii="Times New Roman" w:hAnsi="Times New Roman" w:cs="Times New Roman"/>
          <w:sz w:val="24"/>
          <w:szCs w:val="24"/>
          <w:lang w:val="en-US"/>
        </w:rPr>
      </w:pPr>
      <w:r w:rsidRPr="00662000">
        <w:rPr>
          <w:rFonts w:ascii="Times New Roman" w:hAnsi="Times New Roman" w:cs="Times New Roman"/>
          <w:sz w:val="24"/>
          <w:szCs w:val="24"/>
          <w:lang w:val="en-US"/>
        </w:rPr>
        <w:t>Table S</w:t>
      </w:r>
      <w:r w:rsidR="00250FA8" w:rsidRPr="00662000">
        <w:rPr>
          <w:rFonts w:ascii="Times New Roman" w:hAnsi="Times New Roman" w:cs="Times New Roman"/>
          <w:sz w:val="24"/>
          <w:szCs w:val="24"/>
          <w:lang w:val="en-US"/>
        </w:rPr>
        <w:t>4</w:t>
      </w:r>
      <w:r w:rsidRPr="00662000">
        <w:rPr>
          <w:rFonts w:ascii="Times New Roman" w:hAnsi="Times New Roman" w:cs="Times New Roman"/>
          <w:sz w:val="24"/>
          <w:szCs w:val="24"/>
          <w:lang w:val="en-US"/>
        </w:rPr>
        <w:t>. Parameters for SLBs after 5 hours  incubation and</w:t>
      </w:r>
      <w:r w:rsidR="00B82703" w:rsidRPr="00662000">
        <w:rPr>
          <w:rFonts w:ascii="Times New Roman" w:hAnsi="Times New Roman" w:cs="Times New Roman"/>
          <w:sz w:val="24"/>
          <w:szCs w:val="24"/>
          <w:lang w:val="en-US"/>
        </w:rPr>
        <w:t xml:space="preserve"> extensive </w:t>
      </w:r>
      <w:r w:rsidRPr="00662000">
        <w:rPr>
          <w:rFonts w:ascii="Times New Roman" w:hAnsi="Times New Roman" w:cs="Times New Roman"/>
          <w:sz w:val="24"/>
          <w:szCs w:val="24"/>
          <w:lang w:val="en-US"/>
        </w:rPr>
        <w:t xml:space="preserve"> </w:t>
      </w:r>
      <w:r w:rsidR="00B82703" w:rsidRPr="00662000">
        <w:rPr>
          <w:rFonts w:ascii="Times New Roman" w:hAnsi="Times New Roman" w:cs="Times New Roman"/>
          <w:sz w:val="24"/>
          <w:szCs w:val="24"/>
          <w:lang w:val="en-US"/>
        </w:rPr>
        <w:t>rinse with buffer</w:t>
      </w:r>
      <w:r w:rsidRPr="00662000">
        <w:rPr>
          <w:rFonts w:ascii="Times New Roman" w:hAnsi="Times New Roman" w:cs="Times New Roman"/>
          <w:sz w:val="24"/>
          <w:szCs w:val="24"/>
          <w:lang w:val="en-US"/>
        </w:rPr>
        <w:t>.</w:t>
      </w:r>
      <w:r w:rsidR="00731996" w:rsidRPr="00662000">
        <w:rPr>
          <w:rFonts w:ascii="Times New Roman" w:hAnsi="Times New Roman" w:cs="Times New Roman"/>
          <w:sz w:val="24"/>
          <w:szCs w:val="24"/>
          <w:lang w:val="en-US"/>
        </w:rPr>
        <w:t xml:space="preserve"> Fixed values are mark</w:t>
      </w:r>
      <w:r w:rsidR="00B82703" w:rsidRPr="00662000">
        <w:rPr>
          <w:rFonts w:ascii="Times New Roman" w:hAnsi="Times New Roman" w:cs="Times New Roman"/>
          <w:sz w:val="24"/>
          <w:szCs w:val="24"/>
          <w:lang w:val="en-US"/>
        </w:rPr>
        <w:t>ed</w:t>
      </w:r>
      <w:r w:rsidR="00731996" w:rsidRPr="00662000">
        <w:rPr>
          <w:rFonts w:ascii="Times New Roman" w:hAnsi="Times New Roman" w:cs="Times New Roman"/>
          <w:sz w:val="24"/>
          <w:szCs w:val="24"/>
          <w:lang w:val="en-US"/>
        </w:rPr>
        <w:t xml:space="preserve"> with * and </w:t>
      </w:r>
      <w:r w:rsidR="00B82703" w:rsidRPr="00662000">
        <w:rPr>
          <w:rFonts w:ascii="Times New Roman" w:hAnsi="Times New Roman" w:cs="Times New Roman"/>
          <w:sz w:val="24"/>
          <w:szCs w:val="24"/>
          <w:lang w:val="en-US"/>
        </w:rPr>
        <w:t>e</w:t>
      </w:r>
      <w:r w:rsidR="00731996" w:rsidRPr="00662000">
        <w:rPr>
          <w:rFonts w:ascii="Times New Roman" w:hAnsi="Times New Roman" w:cs="Times New Roman"/>
          <w:sz w:val="24"/>
          <w:szCs w:val="24"/>
          <w:lang w:val="en-US"/>
        </w:rPr>
        <w:t>rrors were calculated after</w:t>
      </w:r>
      <w:r w:rsidR="00B91152" w:rsidRPr="00662000">
        <w:rPr>
          <w:rFonts w:ascii="Times New Roman" w:hAnsi="Times New Roman" w:cs="Times New Roman"/>
          <w:sz w:val="24"/>
          <w:szCs w:val="24"/>
          <w:lang w:val="en-US"/>
        </w:rPr>
        <w:t xml:space="preserve"> </w:t>
      </w:r>
      <w:r w:rsidR="00844B59" w:rsidRPr="00662000">
        <w:rPr>
          <w:rFonts w:ascii="Times New Roman" w:hAnsi="Times New Roman" w:cs="Times New Roman"/>
          <w:sz w:val="24"/>
          <w:szCs w:val="24"/>
          <w:lang w:val="en-US"/>
        </w:rPr>
        <w:t>B</w:t>
      </w:r>
      <w:r w:rsidR="00B91152" w:rsidRPr="00662000">
        <w:rPr>
          <w:rFonts w:ascii="Times New Roman" w:hAnsi="Times New Roman" w:cs="Times New Roman"/>
          <w:sz w:val="24"/>
          <w:szCs w:val="24"/>
          <w:lang w:val="en-US"/>
        </w:rPr>
        <w:t>ayesian</w:t>
      </w:r>
      <w:r w:rsidR="00731996" w:rsidRPr="00662000">
        <w:rPr>
          <w:rFonts w:ascii="Times New Roman" w:hAnsi="Times New Roman" w:cs="Times New Roman"/>
          <w:sz w:val="24"/>
          <w:szCs w:val="24"/>
          <w:lang w:val="en-US"/>
        </w:rPr>
        <w:t xml:space="preserve"> MCMC estimation.</w:t>
      </w:r>
    </w:p>
    <w:p w14:paraId="4E7B95D7" w14:textId="3F925387" w:rsidR="00B56A2E" w:rsidRPr="001377FA" w:rsidRDefault="00B56A2E" w:rsidP="002E1EF6">
      <w:pPr>
        <w:spacing w:line="360" w:lineRule="auto"/>
        <w:rPr>
          <w:rFonts w:ascii="Times New Roman" w:hAnsi="Times New Roman" w:cs="Times New Roman"/>
          <w:sz w:val="24"/>
          <w:szCs w:val="24"/>
          <w:lang w:val="en-US"/>
        </w:rPr>
      </w:pPr>
    </w:p>
    <w:tbl>
      <w:tblPr>
        <w:tblStyle w:val="Tabellrutnt"/>
        <w:tblpPr w:leftFromText="141" w:rightFromText="141" w:vertAnchor="text" w:horzAnchor="margin" w:tblpY="-67"/>
        <w:tblW w:w="0" w:type="auto"/>
        <w:tblLook w:val="04A0" w:firstRow="1" w:lastRow="0" w:firstColumn="1" w:lastColumn="0" w:noHBand="0" w:noVBand="1"/>
      </w:tblPr>
      <w:tblGrid>
        <w:gridCol w:w="1078"/>
        <w:gridCol w:w="773"/>
        <w:gridCol w:w="756"/>
        <w:gridCol w:w="1193"/>
        <w:gridCol w:w="950"/>
        <w:gridCol w:w="799"/>
        <w:gridCol w:w="21"/>
        <w:gridCol w:w="1274"/>
        <w:gridCol w:w="1067"/>
        <w:gridCol w:w="1151"/>
      </w:tblGrid>
      <w:tr w:rsidR="0054742C" w:rsidRPr="001377FA" w14:paraId="68C651B2" w14:textId="32C4C98F" w:rsidTr="00C2204E">
        <w:tc>
          <w:tcPr>
            <w:tcW w:w="1094" w:type="dxa"/>
            <w:vAlign w:val="center"/>
          </w:tcPr>
          <w:p w14:paraId="46E19658" w14:textId="36D7074F" w:rsidR="00B82703" w:rsidRPr="001377FA" w:rsidRDefault="00B82703" w:rsidP="002E1EF6">
            <w:pPr>
              <w:spacing w:line="360" w:lineRule="auto"/>
              <w:jc w:val="center"/>
              <w:rPr>
                <w:rFonts w:ascii="Times New Roman" w:hAnsi="Times New Roman" w:cs="Times New Roman"/>
                <w:sz w:val="24"/>
                <w:szCs w:val="24"/>
              </w:rPr>
            </w:pPr>
            <w:r w:rsidRPr="001377FA">
              <w:rPr>
                <w:rFonts w:ascii="Times New Roman" w:hAnsi="Times New Roman" w:cs="Times New Roman"/>
                <w:b/>
                <w:bCs/>
                <w:sz w:val="24"/>
                <w:szCs w:val="24"/>
                <w:lang w:val="en-US"/>
              </w:rPr>
              <w:lastRenderedPageBreak/>
              <w:t>Samples</w:t>
            </w:r>
          </w:p>
        </w:tc>
        <w:tc>
          <w:tcPr>
            <w:tcW w:w="791" w:type="dxa"/>
            <w:vAlign w:val="center"/>
          </w:tcPr>
          <w:p w14:paraId="5751863C" w14:textId="77777777" w:rsidR="00B82703" w:rsidRPr="001377FA" w:rsidRDefault="00B82703" w:rsidP="002E1EF6">
            <w:pPr>
              <w:spacing w:line="360" w:lineRule="auto"/>
              <w:jc w:val="center"/>
              <w:rPr>
                <w:rFonts w:ascii="Times New Roman" w:hAnsi="Times New Roman" w:cs="Times New Roman"/>
                <w:sz w:val="24"/>
                <w:szCs w:val="24"/>
              </w:rPr>
            </w:pPr>
            <w:r w:rsidRPr="001377FA">
              <w:rPr>
                <w:rFonts w:ascii="Times New Roman" w:hAnsi="Times New Roman" w:cs="Times New Roman"/>
                <w:b/>
                <w:bCs/>
                <w:sz w:val="24"/>
                <w:szCs w:val="24"/>
                <w:lang w:val="en-US"/>
              </w:rPr>
              <w:t>layer</w:t>
            </w:r>
          </w:p>
        </w:tc>
        <w:tc>
          <w:tcPr>
            <w:tcW w:w="3600" w:type="dxa"/>
            <w:gridSpan w:val="4"/>
            <w:tcBorders>
              <w:top w:val="single" w:sz="4" w:space="0" w:color="000000"/>
            </w:tcBorders>
            <w:vAlign w:val="center"/>
          </w:tcPr>
          <w:p w14:paraId="6D978496" w14:textId="4C33AD1B" w:rsidR="00B82703" w:rsidRPr="001377FA" w:rsidRDefault="00B82703" w:rsidP="002E1EF6">
            <w:pPr>
              <w:spacing w:line="360" w:lineRule="auto"/>
              <w:jc w:val="center"/>
              <w:rPr>
                <w:rFonts w:ascii="Times New Roman" w:hAnsi="Times New Roman" w:cs="Times New Roman"/>
                <w:sz w:val="24"/>
                <w:szCs w:val="24"/>
              </w:rPr>
            </w:pPr>
            <w:r w:rsidRPr="001377FA">
              <w:rPr>
                <w:rFonts w:ascii="Times New Roman" w:hAnsi="Times New Roman" w:cs="Times New Roman"/>
                <w:b/>
                <w:bCs/>
                <w:sz w:val="24"/>
                <w:szCs w:val="24"/>
                <w:lang w:val="en-US"/>
              </w:rPr>
              <w:t>After Incubation</w:t>
            </w:r>
          </w:p>
        </w:tc>
        <w:tc>
          <w:tcPr>
            <w:tcW w:w="1308" w:type="dxa"/>
            <w:gridSpan w:val="2"/>
            <w:tcBorders>
              <w:top w:val="single" w:sz="4" w:space="0" w:color="000000"/>
            </w:tcBorders>
          </w:tcPr>
          <w:p w14:paraId="20BF3A21" w14:textId="77777777" w:rsidR="00B82703" w:rsidRPr="001377FA" w:rsidRDefault="00B82703" w:rsidP="002E1EF6">
            <w:pPr>
              <w:spacing w:line="360" w:lineRule="auto"/>
              <w:jc w:val="center"/>
              <w:rPr>
                <w:rFonts w:ascii="Times New Roman" w:hAnsi="Times New Roman" w:cs="Times New Roman"/>
                <w:b/>
                <w:bCs/>
                <w:sz w:val="24"/>
                <w:szCs w:val="24"/>
                <w:lang w:val="en-US"/>
              </w:rPr>
            </w:pPr>
          </w:p>
        </w:tc>
        <w:tc>
          <w:tcPr>
            <w:tcW w:w="1088" w:type="dxa"/>
            <w:tcBorders>
              <w:top w:val="single" w:sz="4" w:space="0" w:color="000000"/>
            </w:tcBorders>
          </w:tcPr>
          <w:p w14:paraId="2734A846" w14:textId="65A908B0" w:rsidR="00B82703" w:rsidRPr="001377FA" w:rsidRDefault="00B82703" w:rsidP="002E1EF6">
            <w:pPr>
              <w:spacing w:line="360" w:lineRule="auto"/>
              <w:jc w:val="center"/>
              <w:rPr>
                <w:rFonts w:ascii="Times New Roman" w:hAnsi="Times New Roman" w:cs="Times New Roman"/>
                <w:b/>
                <w:bCs/>
                <w:sz w:val="24"/>
                <w:szCs w:val="24"/>
                <w:lang w:val="en-US"/>
              </w:rPr>
            </w:pPr>
          </w:p>
        </w:tc>
        <w:tc>
          <w:tcPr>
            <w:tcW w:w="1181" w:type="dxa"/>
            <w:tcBorders>
              <w:top w:val="single" w:sz="4" w:space="0" w:color="000000"/>
            </w:tcBorders>
          </w:tcPr>
          <w:p w14:paraId="671427FE" w14:textId="77777777" w:rsidR="00B82703" w:rsidRPr="001377FA" w:rsidRDefault="00B82703" w:rsidP="002E1EF6">
            <w:pPr>
              <w:spacing w:line="360" w:lineRule="auto"/>
              <w:jc w:val="center"/>
              <w:rPr>
                <w:rFonts w:ascii="Times New Roman" w:hAnsi="Times New Roman" w:cs="Times New Roman"/>
                <w:b/>
                <w:bCs/>
                <w:sz w:val="24"/>
                <w:szCs w:val="24"/>
                <w:lang w:val="en-US"/>
              </w:rPr>
            </w:pPr>
          </w:p>
        </w:tc>
      </w:tr>
      <w:tr w:rsidR="007939FC" w:rsidRPr="001377FA" w14:paraId="15B1E32F" w14:textId="263B53A6" w:rsidTr="00C90205">
        <w:tc>
          <w:tcPr>
            <w:tcW w:w="1094" w:type="dxa"/>
            <w:vAlign w:val="center"/>
          </w:tcPr>
          <w:p w14:paraId="1B390663" w14:textId="77777777" w:rsidR="00B82703" w:rsidRPr="001377FA" w:rsidRDefault="00B82703" w:rsidP="002E1EF6">
            <w:pPr>
              <w:spacing w:line="360" w:lineRule="auto"/>
              <w:jc w:val="center"/>
              <w:rPr>
                <w:rFonts w:ascii="Times New Roman" w:hAnsi="Times New Roman" w:cs="Times New Roman"/>
                <w:sz w:val="24"/>
                <w:szCs w:val="24"/>
              </w:rPr>
            </w:pPr>
          </w:p>
        </w:tc>
        <w:tc>
          <w:tcPr>
            <w:tcW w:w="791" w:type="dxa"/>
            <w:vAlign w:val="center"/>
          </w:tcPr>
          <w:p w14:paraId="75B6CCF1" w14:textId="77777777" w:rsidR="00B82703" w:rsidRPr="001377FA" w:rsidRDefault="00B82703" w:rsidP="002E1EF6">
            <w:pPr>
              <w:spacing w:line="360" w:lineRule="auto"/>
              <w:jc w:val="center"/>
              <w:rPr>
                <w:rFonts w:ascii="Times New Roman" w:hAnsi="Times New Roman" w:cs="Times New Roman"/>
                <w:sz w:val="24"/>
                <w:szCs w:val="24"/>
              </w:rPr>
            </w:pPr>
          </w:p>
        </w:tc>
        <w:tc>
          <w:tcPr>
            <w:tcW w:w="741" w:type="dxa"/>
            <w:vAlign w:val="center"/>
          </w:tcPr>
          <w:p w14:paraId="00E1369C" w14:textId="77777777" w:rsidR="00B82703" w:rsidRPr="001377FA" w:rsidRDefault="00B8270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SLD (*10</w:t>
            </w:r>
            <w:r w:rsidRPr="001377FA">
              <w:rPr>
                <w:rFonts w:ascii="Times New Roman" w:hAnsi="Times New Roman" w:cs="Times New Roman"/>
                <w:sz w:val="24"/>
                <w:szCs w:val="24"/>
                <w:vertAlign w:val="superscript"/>
                <w:lang w:val="en-US"/>
              </w:rPr>
              <w:t>-6</w:t>
            </w:r>
            <w:r w:rsidRPr="001377FA">
              <w:rPr>
                <w:rFonts w:ascii="Times New Roman" w:hAnsi="Times New Roman" w:cs="Times New Roman"/>
                <w:sz w:val="24"/>
                <w:szCs w:val="24"/>
                <w:lang w:val="en-US"/>
              </w:rPr>
              <w:t xml:space="preserve"> Å</w:t>
            </w:r>
            <w:r w:rsidRPr="001377FA">
              <w:rPr>
                <w:rFonts w:ascii="Times New Roman" w:hAnsi="Times New Roman" w:cs="Times New Roman"/>
                <w:sz w:val="24"/>
                <w:szCs w:val="24"/>
                <w:vertAlign w:val="superscript"/>
                <w:lang w:val="en-US"/>
              </w:rPr>
              <w:t>-2</w:t>
            </w:r>
            <w:r w:rsidRPr="001377FA">
              <w:rPr>
                <w:rFonts w:ascii="Times New Roman" w:hAnsi="Times New Roman" w:cs="Times New Roman"/>
                <w:sz w:val="24"/>
                <w:szCs w:val="24"/>
                <w:lang w:val="en-US"/>
              </w:rPr>
              <w:t>)</w:t>
            </w:r>
          </w:p>
        </w:tc>
        <w:tc>
          <w:tcPr>
            <w:tcW w:w="1199" w:type="dxa"/>
            <w:vAlign w:val="center"/>
          </w:tcPr>
          <w:p w14:paraId="5AF8B84A" w14:textId="25A789A5" w:rsidR="00B82703" w:rsidRPr="001377FA" w:rsidRDefault="00B8270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Thickness (Å) (E±0.1-0.</w:t>
            </w:r>
            <w:r w:rsidR="00CC3DC9" w:rsidRPr="001377FA">
              <w:rPr>
                <w:rFonts w:ascii="Times New Roman" w:hAnsi="Times New Roman" w:cs="Times New Roman"/>
                <w:sz w:val="24"/>
                <w:szCs w:val="24"/>
                <w:lang w:val="en-US"/>
              </w:rPr>
              <w:t>4</w:t>
            </w:r>
            <w:r w:rsidRPr="001377FA">
              <w:rPr>
                <w:rFonts w:ascii="Times New Roman" w:hAnsi="Times New Roman" w:cs="Times New Roman"/>
                <w:sz w:val="24"/>
                <w:szCs w:val="24"/>
                <w:lang w:val="en-US"/>
              </w:rPr>
              <w:t xml:space="preserve"> )</w:t>
            </w:r>
          </w:p>
        </w:tc>
        <w:tc>
          <w:tcPr>
            <w:tcW w:w="945" w:type="dxa"/>
            <w:vAlign w:val="center"/>
          </w:tcPr>
          <w:p w14:paraId="12C2E2E0" w14:textId="77777777" w:rsidR="00B82703" w:rsidRPr="001377FA" w:rsidRDefault="00B8270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Solvent (%)(E ±0.1-0.3 )</w:t>
            </w:r>
          </w:p>
        </w:tc>
        <w:tc>
          <w:tcPr>
            <w:tcW w:w="741" w:type="dxa"/>
            <w:gridSpan w:val="2"/>
            <w:vAlign w:val="center"/>
          </w:tcPr>
          <w:p w14:paraId="59867135" w14:textId="248029EF" w:rsidR="00B82703" w:rsidRPr="001377FA" w:rsidRDefault="00B8270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 xml:space="preserve">MMA </w:t>
            </w:r>
          </w:p>
        </w:tc>
        <w:tc>
          <w:tcPr>
            <w:tcW w:w="1282" w:type="dxa"/>
          </w:tcPr>
          <w:p w14:paraId="3DB36B96" w14:textId="5F45246A" w:rsidR="00B82703" w:rsidRPr="001377FA" w:rsidRDefault="00B82703"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Linked Roughness across leaflet (Å)</w:t>
            </w:r>
          </w:p>
        </w:tc>
        <w:tc>
          <w:tcPr>
            <w:tcW w:w="1088" w:type="dxa"/>
          </w:tcPr>
          <w:p w14:paraId="65D69A09" w14:textId="6325D6EF" w:rsidR="00B82703" w:rsidRPr="001377FA" w:rsidRDefault="00B82703"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 Lipids removed</w:t>
            </w:r>
          </w:p>
        </w:tc>
        <w:tc>
          <w:tcPr>
            <w:tcW w:w="1181" w:type="dxa"/>
          </w:tcPr>
          <w:p w14:paraId="768BDCD7" w14:textId="4C1D60DE" w:rsidR="00B82703" w:rsidRPr="001377FA" w:rsidRDefault="00B82703"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 Lipids deposited</w:t>
            </w:r>
          </w:p>
        </w:tc>
      </w:tr>
      <w:tr w:rsidR="00BD7258" w:rsidRPr="001377FA" w14:paraId="4C4647FE" w14:textId="49D49873" w:rsidTr="00C2204E">
        <w:tc>
          <w:tcPr>
            <w:tcW w:w="1094" w:type="dxa"/>
            <w:vMerge w:val="restart"/>
            <w:vAlign w:val="center"/>
          </w:tcPr>
          <w:p w14:paraId="64654F40" w14:textId="77777777"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A1</w:t>
            </w:r>
          </w:p>
        </w:tc>
        <w:tc>
          <w:tcPr>
            <w:tcW w:w="791" w:type="dxa"/>
            <w:vAlign w:val="center"/>
          </w:tcPr>
          <w:p w14:paraId="1D9E278A" w14:textId="77777777"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Inner heads</w:t>
            </w:r>
          </w:p>
        </w:tc>
        <w:tc>
          <w:tcPr>
            <w:tcW w:w="741" w:type="dxa"/>
            <w:vAlign w:val="center"/>
          </w:tcPr>
          <w:p w14:paraId="575F9214" w14:textId="77777777"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199" w:type="dxa"/>
            <w:vAlign w:val="center"/>
          </w:tcPr>
          <w:p w14:paraId="0873E4E8" w14:textId="2E96B129"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6.3</w:t>
            </w:r>
          </w:p>
        </w:tc>
        <w:tc>
          <w:tcPr>
            <w:tcW w:w="945" w:type="dxa"/>
            <w:vAlign w:val="center"/>
          </w:tcPr>
          <w:p w14:paraId="61215160" w14:textId="7B2D8538"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28</w:t>
            </w:r>
          </w:p>
        </w:tc>
        <w:tc>
          <w:tcPr>
            <w:tcW w:w="715" w:type="dxa"/>
            <w:vAlign w:val="center"/>
          </w:tcPr>
          <w:p w14:paraId="563BB973" w14:textId="10F7F53E"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72 ± 6</w:t>
            </w:r>
          </w:p>
        </w:tc>
        <w:tc>
          <w:tcPr>
            <w:tcW w:w="1308" w:type="dxa"/>
            <w:gridSpan w:val="2"/>
            <w:vAlign w:val="center"/>
          </w:tcPr>
          <w:p w14:paraId="71875E15" w14:textId="78C08418"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w:t>
            </w:r>
          </w:p>
        </w:tc>
        <w:tc>
          <w:tcPr>
            <w:tcW w:w="1088" w:type="dxa"/>
            <w:vMerge w:val="restart"/>
            <w:vAlign w:val="center"/>
          </w:tcPr>
          <w:p w14:paraId="588BD75B" w14:textId="34923B9E"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23</w:t>
            </w:r>
            <w:r w:rsidR="007F2A97">
              <w:rPr>
                <w:rFonts w:ascii="Times New Roman" w:hAnsi="Times New Roman" w:cs="Times New Roman"/>
                <w:sz w:val="24"/>
                <w:szCs w:val="24"/>
              </w:rPr>
              <w:t>.</w:t>
            </w:r>
            <w:r w:rsidRPr="001377FA">
              <w:rPr>
                <w:rFonts w:ascii="Times New Roman" w:hAnsi="Times New Roman" w:cs="Times New Roman"/>
                <w:sz w:val="24"/>
                <w:szCs w:val="24"/>
              </w:rPr>
              <w:t>8 ± 0</w:t>
            </w:r>
            <w:r w:rsidR="007F2A97">
              <w:rPr>
                <w:rFonts w:ascii="Times New Roman" w:hAnsi="Times New Roman" w:cs="Times New Roman"/>
                <w:sz w:val="24"/>
                <w:szCs w:val="24"/>
              </w:rPr>
              <w:t>.</w:t>
            </w:r>
            <w:r w:rsidRPr="001377FA">
              <w:rPr>
                <w:rFonts w:ascii="Times New Roman" w:hAnsi="Times New Roman" w:cs="Times New Roman"/>
                <w:sz w:val="24"/>
                <w:szCs w:val="24"/>
              </w:rPr>
              <w:t>3</w:t>
            </w:r>
          </w:p>
        </w:tc>
        <w:tc>
          <w:tcPr>
            <w:tcW w:w="1181" w:type="dxa"/>
            <w:vMerge w:val="restart"/>
            <w:vAlign w:val="center"/>
          </w:tcPr>
          <w:p w14:paraId="28628FD9" w14:textId="55F94A4B"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16</w:t>
            </w:r>
            <w:r w:rsidR="007F2A97">
              <w:rPr>
                <w:rFonts w:ascii="Times New Roman" w:hAnsi="Times New Roman" w:cs="Times New Roman"/>
                <w:sz w:val="24"/>
                <w:szCs w:val="24"/>
              </w:rPr>
              <w:t>.</w:t>
            </w:r>
            <w:r w:rsidRPr="001377FA">
              <w:rPr>
                <w:rFonts w:ascii="Times New Roman" w:hAnsi="Times New Roman" w:cs="Times New Roman"/>
                <w:sz w:val="24"/>
                <w:szCs w:val="24"/>
              </w:rPr>
              <w:t>1 ± 0</w:t>
            </w:r>
            <w:r w:rsidR="007F2A97">
              <w:rPr>
                <w:rFonts w:ascii="Times New Roman" w:hAnsi="Times New Roman" w:cs="Times New Roman"/>
                <w:sz w:val="24"/>
                <w:szCs w:val="24"/>
              </w:rPr>
              <w:t>.</w:t>
            </w:r>
            <w:r w:rsidRPr="001377FA">
              <w:rPr>
                <w:rFonts w:ascii="Times New Roman" w:hAnsi="Times New Roman" w:cs="Times New Roman"/>
                <w:sz w:val="24"/>
                <w:szCs w:val="24"/>
              </w:rPr>
              <w:t>4</w:t>
            </w:r>
          </w:p>
        </w:tc>
      </w:tr>
      <w:tr w:rsidR="00BD7258" w:rsidRPr="001377FA" w14:paraId="26966A0F" w14:textId="3EFA8797" w:rsidTr="00C2204E">
        <w:tc>
          <w:tcPr>
            <w:tcW w:w="1094" w:type="dxa"/>
            <w:vMerge/>
            <w:vAlign w:val="center"/>
          </w:tcPr>
          <w:p w14:paraId="3F44C599" w14:textId="77777777" w:rsidR="00006DE3" w:rsidRPr="001377FA" w:rsidRDefault="00006DE3" w:rsidP="002E1EF6">
            <w:pPr>
              <w:spacing w:line="360" w:lineRule="auto"/>
              <w:jc w:val="center"/>
              <w:rPr>
                <w:rFonts w:ascii="Times New Roman" w:hAnsi="Times New Roman" w:cs="Times New Roman"/>
                <w:sz w:val="24"/>
                <w:szCs w:val="24"/>
              </w:rPr>
            </w:pPr>
          </w:p>
        </w:tc>
        <w:tc>
          <w:tcPr>
            <w:tcW w:w="791" w:type="dxa"/>
            <w:vAlign w:val="center"/>
          </w:tcPr>
          <w:p w14:paraId="4C5D4EC1" w14:textId="77777777"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tails</w:t>
            </w:r>
          </w:p>
        </w:tc>
        <w:tc>
          <w:tcPr>
            <w:tcW w:w="741" w:type="dxa"/>
            <w:vAlign w:val="center"/>
          </w:tcPr>
          <w:p w14:paraId="32A32997" w14:textId="6D2E6B1D"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5.4</w:t>
            </w:r>
          </w:p>
        </w:tc>
        <w:tc>
          <w:tcPr>
            <w:tcW w:w="1199" w:type="dxa"/>
            <w:vAlign w:val="center"/>
          </w:tcPr>
          <w:p w14:paraId="387F59C7" w14:textId="3FCC9688"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28.9</w:t>
            </w:r>
          </w:p>
        </w:tc>
        <w:tc>
          <w:tcPr>
            <w:tcW w:w="945" w:type="dxa"/>
            <w:vAlign w:val="center"/>
          </w:tcPr>
          <w:p w14:paraId="08A3EB8E" w14:textId="6BFE7D46"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w:t>
            </w:r>
          </w:p>
        </w:tc>
        <w:tc>
          <w:tcPr>
            <w:tcW w:w="715" w:type="dxa"/>
            <w:vAlign w:val="center"/>
          </w:tcPr>
          <w:p w14:paraId="13906C46" w14:textId="3736DFE9"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59 ± 1</w:t>
            </w:r>
          </w:p>
        </w:tc>
        <w:tc>
          <w:tcPr>
            <w:tcW w:w="1308" w:type="dxa"/>
            <w:gridSpan w:val="2"/>
            <w:vAlign w:val="center"/>
          </w:tcPr>
          <w:p w14:paraId="0BA9F6F5" w14:textId="0C987BFE"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w:t>
            </w:r>
          </w:p>
        </w:tc>
        <w:tc>
          <w:tcPr>
            <w:tcW w:w="1088" w:type="dxa"/>
            <w:vMerge/>
            <w:vAlign w:val="center"/>
          </w:tcPr>
          <w:p w14:paraId="119D031F" w14:textId="71314ED3" w:rsidR="00006DE3" w:rsidRPr="001377FA" w:rsidRDefault="00006DE3" w:rsidP="002E1EF6">
            <w:pPr>
              <w:spacing w:line="360" w:lineRule="auto"/>
              <w:jc w:val="center"/>
              <w:rPr>
                <w:rFonts w:ascii="Times New Roman" w:hAnsi="Times New Roman" w:cs="Times New Roman"/>
                <w:sz w:val="24"/>
                <w:szCs w:val="24"/>
              </w:rPr>
            </w:pPr>
          </w:p>
        </w:tc>
        <w:tc>
          <w:tcPr>
            <w:tcW w:w="1181" w:type="dxa"/>
            <w:vMerge/>
            <w:vAlign w:val="center"/>
          </w:tcPr>
          <w:p w14:paraId="5C6EF47D" w14:textId="77777777" w:rsidR="00006DE3" w:rsidRPr="001377FA" w:rsidRDefault="00006DE3" w:rsidP="002E1EF6">
            <w:pPr>
              <w:spacing w:line="360" w:lineRule="auto"/>
              <w:jc w:val="center"/>
              <w:rPr>
                <w:rFonts w:ascii="Times New Roman" w:hAnsi="Times New Roman" w:cs="Times New Roman"/>
                <w:sz w:val="24"/>
                <w:szCs w:val="24"/>
              </w:rPr>
            </w:pPr>
          </w:p>
        </w:tc>
      </w:tr>
      <w:tr w:rsidR="00BD7258" w:rsidRPr="001377FA" w14:paraId="6E32C099" w14:textId="5BD95718" w:rsidTr="00C2204E">
        <w:tc>
          <w:tcPr>
            <w:tcW w:w="1094" w:type="dxa"/>
            <w:vMerge/>
            <w:vAlign w:val="center"/>
          </w:tcPr>
          <w:p w14:paraId="736F96DD" w14:textId="77777777" w:rsidR="00006DE3" w:rsidRPr="001377FA" w:rsidRDefault="00006DE3" w:rsidP="002E1EF6">
            <w:pPr>
              <w:spacing w:line="360" w:lineRule="auto"/>
              <w:jc w:val="center"/>
              <w:rPr>
                <w:rFonts w:ascii="Times New Roman" w:hAnsi="Times New Roman" w:cs="Times New Roman"/>
                <w:sz w:val="24"/>
                <w:szCs w:val="24"/>
              </w:rPr>
            </w:pPr>
          </w:p>
        </w:tc>
        <w:tc>
          <w:tcPr>
            <w:tcW w:w="791" w:type="dxa"/>
            <w:vAlign w:val="center"/>
          </w:tcPr>
          <w:p w14:paraId="1AFB9F30" w14:textId="77777777"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Outer heads</w:t>
            </w:r>
          </w:p>
        </w:tc>
        <w:tc>
          <w:tcPr>
            <w:tcW w:w="741" w:type="dxa"/>
            <w:vAlign w:val="center"/>
          </w:tcPr>
          <w:p w14:paraId="4216B480" w14:textId="77777777"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199" w:type="dxa"/>
            <w:vAlign w:val="center"/>
          </w:tcPr>
          <w:p w14:paraId="7C1777F3" w14:textId="11901440"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8.8</w:t>
            </w:r>
          </w:p>
        </w:tc>
        <w:tc>
          <w:tcPr>
            <w:tcW w:w="945" w:type="dxa"/>
            <w:vAlign w:val="center"/>
          </w:tcPr>
          <w:p w14:paraId="2B61A33C" w14:textId="29F00194"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43</w:t>
            </w:r>
          </w:p>
        </w:tc>
        <w:tc>
          <w:tcPr>
            <w:tcW w:w="715" w:type="dxa"/>
            <w:vAlign w:val="center"/>
          </w:tcPr>
          <w:p w14:paraId="5BBFF54F" w14:textId="3EC3CDF2"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 ± 6</w:t>
            </w:r>
          </w:p>
        </w:tc>
        <w:tc>
          <w:tcPr>
            <w:tcW w:w="1308" w:type="dxa"/>
            <w:gridSpan w:val="2"/>
            <w:vAlign w:val="center"/>
          </w:tcPr>
          <w:p w14:paraId="7E26F0A1" w14:textId="50D968B5"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w:t>
            </w:r>
          </w:p>
        </w:tc>
        <w:tc>
          <w:tcPr>
            <w:tcW w:w="1088" w:type="dxa"/>
            <w:vMerge/>
            <w:vAlign w:val="center"/>
          </w:tcPr>
          <w:p w14:paraId="02D31701" w14:textId="1273C3B0" w:rsidR="00006DE3" w:rsidRPr="001377FA" w:rsidRDefault="00006DE3" w:rsidP="002E1EF6">
            <w:pPr>
              <w:spacing w:line="360" w:lineRule="auto"/>
              <w:jc w:val="center"/>
              <w:rPr>
                <w:rFonts w:ascii="Times New Roman" w:hAnsi="Times New Roman" w:cs="Times New Roman"/>
                <w:sz w:val="24"/>
                <w:szCs w:val="24"/>
              </w:rPr>
            </w:pPr>
          </w:p>
        </w:tc>
        <w:tc>
          <w:tcPr>
            <w:tcW w:w="1181" w:type="dxa"/>
            <w:vMerge/>
            <w:vAlign w:val="center"/>
          </w:tcPr>
          <w:p w14:paraId="30AF89C0" w14:textId="77777777" w:rsidR="00006DE3" w:rsidRPr="001377FA" w:rsidRDefault="00006DE3" w:rsidP="002E1EF6">
            <w:pPr>
              <w:spacing w:line="360" w:lineRule="auto"/>
              <w:jc w:val="center"/>
              <w:rPr>
                <w:rFonts w:ascii="Times New Roman" w:hAnsi="Times New Roman" w:cs="Times New Roman"/>
                <w:sz w:val="24"/>
                <w:szCs w:val="24"/>
              </w:rPr>
            </w:pPr>
          </w:p>
        </w:tc>
      </w:tr>
      <w:tr w:rsidR="00BD7258" w:rsidRPr="001377FA" w14:paraId="743F3D2D" w14:textId="77777777" w:rsidTr="00C2204E">
        <w:tc>
          <w:tcPr>
            <w:tcW w:w="1094" w:type="dxa"/>
            <w:vMerge/>
            <w:vAlign w:val="center"/>
          </w:tcPr>
          <w:p w14:paraId="6D4D7A40" w14:textId="77777777" w:rsidR="00006DE3" w:rsidRPr="001377FA" w:rsidRDefault="00006DE3" w:rsidP="002E1EF6">
            <w:pPr>
              <w:spacing w:line="360" w:lineRule="auto"/>
              <w:jc w:val="center"/>
              <w:rPr>
                <w:rFonts w:ascii="Times New Roman" w:hAnsi="Times New Roman" w:cs="Times New Roman"/>
                <w:sz w:val="24"/>
                <w:szCs w:val="24"/>
              </w:rPr>
            </w:pPr>
          </w:p>
        </w:tc>
        <w:tc>
          <w:tcPr>
            <w:tcW w:w="791" w:type="dxa"/>
            <w:vAlign w:val="center"/>
          </w:tcPr>
          <w:p w14:paraId="5057DFDC" w14:textId="5556F124" w:rsidR="00006DE3" w:rsidRPr="001377FA" w:rsidRDefault="00006DE3"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w:t>
            </w:r>
          </w:p>
        </w:tc>
        <w:tc>
          <w:tcPr>
            <w:tcW w:w="741" w:type="dxa"/>
            <w:vAlign w:val="center"/>
          </w:tcPr>
          <w:p w14:paraId="5633E971" w14:textId="7752A096"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208F6AD2" w14:textId="27AC08D9"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50*</w:t>
            </w:r>
          </w:p>
        </w:tc>
        <w:tc>
          <w:tcPr>
            <w:tcW w:w="945" w:type="dxa"/>
            <w:vAlign w:val="center"/>
          </w:tcPr>
          <w:p w14:paraId="3901BACE" w14:textId="531AADFD" w:rsidR="00006DE3" w:rsidRPr="001377FA" w:rsidRDefault="00006DE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99</w:t>
            </w:r>
          </w:p>
        </w:tc>
        <w:tc>
          <w:tcPr>
            <w:tcW w:w="715" w:type="dxa"/>
            <w:vAlign w:val="center"/>
          </w:tcPr>
          <w:p w14:paraId="12683360" w14:textId="77777777" w:rsidR="00006DE3" w:rsidRPr="001377FA" w:rsidRDefault="00006DE3" w:rsidP="002E1EF6">
            <w:pPr>
              <w:spacing w:line="360" w:lineRule="auto"/>
              <w:jc w:val="center"/>
              <w:rPr>
                <w:rFonts w:ascii="Times New Roman" w:hAnsi="Times New Roman" w:cs="Times New Roman"/>
                <w:sz w:val="24"/>
                <w:szCs w:val="24"/>
              </w:rPr>
            </w:pPr>
          </w:p>
        </w:tc>
        <w:tc>
          <w:tcPr>
            <w:tcW w:w="1308" w:type="dxa"/>
            <w:gridSpan w:val="2"/>
            <w:vAlign w:val="center"/>
          </w:tcPr>
          <w:p w14:paraId="4287A8BD" w14:textId="6BFBA21B" w:rsidR="00006DE3" w:rsidRPr="001377FA" w:rsidRDefault="00F84CF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w:t>
            </w:r>
          </w:p>
        </w:tc>
        <w:tc>
          <w:tcPr>
            <w:tcW w:w="1088" w:type="dxa"/>
            <w:vMerge/>
            <w:vAlign w:val="center"/>
          </w:tcPr>
          <w:p w14:paraId="696143B5" w14:textId="77777777" w:rsidR="00006DE3" w:rsidRPr="001377FA" w:rsidRDefault="00006DE3" w:rsidP="002E1EF6">
            <w:pPr>
              <w:spacing w:line="360" w:lineRule="auto"/>
              <w:jc w:val="center"/>
              <w:rPr>
                <w:rFonts w:ascii="Times New Roman" w:hAnsi="Times New Roman" w:cs="Times New Roman"/>
                <w:sz w:val="24"/>
                <w:szCs w:val="24"/>
              </w:rPr>
            </w:pPr>
          </w:p>
        </w:tc>
        <w:tc>
          <w:tcPr>
            <w:tcW w:w="1181" w:type="dxa"/>
            <w:vMerge/>
            <w:vAlign w:val="center"/>
          </w:tcPr>
          <w:p w14:paraId="536F69EB" w14:textId="77777777" w:rsidR="00006DE3" w:rsidRPr="001377FA" w:rsidRDefault="00006DE3" w:rsidP="002E1EF6">
            <w:pPr>
              <w:spacing w:line="360" w:lineRule="auto"/>
              <w:jc w:val="center"/>
              <w:rPr>
                <w:rFonts w:ascii="Times New Roman" w:hAnsi="Times New Roman" w:cs="Times New Roman"/>
                <w:sz w:val="24"/>
                <w:szCs w:val="24"/>
              </w:rPr>
            </w:pPr>
          </w:p>
        </w:tc>
      </w:tr>
      <w:tr w:rsidR="000906AC" w:rsidRPr="001377FA" w14:paraId="0DDDC612" w14:textId="5F661BE9" w:rsidTr="000906AC">
        <w:tc>
          <w:tcPr>
            <w:tcW w:w="1094" w:type="dxa"/>
            <w:vMerge w:val="restart"/>
            <w:vAlign w:val="center"/>
          </w:tcPr>
          <w:p w14:paraId="2C1392D0" w14:textId="77777777"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B1</w:t>
            </w:r>
          </w:p>
        </w:tc>
        <w:tc>
          <w:tcPr>
            <w:tcW w:w="791" w:type="dxa"/>
            <w:vAlign w:val="center"/>
          </w:tcPr>
          <w:p w14:paraId="05F3F854" w14:textId="77777777"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Inner heads</w:t>
            </w:r>
          </w:p>
        </w:tc>
        <w:tc>
          <w:tcPr>
            <w:tcW w:w="741" w:type="dxa"/>
            <w:vAlign w:val="center"/>
          </w:tcPr>
          <w:p w14:paraId="7B8A5BEB" w14:textId="77777777"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199" w:type="dxa"/>
            <w:vAlign w:val="center"/>
          </w:tcPr>
          <w:p w14:paraId="05F5496D" w14:textId="49F36304"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w:t>
            </w:r>
            <w:r w:rsidR="007F2A97">
              <w:rPr>
                <w:rFonts w:ascii="Times New Roman" w:hAnsi="Times New Roman" w:cs="Times New Roman"/>
                <w:sz w:val="24"/>
                <w:szCs w:val="24"/>
              </w:rPr>
              <w:t>.</w:t>
            </w:r>
            <w:r w:rsidRPr="001377FA">
              <w:rPr>
                <w:rFonts w:ascii="Times New Roman" w:hAnsi="Times New Roman" w:cs="Times New Roman"/>
                <w:sz w:val="24"/>
                <w:szCs w:val="24"/>
              </w:rPr>
              <w:t>0</w:t>
            </w:r>
          </w:p>
        </w:tc>
        <w:tc>
          <w:tcPr>
            <w:tcW w:w="945" w:type="dxa"/>
            <w:vAlign w:val="center"/>
          </w:tcPr>
          <w:p w14:paraId="2E0E823C" w14:textId="683AB7A1"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39</w:t>
            </w:r>
          </w:p>
        </w:tc>
        <w:tc>
          <w:tcPr>
            <w:tcW w:w="715" w:type="dxa"/>
            <w:vAlign w:val="center"/>
          </w:tcPr>
          <w:p w14:paraId="7DA71501" w14:textId="47AEB29F"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 xml:space="preserve">53 ± 2 </w:t>
            </w:r>
          </w:p>
        </w:tc>
        <w:tc>
          <w:tcPr>
            <w:tcW w:w="1308" w:type="dxa"/>
            <w:gridSpan w:val="2"/>
            <w:vAlign w:val="center"/>
          </w:tcPr>
          <w:p w14:paraId="555D3119" w14:textId="4642E2E3"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1088" w:type="dxa"/>
            <w:vMerge w:val="restart"/>
            <w:vAlign w:val="center"/>
          </w:tcPr>
          <w:p w14:paraId="108964FD" w14:textId="1BAD3A9B"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0</w:t>
            </w:r>
            <w:r w:rsidR="007F2A97">
              <w:rPr>
                <w:rFonts w:ascii="Times New Roman" w:hAnsi="Times New Roman" w:cs="Times New Roman"/>
                <w:sz w:val="24"/>
                <w:szCs w:val="24"/>
              </w:rPr>
              <w:t>.</w:t>
            </w:r>
            <w:r w:rsidRPr="001377FA">
              <w:rPr>
                <w:rFonts w:ascii="Times New Roman" w:hAnsi="Times New Roman" w:cs="Times New Roman"/>
                <w:sz w:val="24"/>
                <w:szCs w:val="24"/>
              </w:rPr>
              <w:t>9 ± 0</w:t>
            </w:r>
            <w:r w:rsidR="007F2A97">
              <w:rPr>
                <w:rFonts w:ascii="Times New Roman" w:hAnsi="Times New Roman" w:cs="Times New Roman"/>
                <w:sz w:val="24"/>
                <w:szCs w:val="24"/>
              </w:rPr>
              <w:t>.</w:t>
            </w:r>
            <w:r w:rsidRPr="001377FA">
              <w:rPr>
                <w:rFonts w:ascii="Times New Roman" w:hAnsi="Times New Roman" w:cs="Times New Roman"/>
                <w:sz w:val="24"/>
                <w:szCs w:val="24"/>
              </w:rPr>
              <w:t>1</w:t>
            </w:r>
          </w:p>
        </w:tc>
        <w:tc>
          <w:tcPr>
            <w:tcW w:w="1181" w:type="dxa"/>
            <w:vMerge w:val="restart"/>
            <w:vAlign w:val="center"/>
          </w:tcPr>
          <w:p w14:paraId="2B67397C" w14:textId="77777777" w:rsidR="000906AC" w:rsidRPr="001377FA" w:rsidRDefault="000906AC" w:rsidP="002E1EF6">
            <w:pPr>
              <w:spacing w:line="360" w:lineRule="auto"/>
              <w:jc w:val="center"/>
              <w:rPr>
                <w:rFonts w:ascii="Times New Roman" w:hAnsi="Times New Roman" w:cs="Times New Roman"/>
                <w:sz w:val="24"/>
                <w:szCs w:val="24"/>
              </w:rPr>
            </w:pPr>
          </w:p>
        </w:tc>
      </w:tr>
      <w:tr w:rsidR="000906AC" w:rsidRPr="001377FA" w14:paraId="0D1568DE" w14:textId="017AC469" w:rsidTr="00C2204E">
        <w:tc>
          <w:tcPr>
            <w:tcW w:w="1094" w:type="dxa"/>
            <w:vMerge/>
            <w:vAlign w:val="center"/>
          </w:tcPr>
          <w:p w14:paraId="10045A03" w14:textId="77777777" w:rsidR="000906AC" w:rsidRPr="001377FA" w:rsidRDefault="000906AC" w:rsidP="002E1EF6">
            <w:pPr>
              <w:spacing w:line="360" w:lineRule="auto"/>
              <w:jc w:val="center"/>
              <w:rPr>
                <w:rFonts w:ascii="Times New Roman" w:hAnsi="Times New Roman" w:cs="Times New Roman"/>
                <w:sz w:val="24"/>
                <w:szCs w:val="24"/>
              </w:rPr>
            </w:pPr>
          </w:p>
        </w:tc>
        <w:tc>
          <w:tcPr>
            <w:tcW w:w="791" w:type="dxa"/>
            <w:vAlign w:val="center"/>
          </w:tcPr>
          <w:p w14:paraId="11FDE4C8" w14:textId="77777777"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tails</w:t>
            </w:r>
          </w:p>
        </w:tc>
        <w:tc>
          <w:tcPr>
            <w:tcW w:w="741" w:type="dxa"/>
            <w:vAlign w:val="center"/>
          </w:tcPr>
          <w:p w14:paraId="543E8F44" w14:textId="77777777"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6.50*</w:t>
            </w:r>
          </w:p>
        </w:tc>
        <w:tc>
          <w:tcPr>
            <w:tcW w:w="1199" w:type="dxa"/>
            <w:vAlign w:val="center"/>
          </w:tcPr>
          <w:p w14:paraId="7F0B0FE5" w14:textId="13A65AE5"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25.7</w:t>
            </w:r>
          </w:p>
        </w:tc>
        <w:tc>
          <w:tcPr>
            <w:tcW w:w="945" w:type="dxa"/>
            <w:vAlign w:val="center"/>
          </w:tcPr>
          <w:p w14:paraId="666DCF7B" w14:textId="1AA4062A"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w:t>
            </w:r>
          </w:p>
        </w:tc>
        <w:tc>
          <w:tcPr>
            <w:tcW w:w="715" w:type="dxa"/>
            <w:vAlign w:val="center"/>
          </w:tcPr>
          <w:p w14:paraId="1DBD954D" w14:textId="60E30F61"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62</w:t>
            </w:r>
            <w:r w:rsidR="00CF372E">
              <w:rPr>
                <w:rFonts w:ascii="Times New Roman" w:hAnsi="Times New Roman" w:cs="Times New Roman"/>
                <w:sz w:val="24"/>
                <w:szCs w:val="24"/>
              </w:rPr>
              <w:t>.1</w:t>
            </w:r>
            <w:r w:rsidRPr="001377FA">
              <w:rPr>
                <w:rFonts w:ascii="Times New Roman" w:hAnsi="Times New Roman" w:cs="Times New Roman"/>
                <w:sz w:val="24"/>
                <w:szCs w:val="24"/>
              </w:rPr>
              <w:t xml:space="preserve"> ± 0</w:t>
            </w:r>
            <w:r w:rsidR="007F2A97">
              <w:rPr>
                <w:rFonts w:ascii="Times New Roman" w:hAnsi="Times New Roman" w:cs="Times New Roman"/>
                <w:sz w:val="24"/>
                <w:szCs w:val="24"/>
              </w:rPr>
              <w:t>.</w:t>
            </w:r>
            <w:r w:rsidRPr="001377FA">
              <w:rPr>
                <w:rFonts w:ascii="Times New Roman" w:hAnsi="Times New Roman" w:cs="Times New Roman"/>
                <w:sz w:val="24"/>
                <w:szCs w:val="24"/>
              </w:rPr>
              <w:t>5</w:t>
            </w:r>
          </w:p>
        </w:tc>
        <w:tc>
          <w:tcPr>
            <w:tcW w:w="1308" w:type="dxa"/>
            <w:gridSpan w:val="2"/>
            <w:vAlign w:val="center"/>
          </w:tcPr>
          <w:p w14:paraId="4D1692C1" w14:textId="0F070A71"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1088" w:type="dxa"/>
            <w:vMerge/>
          </w:tcPr>
          <w:p w14:paraId="0823E1C2" w14:textId="7331805E" w:rsidR="000906AC" w:rsidRPr="001377FA" w:rsidRDefault="000906AC" w:rsidP="002E1EF6">
            <w:pPr>
              <w:spacing w:line="360" w:lineRule="auto"/>
              <w:jc w:val="center"/>
              <w:rPr>
                <w:rFonts w:ascii="Times New Roman" w:hAnsi="Times New Roman" w:cs="Times New Roman"/>
                <w:sz w:val="24"/>
                <w:szCs w:val="24"/>
              </w:rPr>
            </w:pPr>
          </w:p>
        </w:tc>
        <w:tc>
          <w:tcPr>
            <w:tcW w:w="1181" w:type="dxa"/>
            <w:vMerge/>
          </w:tcPr>
          <w:p w14:paraId="6C1ABAA8" w14:textId="77777777" w:rsidR="000906AC" w:rsidRPr="001377FA" w:rsidRDefault="000906AC" w:rsidP="002E1EF6">
            <w:pPr>
              <w:spacing w:line="360" w:lineRule="auto"/>
              <w:jc w:val="center"/>
              <w:rPr>
                <w:rFonts w:ascii="Times New Roman" w:hAnsi="Times New Roman" w:cs="Times New Roman"/>
                <w:sz w:val="24"/>
                <w:szCs w:val="24"/>
              </w:rPr>
            </w:pPr>
          </w:p>
        </w:tc>
      </w:tr>
      <w:tr w:rsidR="000906AC" w:rsidRPr="001377FA" w14:paraId="6E259E5A" w14:textId="36864B5D" w:rsidTr="00C2204E">
        <w:tc>
          <w:tcPr>
            <w:tcW w:w="1094" w:type="dxa"/>
            <w:vMerge/>
            <w:vAlign w:val="center"/>
          </w:tcPr>
          <w:p w14:paraId="0964C17A" w14:textId="77777777" w:rsidR="000906AC" w:rsidRPr="001377FA" w:rsidRDefault="000906AC" w:rsidP="002E1EF6">
            <w:pPr>
              <w:spacing w:line="360" w:lineRule="auto"/>
              <w:jc w:val="center"/>
              <w:rPr>
                <w:rFonts w:ascii="Times New Roman" w:hAnsi="Times New Roman" w:cs="Times New Roman"/>
                <w:sz w:val="24"/>
                <w:szCs w:val="24"/>
              </w:rPr>
            </w:pPr>
          </w:p>
        </w:tc>
        <w:tc>
          <w:tcPr>
            <w:tcW w:w="791" w:type="dxa"/>
            <w:vAlign w:val="center"/>
          </w:tcPr>
          <w:p w14:paraId="795F1AF7" w14:textId="77777777"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Outer heads</w:t>
            </w:r>
          </w:p>
        </w:tc>
        <w:tc>
          <w:tcPr>
            <w:tcW w:w="741" w:type="dxa"/>
            <w:vAlign w:val="center"/>
          </w:tcPr>
          <w:p w14:paraId="509A7808" w14:textId="77777777"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199" w:type="dxa"/>
            <w:vAlign w:val="center"/>
          </w:tcPr>
          <w:p w14:paraId="50FB9FF3" w14:textId="35148755"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w:t>
            </w:r>
            <w:r w:rsidR="007F2A97">
              <w:rPr>
                <w:rFonts w:ascii="Times New Roman" w:hAnsi="Times New Roman" w:cs="Times New Roman"/>
                <w:sz w:val="24"/>
                <w:szCs w:val="24"/>
              </w:rPr>
              <w:t>.</w:t>
            </w:r>
            <w:r w:rsidRPr="001377FA">
              <w:rPr>
                <w:rFonts w:ascii="Times New Roman" w:hAnsi="Times New Roman" w:cs="Times New Roman"/>
                <w:sz w:val="24"/>
                <w:szCs w:val="24"/>
              </w:rPr>
              <w:t>0</w:t>
            </w:r>
          </w:p>
        </w:tc>
        <w:tc>
          <w:tcPr>
            <w:tcW w:w="945" w:type="dxa"/>
            <w:vAlign w:val="center"/>
          </w:tcPr>
          <w:p w14:paraId="60340D55" w14:textId="30CCBBAA"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39</w:t>
            </w:r>
          </w:p>
        </w:tc>
        <w:tc>
          <w:tcPr>
            <w:tcW w:w="715" w:type="dxa"/>
            <w:vAlign w:val="center"/>
          </w:tcPr>
          <w:p w14:paraId="47F070D6" w14:textId="43CC0FBC"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 xml:space="preserve">53 ± 2 </w:t>
            </w:r>
          </w:p>
        </w:tc>
        <w:tc>
          <w:tcPr>
            <w:tcW w:w="1308" w:type="dxa"/>
            <w:gridSpan w:val="2"/>
            <w:vAlign w:val="center"/>
          </w:tcPr>
          <w:p w14:paraId="4B8610A8" w14:textId="1C283AB7" w:rsidR="000906AC" w:rsidRPr="001377FA" w:rsidRDefault="000906A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1088" w:type="dxa"/>
            <w:vMerge/>
          </w:tcPr>
          <w:p w14:paraId="6EA51F21" w14:textId="7608D2A6" w:rsidR="000906AC" w:rsidRPr="001377FA" w:rsidRDefault="000906AC" w:rsidP="002E1EF6">
            <w:pPr>
              <w:spacing w:line="360" w:lineRule="auto"/>
              <w:jc w:val="center"/>
              <w:rPr>
                <w:rFonts w:ascii="Times New Roman" w:hAnsi="Times New Roman" w:cs="Times New Roman"/>
                <w:sz w:val="24"/>
                <w:szCs w:val="24"/>
              </w:rPr>
            </w:pPr>
          </w:p>
        </w:tc>
        <w:tc>
          <w:tcPr>
            <w:tcW w:w="1181" w:type="dxa"/>
            <w:vMerge/>
          </w:tcPr>
          <w:p w14:paraId="03CAFFBD" w14:textId="77777777" w:rsidR="000906AC" w:rsidRPr="001377FA" w:rsidRDefault="000906AC" w:rsidP="002E1EF6">
            <w:pPr>
              <w:spacing w:line="360" w:lineRule="auto"/>
              <w:jc w:val="center"/>
              <w:rPr>
                <w:rFonts w:ascii="Times New Roman" w:hAnsi="Times New Roman" w:cs="Times New Roman"/>
                <w:sz w:val="24"/>
                <w:szCs w:val="24"/>
              </w:rPr>
            </w:pPr>
          </w:p>
        </w:tc>
      </w:tr>
      <w:tr w:rsidR="00C2204E" w:rsidRPr="001377FA" w14:paraId="05A42921" w14:textId="5823CCAF" w:rsidTr="00C2204E">
        <w:tc>
          <w:tcPr>
            <w:tcW w:w="1094" w:type="dxa"/>
            <w:vMerge w:val="restart"/>
            <w:vAlign w:val="center"/>
          </w:tcPr>
          <w:p w14:paraId="3438D004" w14:textId="77777777"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C1</w:t>
            </w:r>
          </w:p>
        </w:tc>
        <w:tc>
          <w:tcPr>
            <w:tcW w:w="791" w:type="dxa"/>
            <w:vAlign w:val="center"/>
          </w:tcPr>
          <w:p w14:paraId="029103E5" w14:textId="77777777"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Inner heads</w:t>
            </w:r>
          </w:p>
        </w:tc>
        <w:tc>
          <w:tcPr>
            <w:tcW w:w="741" w:type="dxa"/>
            <w:vAlign w:val="center"/>
          </w:tcPr>
          <w:p w14:paraId="104F24E3" w14:textId="77777777"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199" w:type="dxa"/>
            <w:vAlign w:val="center"/>
          </w:tcPr>
          <w:p w14:paraId="4746D0E3" w14:textId="66C96CCE"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5.5</w:t>
            </w:r>
          </w:p>
        </w:tc>
        <w:tc>
          <w:tcPr>
            <w:tcW w:w="945" w:type="dxa"/>
            <w:vAlign w:val="center"/>
          </w:tcPr>
          <w:p w14:paraId="02C87CB2" w14:textId="4D5F711B"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w:t>
            </w:r>
          </w:p>
        </w:tc>
        <w:tc>
          <w:tcPr>
            <w:tcW w:w="715" w:type="dxa"/>
            <w:vAlign w:val="center"/>
          </w:tcPr>
          <w:p w14:paraId="60645F2D" w14:textId="1BF9DE4E"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60</w:t>
            </w:r>
            <w:r w:rsidR="007D766B" w:rsidRPr="001377FA">
              <w:rPr>
                <w:rFonts w:ascii="Times New Roman" w:hAnsi="Times New Roman" w:cs="Times New Roman"/>
                <w:sz w:val="24"/>
                <w:szCs w:val="24"/>
              </w:rPr>
              <w:t xml:space="preserve"> ±</w:t>
            </w:r>
            <w:r w:rsidR="00577328" w:rsidRPr="001377FA">
              <w:rPr>
                <w:rFonts w:ascii="Times New Roman" w:hAnsi="Times New Roman" w:cs="Times New Roman"/>
                <w:sz w:val="24"/>
                <w:szCs w:val="24"/>
              </w:rPr>
              <w:t xml:space="preserve"> 6</w:t>
            </w:r>
            <w:r w:rsidR="007D766B" w:rsidRPr="001377FA">
              <w:rPr>
                <w:rFonts w:ascii="Times New Roman" w:hAnsi="Times New Roman" w:cs="Times New Roman"/>
                <w:sz w:val="24"/>
                <w:szCs w:val="24"/>
              </w:rPr>
              <w:t xml:space="preserve"> </w:t>
            </w:r>
          </w:p>
        </w:tc>
        <w:tc>
          <w:tcPr>
            <w:tcW w:w="1308" w:type="dxa"/>
            <w:gridSpan w:val="2"/>
            <w:vAlign w:val="center"/>
          </w:tcPr>
          <w:p w14:paraId="53ACF268" w14:textId="2BE07ACC" w:rsidR="004A7638" w:rsidRPr="001377FA" w:rsidRDefault="007D766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val="restart"/>
            <w:vAlign w:val="center"/>
          </w:tcPr>
          <w:p w14:paraId="00BA653F" w14:textId="4B699794"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17</w:t>
            </w:r>
            <w:r w:rsidR="007F2A97">
              <w:rPr>
                <w:rFonts w:ascii="Times New Roman" w:hAnsi="Times New Roman" w:cs="Times New Roman"/>
                <w:sz w:val="24"/>
                <w:szCs w:val="24"/>
              </w:rPr>
              <w:t>.</w:t>
            </w:r>
            <w:r w:rsidRPr="001377FA">
              <w:rPr>
                <w:rFonts w:ascii="Times New Roman" w:hAnsi="Times New Roman" w:cs="Times New Roman"/>
                <w:sz w:val="24"/>
                <w:szCs w:val="24"/>
              </w:rPr>
              <w:t>9 ± 0</w:t>
            </w:r>
            <w:r w:rsidR="007F2A97">
              <w:rPr>
                <w:rFonts w:ascii="Times New Roman" w:hAnsi="Times New Roman" w:cs="Times New Roman"/>
                <w:sz w:val="24"/>
                <w:szCs w:val="24"/>
              </w:rPr>
              <w:t>.</w:t>
            </w:r>
            <w:r w:rsidRPr="001377FA">
              <w:rPr>
                <w:rFonts w:ascii="Times New Roman" w:hAnsi="Times New Roman" w:cs="Times New Roman"/>
                <w:sz w:val="24"/>
                <w:szCs w:val="24"/>
              </w:rPr>
              <w:t>1</w:t>
            </w:r>
          </w:p>
        </w:tc>
        <w:tc>
          <w:tcPr>
            <w:tcW w:w="1181" w:type="dxa"/>
            <w:vMerge w:val="restart"/>
            <w:vAlign w:val="center"/>
          </w:tcPr>
          <w:p w14:paraId="2A3D4CFB" w14:textId="3269A9F2"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w:t>
            </w:r>
            <w:r w:rsidR="007F2A97">
              <w:rPr>
                <w:rFonts w:ascii="Times New Roman" w:hAnsi="Times New Roman" w:cs="Times New Roman"/>
                <w:sz w:val="24"/>
                <w:szCs w:val="24"/>
              </w:rPr>
              <w:t>.</w:t>
            </w:r>
            <w:r w:rsidRPr="001377FA">
              <w:rPr>
                <w:rFonts w:ascii="Times New Roman" w:hAnsi="Times New Roman" w:cs="Times New Roman"/>
                <w:sz w:val="24"/>
                <w:szCs w:val="24"/>
              </w:rPr>
              <w:t>8 ± 0</w:t>
            </w:r>
            <w:r w:rsidR="007F2A97">
              <w:rPr>
                <w:rFonts w:ascii="Times New Roman" w:hAnsi="Times New Roman" w:cs="Times New Roman"/>
                <w:sz w:val="24"/>
                <w:szCs w:val="24"/>
              </w:rPr>
              <w:t>.</w:t>
            </w:r>
            <w:r w:rsidRPr="001377FA">
              <w:rPr>
                <w:rFonts w:ascii="Times New Roman" w:hAnsi="Times New Roman" w:cs="Times New Roman"/>
                <w:sz w:val="24"/>
                <w:szCs w:val="24"/>
              </w:rPr>
              <w:t>2</w:t>
            </w:r>
          </w:p>
        </w:tc>
      </w:tr>
      <w:tr w:rsidR="00C2204E" w:rsidRPr="001377FA" w14:paraId="60104B75" w14:textId="1B4DA1E1" w:rsidTr="00C2204E">
        <w:tc>
          <w:tcPr>
            <w:tcW w:w="1094" w:type="dxa"/>
            <w:vMerge/>
            <w:vAlign w:val="center"/>
          </w:tcPr>
          <w:p w14:paraId="05CA9110" w14:textId="77777777" w:rsidR="004A7638" w:rsidRPr="001377FA" w:rsidRDefault="004A7638" w:rsidP="002E1EF6">
            <w:pPr>
              <w:spacing w:line="360" w:lineRule="auto"/>
              <w:jc w:val="center"/>
              <w:rPr>
                <w:rFonts w:ascii="Times New Roman" w:hAnsi="Times New Roman" w:cs="Times New Roman"/>
                <w:sz w:val="24"/>
                <w:szCs w:val="24"/>
              </w:rPr>
            </w:pPr>
          </w:p>
        </w:tc>
        <w:tc>
          <w:tcPr>
            <w:tcW w:w="791" w:type="dxa"/>
            <w:vAlign w:val="center"/>
          </w:tcPr>
          <w:p w14:paraId="472BBD86" w14:textId="77777777"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tails</w:t>
            </w:r>
          </w:p>
        </w:tc>
        <w:tc>
          <w:tcPr>
            <w:tcW w:w="741" w:type="dxa"/>
            <w:vAlign w:val="center"/>
          </w:tcPr>
          <w:p w14:paraId="741285AF" w14:textId="6F3C9EC5"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5.9</w:t>
            </w:r>
          </w:p>
        </w:tc>
        <w:tc>
          <w:tcPr>
            <w:tcW w:w="1199" w:type="dxa"/>
            <w:vAlign w:val="center"/>
          </w:tcPr>
          <w:p w14:paraId="059F79C6" w14:textId="5DE0D1D4"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27.46</w:t>
            </w:r>
          </w:p>
        </w:tc>
        <w:tc>
          <w:tcPr>
            <w:tcW w:w="945" w:type="dxa"/>
            <w:vAlign w:val="center"/>
          </w:tcPr>
          <w:p w14:paraId="520F4352" w14:textId="792A8A63"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w:t>
            </w:r>
          </w:p>
        </w:tc>
        <w:tc>
          <w:tcPr>
            <w:tcW w:w="715" w:type="dxa"/>
            <w:vAlign w:val="center"/>
          </w:tcPr>
          <w:p w14:paraId="2E9688F1" w14:textId="5BD20BFC"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63</w:t>
            </w:r>
            <w:r w:rsidR="007D766B" w:rsidRPr="001377FA">
              <w:rPr>
                <w:rFonts w:ascii="Times New Roman" w:hAnsi="Times New Roman" w:cs="Times New Roman"/>
                <w:sz w:val="24"/>
                <w:szCs w:val="24"/>
              </w:rPr>
              <w:t xml:space="preserve"> ± </w:t>
            </w:r>
            <w:r w:rsidR="00577328" w:rsidRPr="001377FA">
              <w:rPr>
                <w:rFonts w:ascii="Times New Roman" w:hAnsi="Times New Roman" w:cs="Times New Roman"/>
                <w:sz w:val="24"/>
                <w:szCs w:val="24"/>
              </w:rPr>
              <w:t>2</w:t>
            </w:r>
          </w:p>
        </w:tc>
        <w:tc>
          <w:tcPr>
            <w:tcW w:w="1308" w:type="dxa"/>
            <w:gridSpan w:val="2"/>
            <w:vAlign w:val="center"/>
          </w:tcPr>
          <w:p w14:paraId="1D1372AD" w14:textId="5DD3BBB3" w:rsidR="004A7638" w:rsidRPr="001377FA" w:rsidRDefault="007D766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46B2B396" w14:textId="2CDC5E1E" w:rsidR="004A7638" w:rsidRPr="001377FA" w:rsidRDefault="004A7638" w:rsidP="002E1EF6">
            <w:pPr>
              <w:spacing w:line="360" w:lineRule="auto"/>
              <w:jc w:val="center"/>
              <w:rPr>
                <w:rFonts w:ascii="Times New Roman" w:hAnsi="Times New Roman" w:cs="Times New Roman"/>
                <w:sz w:val="24"/>
                <w:szCs w:val="24"/>
              </w:rPr>
            </w:pPr>
          </w:p>
        </w:tc>
        <w:tc>
          <w:tcPr>
            <w:tcW w:w="1181" w:type="dxa"/>
            <w:vMerge/>
          </w:tcPr>
          <w:p w14:paraId="19523E77" w14:textId="77777777" w:rsidR="004A7638" w:rsidRPr="001377FA" w:rsidRDefault="004A7638" w:rsidP="002E1EF6">
            <w:pPr>
              <w:spacing w:line="360" w:lineRule="auto"/>
              <w:jc w:val="center"/>
              <w:rPr>
                <w:rFonts w:ascii="Times New Roman" w:hAnsi="Times New Roman" w:cs="Times New Roman"/>
                <w:sz w:val="24"/>
                <w:szCs w:val="24"/>
              </w:rPr>
            </w:pPr>
          </w:p>
        </w:tc>
      </w:tr>
      <w:tr w:rsidR="00C2204E" w:rsidRPr="001377FA" w14:paraId="070F0670" w14:textId="4102B0DB" w:rsidTr="00C2204E">
        <w:tc>
          <w:tcPr>
            <w:tcW w:w="1094" w:type="dxa"/>
            <w:vMerge/>
            <w:vAlign w:val="center"/>
          </w:tcPr>
          <w:p w14:paraId="6C2BB366" w14:textId="77777777" w:rsidR="004A7638" w:rsidRPr="001377FA" w:rsidRDefault="004A7638" w:rsidP="002E1EF6">
            <w:pPr>
              <w:spacing w:line="360" w:lineRule="auto"/>
              <w:jc w:val="center"/>
              <w:rPr>
                <w:rFonts w:ascii="Times New Roman" w:hAnsi="Times New Roman" w:cs="Times New Roman"/>
                <w:sz w:val="24"/>
                <w:szCs w:val="24"/>
              </w:rPr>
            </w:pPr>
          </w:p>
        </w:tc>
        <w:tc>
          <w:tcPr>
            <w:tcW w:w="791" w:type="dxa"/>
            <w:vAlign w:val="center"/>
          </w:tcPr>
          <w:p w14:paraId="638E3F79" w14:textId="77777777"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US"/>
              </w:rPr>
              <w:t>Outer heads</w:t>
            </w:r>
          </w:p>
        </w:tc>
        <w:tc>
          <w:tcPr>
            <w:tcW w:w="741" w:type="dxa"/>
            <w:vAlign w:val="center"/>
          </w:tcPr>
          <w:p w14:paraId="6325E2B1" w14:textId="77777777"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199" w:type="dxa"/>
            <w:vAlign w:val="center"/>
          </w:tcPr>
          <w:p w14:paraId="3F76830E" w14:textId="36D083D4"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7.9</w:t>
            </w:r>
          </w:p>
        </w:tc>
        <w:tc>
          <w:tcPr>
            <w:tcW w:w="945" w:type="dxa"/>
            <w:vAlign w:val="center"/>
          </w:tcPr>
          <w:p w14:paraId="408E995C" w14:textId="12AA447F"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24</w:t>
            </w:r>
          </w:p>
        </w:tc>
        <w:tc>
          <w:tcPr>
            <w:tcW w:w="715" w:type="dxa"/>
            <w:vAlign w:val="center"/>
          </w:tcPr>
          <w:p w14:paraId="399E4021" w14:textId="24229E7C" w:rsidR="004A7638" w:rsidRPr="001377FA" w:rsidRDefault="004A763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54</w:t>
            </w:r>
            <w:r w:rsidR="007D766B" w:rsidRPr="001377FA">
              <w:rPr>
                <w:rFonts w:ascii="Times New Roman" w:hAnsi="Times New Roman" w:cs="Times New Roman"/>
                <w:sz w:val="24"/>
                <w:szCs w:val="24"/>
              </w:rPr>
              <w:t xml:space="preserve"> ± </w:t>
            </w:r>
            <w:r w:rsidR="00577328" w:rsidRPr="001377FA">
              <w:rPr>
                <w:rFonts w:ascii="Times New Roman" w:hAnsi="Times New Roman" w:cs="Times New Roman"/>
                <w:sz w:val="24"/>
                <w:szCs w:val="24"/>
              </w:rPr>
              <w:t>6</w:t>
            </w:r>
          </w:p>
        </w:tc>
        <w:tc>
          <w:tcPr>
            <w:tcW w:w="1308" w:type="dxa"/>
            <w:gridSpan w:val="2"/>
            <w:vAlign w:val="center"/>
          </w:tcPr>
          <w:p w14:paraId="746EFFDE" w14:textId="1ED4A8D5" w:rsidR="004A7638" w:rsidRPr="001377FA" w:rsidRDefault="007D766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327C51D9" w14:textId="0E231F28" w:rsidR="004A7638" w:rsidRPr="001377FA" w:rsidRDefault="004A7638" w:rsidP="002E1EF6">
            <w:pPr>
              <w:spacing w:line="360" w:lineRule="auto"/>
              <w:jc w:val="center"/>
              <w:rPr>
                <w:rFonts w:ascii="Times New Roman" w:hAnsi="Times New Roman" w:cs="Times New Roman"/>
                <w:sz w:val="24"/>
                <w:szCs w:val="24"/>
              </w:rPr>
            </w:pPr>
          </w:p>
        </w:tc>
        <w:tc>
          <w:tcPr>
            <w:tcW w:w="1181" w:type="dxa"/>
            <w:vMerge/>
          </w:tcPr>
          <w:p w14:paraId="5C9C3B53" w14:textId="77777777" w:rsidR="004A7638" w:rsidRPr="001377FA" w:rsidRDefault="004A7638" w:rsidP="002E1EF6">
            <w:pPr>
              <w:spacing w:line="360" w:lineRule="auto"/>
              <w:jc w:val="center"/>
              <w:rPr>
                <w:rFonts w:ascii="Times New Roman" w:hAnsi="Times New Roman" w:cs="Times New Roman"/>
                <w:sz w:val="24"/>
                <w:szCs w:val="24"/>
              </w:rPr>
            </w:pPr>
          </w:p>
        </w:tc>
      </w:tr>
      <w:tr w:rsidR="002E1EF6" w:rsidRPr="001377FA" w14:paraId="75E734A7" w14:textId="77777777" w:rsidTr="00C2204E">
        <w:tc>
          <w:tcPr>
            <w:tcW w:w="1094" w:type="dxa"/>
            <w:vMerge/>
            <w:vAlign w:val="center"/>
          </w:tcPr>
          <w:p w14:paraId="027242B0" w14:textId="77777777" w:rsidR="004A7638" w:rsidRPr="001377FA" w:rsidRDefault="004A7638" w:rsidP="002E1EF6">
            <w:pPr>
              <w:spacing w:line="360" w:lineRule="auto"/>
              <w:jc w:val="center"/>
              <w:rPr>
                <w:rFonts w:ascii="Times New Roman" w:hAnsi="Times New Roman" w:cs="Times New Roman"/>
                <w:sz w:val="24"/>
                <w:szCs w:val="24"/>
              </w:rPr>
            </w:pPr>
          </w:p>
        </w:tc>
        <w:tc>
          <w:tcPr>
            <w:tcW w:w="791" w:type="dxa"/>
            <w:vAlign w:val="center"/>
          </w:tcPr>
          <w:p w14:paraId="74751474" w14:textId="2A34702A" w:rsidR="004A7638" w:rsidRPr="001377FA" w:rsidRDefault="0083685A"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w:t>
            </w:r>
            <w:r w:rsidR="00424B60" w:rsidRPr="001377FA">
              <w:rPr>
                <w:rFonts w:ascii="Times New Roman" w:hAnsi="Times New Roman" w:cs="Times New Roman"/>
                <w:sz w:val="24"/>
                <w:szCs w:val="24"/>
                <w:lang w:val="en-US"/>
              </w:rPr>
              <w:t xml:space="preserve"> + S</w:t>
            </w:r>
          </w:p>
        </w:tc>
        <w:tc>
          <w:tcPr>
            <w:tcW w:w="741" w:type="dxa"/>
            <w:vAlign w:val="center"/>
          </w:tcPr>
          <w:p w14:paraId="4A9EA106" w14:textId="3FFC5D1F" w:rsidR="004A7638" w:rsidRPr="001377FA" w:rsidRDefault="0083685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42944FE7" w14:textId="6C1E0700" w:rsidR="004A7638" w:rsidRPr="001377FA" w:rsidRDefault="00893F71"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50*</w:t>
            </w:r>
          </w:p>
        </w:tc>
        <w:tc>
          <w:tcPr>
            <w:tcW w:w="945" w:type="dxa"/>
            <w:vAlign w:val="center"/>
          </w:tcPr>
          <w:p w14:paraId="4ECA19E6" w14:textId="0CC2E539" w:rsidR="004A7638" w:rsidRPr="001377FA" w:rsidRDefault="00F13303"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99</w:t>
            </w:r>
          </w:p>
        </w:tc>
        <w:tc>
          <w:tcPr>
            <w:tcW w:w="715" w:type="dxa"/>
            <w:vAlign w:val="center"/>
          </w:tcPr>
          <w:p w14:paraId="3A50633F" w14:textId="77777777" w:rsidR="004A7638" w:rsidRPr="001377FA" w:rsidRDefault="004A7638" w:rsidP="002E1EF6">
            <w:pPr>
              <w:spacing w:line="360" w:lineRule="auto"/>
              <w:jc w:val="center"/>
              <w:rPr>
                <w:rFonts w:ascii="Times New Roman" w:hAnsi="Times New Roman" w:cs="Times New Roman"/>
                <w:sz w:val="24"/>
                <w:szCs w:val="24"/>
              </w:rPr>
            </w:pPr>
          </w:p>
        </w:tc>
        <w:tc>
          <w:tcPr>
            <w:tcW w:w="1308" w:type="dxa"/>
            <w:gridSpan w:val="2"/>
            <w:vAlign w:val="center"/>
          </w:tcPr>
          <w:p w14:paraId="38FC47CC" w14:textId="15B8C21D" w:rsidR="004A7638" w:rsidRPr="001377FA" w:rsidRDefault="00F84CF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tcPr>
          <w:p w14:paraId="415B23C4" w14:textId="77777777" w:rsidR="004A7638" w:rsidRPr="001377FA" w:rsidRDefault="004A7638" w:rsidP="002E1EF6">
            <w:pPr>
              <w:spacing w:line="360" w:lineRule="auto"/>
              <w:jc w:val="center"/>
              <w:rPr>
                <w:rFonts w:ascii="Times New Roman" w:hAnsi="Times New Roman" w:cs="Times New Roman"/>
                <w:sz w:val="24"/>
                <w:szCs w:val="24"/>
              </w:rPr>
            </w:pPr>
          </w:p>
        </w:tc>
        <w:tc>
          <w:tcPr>
            <w:tcW w:w="1181" w:type="dxa"/>
          </w:tcPr>
          <w:p w14:paraId="6077FB0E" w14:textId="77777777" w:rsidR="004A7638" w:rsidRPr="001377FA" w:rsidRDefault="004A7638" w:rsidP="002E1EF6">
            <w:pPr>
              <w:spacing w:line="360" w:lineRule="auto"/>
              <w:jc w:val="center"/>
              <w:rPr>
                <w:rFonts w:ascii="Times New Roman" w:hAnsi="Times New Roman" w:cs="Times New Roman"/>
                <w:sz w:val="24"/>
                <w:szCs w:val="24"/>
              </w:rPr>
            </w:pPr>
          </w:p>
        </w:tc>
      </w:tr>
      <w:tr w:rsidR="00BD7258" w:rsidRPr="001377FA" w14:paraId="42B05960" w14:textId="17C2B982" w:rsidTr="00C2204E">
        <w:tc>
          <w:tcPr>
            <w:tcW w:w="1094" w:type="dxa"/>
            <w:vMerge w:val="restart"/>
            <w:vAlign w:val="center"/>
          </w:tcPr>
          <w:p w14:paraId="66769EFF" w14:textId="77777777"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A2</w:t>
            </w:r>
          </w:p>
        </w:tc>
        <w:tc>
          <w:tcPr>
            <w:tcW w:w="791" w:type="dxa"/>
            <w:vAlign w:val="center"/>
          </w:tcPr>
          <w:p w14:paraId="6FBE9232" w14:textId="77777777" w:rsidR="00892112" w:rsidRPr="001377FA" w:rsidRDefault="00892112"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7CFB8823" w14:textId="77777777"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p>
        </w:tc>
        <w:tc>
          <w:tcPr>
            <w:tcW w:w="1199" w:type="dxa"/>
            <w:vAlign w:val="center"/>
          </w:tcPr>
          <w:p w14:paraId="58A2B035" w14:textId="366C5584"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6.9</w:t>
            </w:r>
          </w:p>
        </w:tc>
        <w:tc>
          <w:tcPr>
            <w:tcW w:w="945" w:type="dxa"/>
            <w:vAlign w:val="center"/>
          </w:tcPr>
          <w:p w14:paraId="744EC714" w14:textId="6381AFA4"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p>
        </w:tc>
        <w:tc>
          <w:tcPr>
            <w:tcW w:w="715" w:type="dxa"/>
            <w:vAlign w:val="center"/>
          </w:tcPr>
          <w:p w14:paraId="0D3844B4" w14:textId="78C656AD"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 xml:space="preserve">58 ±3 </w:t>
            </w:r>
          </w:p>
        </w:tc>
        <w:tc>
          <w:tcPr>
            <w:tcW w:w="1308" w:type="dxa"/>
            <w:gridSpan w:val="2"/>
            <w:vAlign w:val="center"/>
          </w:tcPr>
          <w:p w14:paraId="78355FAA" w14:textId="4F759502"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val="restart"/>
            <w:vAlign w:val="center"/>
          </w:tcPr>
          <w:p w14:paraId="0E18B887" w14:textId="054F8727"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w:t>
            </w:r>
            <w:r w:rsidR="007F2A97">
              <w:rPr>
                <w:rFonts w:ascii="Times New Roman" w:hAnsi="Times New Roman" w:cs="Times New Roman"/>
                <w:sz w:val="24"/>
                <w:szCs w:val="24"/>
              </w:rPr>
              <w:t>.</w:t>
            </w:r>
            <w:r w:rsidRPr="001377FA">
              <w:rPr>
                <w:rFonts w:ascii="Times New Roman" w:hAnsi="Times New Roman" w:cs="Times New Roman"/>
                <w:sz w:val="24"/>
                <w:szCs w:val="24"/>
              </w:rPr>
              <w:t>0 ± 0</w:t>
            </w:r>
            <w:r w:rsidR="007F2A97">
              <w:rPr>
                <w:rFonts w:ascii="Times New Roman" w:hAnsi="Times New Roman" w:cs="Times New Roman"/>
                <w:sz w:val="24"/>
                <w:szCs w:val="24"/>
              </w:rPr>
              <w:t>.</w:t>
            </w:r>
            <w:r w:rsidRPr="001377FA">
              <w:rPr>
                <w:rFonts w:ascii="Times New Roman" w:hAnsi="Times New Roman" w:cs="Times New Roman"/>
                <w:sz w:val="24"/>
                <w:szCs w:val="24"/>
              </w:rPr>
              <w:t>1</w:t>
            </w:r>
          </w:p>
        </w:tc>
        <w:tc>
          <w:tcPr>
            <w:tcW w:w="1181" w:type="dxa"/>
            <w:vMerge w:val="restart"/>
            <w:vAlign w:val="center"/>
          </w:tcPr>
          <w:p w14:paraId="497FD948" w14:textId="005C024E" w:rsidR="00892112" w:rsidRPr="001377FA" w:rsidRDefault="007965B8" w:rsidP="002E1EF6">
            <w:pPr>
              <w:spacing w:line="360" w:lineRule="auto"/>
              <w:jc w:val="center"/>
              <w:rPr>
                <w:rFonts w:ascii="Times New Roman" w:hAnsi="Times New Roman" w:cs="Times New Roman"/>
                <w:sz w:val="24"/>
                <w:szCs w:val="24"/>
              </w:rPr>
            </w:pPr>
            <w:proofErr w:type="gramStart"/>
            <w:r w:rsidRPr="001377FA">
              <w:rPr>
                <w:rFonts w:ascii="Times New Roman" w:hAnsi="Times New Roman" w:cs="Times New Roman"/>
                <w:sz w:val="24"/>
                <w:szCs w:val="24"/>
              </w:rPr>
              <w:t>0</w:t>
            </w:r>
            <w:r>
              <w:rPr>
                <w:rFonts w:ascii="Times New Roman" w:hAnsi="Times New Roman" w:cs="Times New Roman"/>
                <w:sz w:val="24"/>
                <w:szCs w:val="24"/>
              </w:rPr>
              <w:t>.209</w:t>
            </w:r>
            <w:proofErr w:type="gramEnd"/>
            <w:r w:rsidR="00892112" w:rsidRPr="001377FA">
              <w:rPr>
                <w:rFonts w:ascii="Times New Roman" w:hAnsi="Times New Roman" w:cs="Times New Roman"/>
                <w:sz w:val="24"/>
                <w:szCs w:val="24"/>
              </w:rPr>
              <w:t xml:space="preserve"> ± 0</w:t>
            </w:r>
            <w:r w:rsidR="007F2A97">
              <w:rPr>
                <w:rFonts w:ascii="Times New Roman" w:hAnsi="Times New Roman" w:cs="Times New Roman"/>
                <w:sz w:val="24"/>
                <w:szCs w:val="24"/>
              </w:rPr>
              <w:t>.</w:t>
            </w:r>
            <w:r w:rsidR="00892112" w:rsidRPr="001377FA">
              <w:rPr>
                <w:rFonts w:ascii="Times New Roman" w:hAnsi="Times New Roman" w:cs="Times New Roman"/>
                <w:sz w:val="24"/>
                <w:szCs w:val="24"/>
              </w:rPr>
              <w:t>002</w:t>
            </w:r>
          </w:p>
        </w:tc>
      </w:tr>
      <w:tr w:rsidR="00BD7258" w:rsidRPr="001377FA" w14:paraId="62FD93C2" w14:textId="2EAEBBDB" w:rsidTr="00C2204E">
        <w:tc>
          <w:tcPr>
            <w:tcW w:w="1094" w:type="dxa"/>
            <w:vMerge/>
            <w:vAlign w:val="center"/>
          </w:tcPr>
          <w:p w14:paraId="02618342" w14:textId="77777777" w:rsidR="00892112" w:rsidRPr="001377FA" w:rsidRDefault="00892112" w:rsidP="002E1EF6">
            <w:pPr>
              <w:spacing w:line="360" w:lineRule="auto"/>
              <w:jc w:val="center"/>
              <w:rPr>
                <w:rFonts w:ascii="Times New Roman" w:hAnsi="Times New Roman" w:cs="Times New Roman"/>
                <w:sz w:val="24"/>
                <w:szCs w:val="24"/>
              </w:rPr>
            </w:pPr>
          </w:p>
        </w:tc>
        <w:tc>
          <w:tcPr>
            <w:tcW w:w="791" w:type="dxa"/>
            <w:vAlign w:val="center"/>
          </w:tcPr>
          <w:p w14:paraId="71F5241C" w14:textId="77777777" w:rsidR="00892112" w:rsidRPr="001377FA" w:rsidRDefault="00892112"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64773BA9" w14:textId="3F9573A1"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6.58</w:t>
            </w:r>
          </w:p>
        </w:tc>
        <w:tc>
          <w:tcPr>
            <w:tcW w:w="1199" w:type="dxa"/>
            <w:vAlign w:val="center"/>
          </w:tcPr>
          <w:p w14:paraId="4D38AC1E" w14:textId="329C9FB0"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29.8</w:t>
            </w:r>
          </w:p>
        </w:tc>
        <w:tc>
          <w:tcPr>
            <w:tcW w:w="945" w:type="dxa"/>
            <w:vAlign w:val="center"/>
          </w:tcPr>
          <w:p w14:paraId="122FE00E" w14:textId="64A1B263"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9.2</w:t>
            </w:r>
          </w:p>
        </w:tc>
        <w:tc>
          <w:tcPr>
            <w:tcW w:w="715" w:type="dxa"/>
            <w:vAlign w:val="center"/>
          </w:tcPr>
          <w:p w14:paraId="51B334CE" w14:textId="3F7CAC07"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64</w:t>
            </w:r>
            <w:r w:rsidR="00025D05">
              <w:rPr>
                <w:rFonts w:ascii="Times New Roman" w:hAnsi="Times New Roman" w:cs="Times New Roman"/>
                <w:sz w:val="24"/>
                <w:szCs w:val="24"/>
              </w:rPr>
              <w:t>.5</w:t>
            </w:r>
            <w:r w:rsidRPr="001377FA">
              <w:rPr>
                <w:rFonts w:ascii="Times New Roman" w:hAnsi="Times New Roman" w:cs="Times New Roman"/>
                <w:sz w:val="24"/>
                <w:szCs w:val="24"/>
              </w:rPr>
              <w:t xml:space="preserve"> ± 0</w:t>
            </w:r>
            <w:r w:rsidR="007F2A97">
              <w:rPr>
                <w:rFonts w:ascii="Times New Roman" w:hAnsi="Times New Roman" w:cs="Times New Roman"/>
                <w:sz w:val="24"/>
                <w:szCs w:val="24"/>
              </w:rPr>
              <w:t>.</w:t>
            </w:r>
            <w:r w:rsidRPr="001377FA">
              <w:rPr>
                <w:rFonts w:ascii="Times New Roman" w:hAnsi="Times New Roman" w:cs="Times New Roman"/>
                <w:sz w:val="24"/>
                <w:szCs w:val="24"/>
              </w:rPr>
              <w:t>5</w:t>
            </w:r>
          </w:p>
        </w:tc>
        <w:tc>
          <w:tcPr>
            <w:tcW w:w="1308" w:type="dxa"/>
            <w:gridSpan w:val="2"/>
            <w:vAlign w:val="center"/>
          </w:tcPr>
          <w:p w14:paraId="541E89E0" w14:textId="36777BD4"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70F6C1A5" w14:textId="32A3E1EA" w:rsidR="00892112" w:rsidRPr="001377FA" w:rsidRDefault="00892112" w:rsidP="002E1EF6">
            <w:pPr>
              <w:spacing w:line="360" w:lineRule="auto"/>
              <w:jc w:val="center"/>
              <w:rPr>
                <w:rFonts w:ascii="Times New Roman" w:hAnsi="Times New Roman" w:cs="Times New Roman"/>
                <w:sz w:val="24"/>
                <w:szCs w:val="24"/>
              </w:rPr>
            </w:pPr>
          </w:p>
        </w:tc>
        <w:tc>
          <w:tcPr>
            <w:tcW w:w="1181" w:type="dxa"/>
            <w:vMerge/>
          </w:tcPr>
          <w:p w14:paraId="751B9A19" w14:textId="77777777" w:rsidR="00892112" w:rsidRPr="001377FA" w:rsidRDefault="00892112" w:rsidP="002E1EF6">
            <w:pPr>
              <w:spacing w:line="360" w:lineRule="auto"/>
              <w:jc w:val="center"/>
              <w:rPr>
                <w:rFonts w:ascii="Times New Roman" w:hAnsi="Times New Roman" w:cs="Times New Roman"/>
                <w:sz w:val="24"/>
                <w:szCs w:val="24"/>
              </w:rPr>
            </w:pPr>
          </w:p>
        </w:tc>
      </w:tr>
      <w:tr w:rsidR="00BD7258" w:rsidRPr="001377FA" w14:paraId="634E08BF" w14:textId="6D5DD7D9" w:rsidTr="00C2204E">
        <w:tc>
          <w:tcPr>
            <w:tcW w:w="1094" w:type="dxa"/>
            <w:vMerge/>
            <w:vAlign w:val="center"/>
          </w:tcPr>
          <w:p w14:paraId="351A59E9" w14:textId="77777777" w:rsidR="00892112" w:rsidRPr="001377FA" w:rsidRDefault="00892112" w:rsidP="002E1EF6">
            <w:pPr>
              <w:spacing w:line="360" w:lineRule="auto"/>
              <w:jc w:val="center"/>
              <w:rPr>
                <w:rFonts w:ascii="Times New Roman" w:hAnsi="Times New Roman" w:cs="Times New Roman"/>
                <w:sz w:val="24"/>
                <w:szCs w:val="24"/>
              </w:rPr>
            </w:pPr>
          </w:p>
        </w:tc>
        <w:tc>
          <w:tcPr>
            <w:tcW w:w="791" w:type="dxa"/>
            <w:vAlign w:val="center"/>
          </w:tcPr>
          <w:p w14:paraId="4EF810B7" w14:textId="77777777" w:rsidR="00892112" w:rsidRPr="001377FA" w:rsidRDefault="00892112"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1DA62ADA" w14:textId="77777777"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0AC6B607" w14:textId="57578AF7"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6.9</w:t>
            </w:r>
          </w:p>
        </w:tc>
        <w:tc>
          <w:tcPr>
            <w:tcW w:w="945" w:type="dxa"/>
            <w:vAlign w:val="center"/>
          </w:tcPr>
          <w:p w14:paraId="0441F34D" w14:textId="2A4570BC"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p>
        </w:tc>
        <w:tc>
          <w:tcPr>
            <w:tcW w:w="715" w:type="dxa"/>
            <w:vAlign w:val="center"/>
          </w:tcPr>
          <w:p w14:paraId="711F92C2" w14:textId="7E902EC0"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58 ± 3</w:t>
            </w:r>
          </w:p>
        </w:tc>
        <w:tc>
          <w:tcPr>
            <w:tcW w:w="1308" w:type="dxa"/>
            <w:gridSpan w:val="2"/>
            <w:vAlign w:val="center"/>
          </w:tcPr>
          <w:p w14:paraId="2DB316FD" w14:textId="584D5E0A"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6AAF6573" w14:textId="329C353C" w:rsidR="00892112" w:rsidRPr="001377FA" w:rsidRDefault="00892112" w:rsidP="002E1EF6">
            <w:pPr>
              <w:spacing w:line="360" w:lineRule="auto"/>
              <w:jc w:val="center"/>
              <w:rPr>
                <w:rFonts w:ascii="Times New Roman" w:hAnsi="Times New Roman" w:cs="Times New Roman"/>
                <w:sz w:val="24"/>
                <w:szCs w:val="24"/>
              </w:rPr>
            </w:pPr>
          </w:p>
        </w:tc>
        <w:tc>
          <w:tcPr>
            <w:tcW w:w="1181" w:type="dxa"/>
            <w:vMerge/>
          </w:tcPr>
          <w:p w14:paraId="24EDDA64" w14:textId="77777777" w:rsidR="00892112" w:rsidRPr="001377FA" w:rsidRDefault="00892112" w:rsidP="002E1EF6">
            <w:pPr>
              <w:spacing w:line="360" w:lineRule="auto"/>
              <w:jc w:val="center"/>
              <w:rPr>
                <w:rFonts w:ascii="Times New Roman" w:hAnsi="Times New Roman" w:cs="Times New Roman"/>
                <w:sz w:val="24"/>
                <w:szCs w:val="24"/>
              </w:rPr>
            </w:pPr>
          </w:p>
        </w:tc>
      </w:tr>
      <w:tr w:rsidR="00BD7258" w:rsidRPr="001377FA" w14:paraId="6DED9602" w14:textId="77777777" w:rsidTr="00C2204E">
        <w:tc>
          <w:tcPr>
            <w:tcW w:w="1094" w:type="dxa"/>
            <w:vMerge/>
            <w:vAlign w:val="center"/>
          </w:tcPr>
          <w:p w14:paraId="52B33B4F" w14:textId="77777777" w:rsidR="00892112" w:rsidRPr="001377FA" w:rsidRDefault="00892112" w:rsidP="002E1EF6">
            <w:pPr>
              <w:spacing w:line="360" w:lineRule="auto"/>
              <w:jc w:val="center"/>
              <w:rPr>
                <w:rFonts w:ascii="Times New Roman" w:hAnsi="Times New Roman" w:cs="Times New Roman"/>
                <w:sz w:val="24"/>
                <w:szCs w:val="24"/>
              </w:rPr>
            </w:pPr>
          </w:p>
        </w:tc>
        <w:tc>
          <w:tcPr>
            <w:tcW w:w="791" w:type="dxa"/>
            <w:vAlign w:val="center"/>
          </w:tcPr>
          <w:p w14:paraId="40F7345E" w14:textId="7F86CF7F" w:rsidR="00892112" w:rsidRPr="001377FA" w:rsidRDefault="00892112"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w:t>
            </w:r>
          </w:p>
        </w:tc>
        <w:tc>
          <w:tcPr>
            <w:tcW w:w="741" w:type="dxa"/>
            <w:vAlign w:val="center"/>
          </w:tcPr>
          <w:p w14:paraId="66A0DEDA" w14:textId="694D35C8"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44922FD4" w14:textId="735964C1"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64.4</w:t>
            </w:r>
          </w:p>
        </w:tc>
        <w:tc>
          <w:tcPr>
            <w:tcW w:w="945" w:type="dxa"/>
            <w:vAlign w:val="center"/>
          </w:tcPr>
          <w:p w14:paraId="3741C1AA" w14:textId="5A6E427D"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98</w:t>
            </w:r>
          </w:p>
        </w:tc>
        <w:tc>
          <w:tcPr>
            <w:tcW w:w="715" w:type="dxa"/>
            <w:vAlign w:val="center"/>
          </w:tcPr>
          <w:p w14:paraId="70AF74F1" w14:textId="77777777" w:rsidR="00892112" w:rsidRPr="001377FA" w:rsidRDefault="00892112" w:rsidP="002E1EF6">
            <w:pPr>
              <w:spacing w:line="360" w:lineRule="auto"/>
              <w:jc w:val="center"/>
              <w:rPr>
                <w:rFonts w:ascii="Times New Roman" w:hAnsi="Times New Roman" w:cs="Times New Roman"/>
                <w:sz w:val="24"/>
                <w:szCs w:val="24"/>
              </w:rPr>
            </w:pPr>
          </w:p>
        </w:tc>
        <w:tc>
          <w:tcPr>
            <w:tcW w:w="1308" w:type="dxa"/>
            <w:gridSpan w:val="2"/>
            <w:vAlign w:val="center"/>
          </w:tcPr>
          <w:p w14:paraId="162627C1" w14:textId="52F9A9D9" w:rsidR="00892112" w:rsidRPr="001377FA" w:rsidRDefault="0089211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50CFE7A9" w14:textId="77777777" w:rsidR="00892112" w:rsidRPr="001377FA" w:rsidRDefault="00892112" w:rsidP="002E1EF6">
            <w:pPr>
              <w:spacing w:line="360" w:lineRule="auto"/>
              <w:jc w:val="center"/>
              <w:rPr>
                <w:rFonts w:ascii="Times New Roman" w:hAnsi="Times New Roman" w:cs="Times New Roman"/>
                <w:sz w:val="24"/>
                <w:szCs w:val="24"/>
              </w:rPr>
            </w:pPr>
          </w:p>
        </w:tc>
        <w:tc>
          <w:tcPr>
            <w:tcW w:w="1181" w:type="dxa"/>
            <w:vMerge/>
          </w:tcPr>
          <w:p w14:paraId="52F72259" w14:textId="77777777" w:rsidR="00892112" w:rsidRPr="001377FA" w:rsidRDefault="00892112" w:rsidP="002E1EF6">
            <w:pPr>
              <w:spacing w:line="360" w:lineRule="auto"/>
              <w:jc w:val="center"/>
              <w:rPr>
                <w:rFonts w:ascii="Times New Roman" w:hAnsi="Times New Roman" w:cs="Times New Roman"/>
                <w:sz w:val="24"/>
                <w:szCs w:val="24"/>
              </w:rPr>
            </w:pPr>
          </w:p>
        </w:tc>
      </w:tr>
      <w:tr w:rsidR="00BD7258" w:rsidRPr="001377FA" w14:paraId="4C002C29" w14:textId="474C0C9E" w:rsidTr="00C2204E">
        <w:tc>
          <w:tcPr>
            <w:tcW w:w="1094" w:type="dxa"/>
            <w:vMerge w:val="restart"/>
            <w:vAlign w:val="center"/>
          </w:tcPr>
          <w:p w14:paraId="43B2735C" w14:textId="77777777"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lastRenderedPageBreak/>
              <w:t>B2</w:t>
            </w:r>
          </w:p>
        </w:tc>
        <w:tc>
          <w:tcPr>
            <w:tcW w:w="791" w:type="dxa"/>
            <w:vAlign w:val="center"/>
          </w:tcPr>
          <w:p w14:paraId="30006072" w14:textId="77777777" w:rsidR="00830595" w:rsidRPr="001377FA" w:rsidRDefault="0083059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1980CEF5" w14:textId="77777777"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7D9042CD" w14:textId="193A7252"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w:t>
            </w:r>
          </w:p>
        </w:tc>
        <w:tc>
          <w:tcPr>
            <w:tcW w:w="945" w:type="dxa"/>
            <w:vAlign w:val="center"/>
          </w:tcPr>
          <w:p w14:paraId="225F9C59" w14:textId="7848B911"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p>
        </w:tc>
        <w:tc>
          <w:tcPr>
            <w:tcW w:w="715" w:type="dxa"/>
            <w:vAlign w:val="center"/>
          </w:tcPr>
          <w:p w14:paraId="48FDCF22" w14:textId="0BB416C0"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49</w:t>
            </w:r>
            <w:r w:rsidR="005F648E" w:rsidRPr="001377FA">
              <w:rPr>
                <w:rFonts w:ascii="Times New Roman" w:hAnsi="Times New Roman" w:cs="Times New Roman"/>
                <w:sz w:val="24"/>
                <w:szCs w:val="24"/>
              </w:rPr>
              <w:t xml:space="preserve"> ± 2</w:t>
            </w:r>
          </w:p>
        </w:tc>
        <w:tc>
          <w:tcPr>
            <w:tcW w:w="1308" w:type="dxa"/>
            <w:gridSpan w:val="2"/>
          </w:tcPr>
          <w:p w14:paraId="07332243" w14:textId="22978FA5" w:rsidR="00830595" w:rsidRPr="001377FA" w:rsidRDefault="00E5715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val="restart"/>
            <w:vAlign w:val="center"/>
          </w:tcPr>
          <w:p w14:paraId="0CE11A40" w14:textId="6AE3CDBF" w:rsidR="00830595" w:rsidRPr="001377FA" w:rsidRDefault="00830595" w:rsidP="002E1EF6">
            <w:pPr>
              <w:spacing w:line="360" w:lineRule="auto"/>
              <w:jc w:val="center"/>
              <w:rPr>
                <w:rFonts w:ascii="Times New Roman" w:hAnsi="Times New Roman" w:cs="Times New Roman"/>
                <w:sz w:val="24"/>
                <w:szCs w:val="24"/>
              </w:rPr>
            </w:pPr>
            <w:proofErr w:type="gramStart"/>
            <w:r w:rsidRPr="001377FA">
              <w:rPr>
                <w:rFonts w:ascii="Times New Roman" w:hAnsi="Times New Roman" w:cs="Times New Roman"/>
                <w:sz w:val="24"/>
                <w:szCs w:val="24"/>
              </w:rPr>
              <w:t>0</w:t>
            </w:r>
            <w:r w:rsidR="007965B8">
              <w:rPr>
                <w:rFonts w:ascii="Times New Roman" w:hAnsi="Times New Roman" w:cs="Times New Roman"/>
                <w:sz w:val="24"/>
                <w:szCs w:val="24"/>
              </w:rPr>
              <w:t>.</w:t>
            </w:r>
            <w:r w:rsidRPr="001377FA">
              <w:rPr>
                <w:rFonts w:ascii="Times New Roman" w:hAnsi="Times New Roman" w:cs="Times New Roman"/>
                <w:sz w:val="24"/>
                <w:szCs w:val="24"/>
              </w:rPr>
              <w:t>79</w:t>
            </w:r>
            <w:r w:rsidR="004A46CC" w:rsidRPr="001377FA">
              <w:rPr>
                <w:rFonts w:ascii="Times New Roman" w:hAnsi="Times New Roman" w:cs="Times New Roman"/>
                <w:sz w:val="24"/>
                <w:szCs w:val="24"/>
              </w:rPr>
              <w:t>1</w:t>
            </w:r>
            <w:proofErr w:type="gramEnd"/>
            <w:r w:rsidR="004A46CC" w:rsidRPr="001377FA">
              <w:rPr>
                <w:rFonts w:ascii="Times New Roman" w:hAnsi="Times New Roman" w:cs="Times New Roman"/>
                <w:sz w:val="24"/>
                <w:szCs w:val="24"/>
              </w:rPr>
              <w:t xml:space="preserve"> ± 0</w:t>
            </w:r>
            <w:r w:rsidR="007965B8">
              <w:rPr>
                <w:rFonts w:ascii="Times New Roman" w:hAnsi="Times New Roman" w:cs="Times New Roman"/>
                <w:sz w:val="24"/>
                <w:szCs w:val="24"/>
              </w:rPr>
              <w:t>.</w:t>
            </w:r>
            <w:r w:rsidR="004A46CC" w:rsidRPr="001377FA">
              <w:rPr>
                <w:rFonts w:ascii="Times New Roman" w:hAnsi="Times New Roman" w:cs="Times New Roman"/>
                <w:sz w:val="24"/>
                <w:szCs w:val="24"/>
              </w:rPr>
              <w:t>03</w:t>
            </w:r>
          </w:p>
        </w:tc>
        <w:tc>
          <w:tcPr>
            <w:tcW w:w="1181" w:type="dxa"/>
            <w:vMerge w:val="restart"/>
            <w:vAlign w:val="center"/>
          </w:tcPr>
          <w:p w14:paraId="513F327A" w14:textId="77777777" w:rsidR="00830595" w:rsidRPr="001377FA" w:rsidRDefault="00830595" w:rsidP="002E1EF6">
            <w:pPr>
              <w:spacing w:line="360" w:lineRule="auto"/>
              <w:jc w:val="center"/>
              <w:rPr>
                <w:rFonts w:ascii="Times New Roman" w:hAnsi="Times New Roman" w:cs="Times New Roman"/>
                <w:sz w:val="24"/>
                <w:szCs w:val="24"/>
              </w:rPr>
            </w:pPr>
          </w:p>
        </w:tc>
      </w:tr>
      <w:tr w:rsidR="00BD7258" w:rsidRPr="001377FA" w14:paraId="57A20B25" w14:textId="74922860" w:rsidTr="00C2204E">
        <w:tc>
          <w:tcPr>
            <w:tcW w:w="1094" w:type="dxa"/>
            <w:vMerge/>
            <w:vAlign w:val="center"/>
          </w:tcPr>
          <w:p w14:paraId="3DAAEE72" w14:textId="77777777" w:rsidR="00830595" w:rsidRPr="001377FA" w:rsidRDefault="00830595" w:rsidP="002E1EF6">
            <w:pPr>
              <w:spacing w:line="360" w:lineRule="auto"/>
              <w:jc w:val="center"/>
              <w:rPr>
                <w:rFonts w:ascii="Times New Roman" w:hAnsi="Times New Roman" w:cs="Times New Roman"/>
                <w:sz w:val="24"/>
                <w:szCs w:val="24"/>
              </w:rPr>
            </w:pPr>
          </w:p>
        </w:tc>
        <w:tc>
          <w:tcPr>
            <w:tcW w:w="791" w:type="dxa"/>
            <w:vAlign w:val="center"/>
          </w:tcPr>
          <w:p w14:paraId="618A652D" w14:textId="77777777" w:rsidR="00830595" w:rsidRPr="001377FA" w:rsidRDefault="0083059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1558606B" w14:textId="3983BDE8"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6.59*</w:t>
            </w:r>
          </w:p>
        </w:tc>
        <w:tc>
          <w:tcPr>
            <w:tcW w:w="1199" w:type="dxa"/>
            <w:vAlign w:val="center"/>
          </w:tcPr>
          <w:p w14:paraId="7A77A004" w14:textId="72900C34"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31.6</w:t>
            </w:r>
          </w:p>
        </w:tc>
        <w:tc>
          <w:tcPr>
            <w:tcW w:w="945" w:type="dxa"/>
            <w:vAlign w:val="center"/>
          </w:tcPr>
          <w:p w14:paraId="5A42ADAA" w14:textId="0D579F62"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2.1</w:t>
            </w:r>
          </w:p>
        </w:tc>
        <w:tc>
          <w:tcPr>
            <w:tcW w:w="715" w:type="dxa"/>
            <w:vAlign w:val="center"/>
          </w:tcPr>
          <w:p w14:paraId="4B0D4878" w14:textId="7733DC6E"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56</w:t>
            </w:r>
            <w:r w:rsidR="00363CCD">
              <w:rPr>
                <w:rFonts w:ascii="Times New Roman" w:hAnsi="Times New Roman" w:cs="Times New Roman"/>
                <w:sz w:val="24"/>
                <w:szCs w:val="24"/>
              </w:rPr>
              <w:t>.4</w:t>
            </w:r>
            <w:r w:rsidR="005F648E" w:rsidRPr="001377FA">
              <w:rPr>
                <w:rFonts w:ascii="Times New Roman" w:hAnsi="Times New Roman" w:cs="Times New Roman"/>
                <w:sz w:val="24"/>
                <w:szCs w:val="24"/>
              </w:rPr>
              <w:t xml:space="preserve"> ± 0</w:t>
            </w:r>
            <w:r w:rsidR="005A6BC1">
              <w:rPr>
                <w:rFonts w:ascii="Times New Roman" w:hAnsi="Times New Roman" w:cs="Times New Roman"/>
                <w:sz w:val="24"/>
                <w:szCs w:val="24"/>
              </w:rPr>
              <w:t>.</w:t>
            </w:r>
            <w:r w:rsidR="005F648E" w:rsidRPr="001377FA">
              <w:rPr>
                <w:rFonts w:ascii="Times New Roman" w:hAnsi="Times New Roman" w:cs="Times New Roman"/>
                <w:sz w:val="24"/>
                <w:szCs w:val="24"/>
              </w:rPr>
              <w:t>3</w:t>
            </w:r>
          </w:p>
        </w:tc>
        <w:tc>
          <w:tcPr>
            <w:tcW w:w="1308" w:type="dxa"/>
            <w:gridSpan w:val="2"/>
          </w:tcPr>
          <w:p w14:paraId="1A827EA8" w14:textId="2B6E84FC" w:rsidR="00830595" w:rsidRPr="001377FA" w:rsidRDefault="00E5715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72DCAC5F" w14:textId="4FB62A52" w:rsidR="00830595" w:rsidRPr="001377FA" w:rsidRDefault="00830595" w:rsidP="002E1EF6">
            <w:pPr>
              <w:spacing w:line="360" w:lineRule="auto"/>
              <w:jc w:val="center"/>
              <w:rPr>
                <w:rFonts w:ascii="Times New Roman" w:hAnsi="Times New Roman" w:cs="Times New Roman"/>
                <w:sz w:val="24"/>
                <w:szCs w:val="24"/>
              </w:rPr>
            </w:pPr>
          </w:p>
        </w:tc>
        <w:tc>
          <w:tcPr>
            <w:tcW w:w="1181" w:type="dxa"/>
            <w:vMerge/>
          </w:tcPr>
          <w:p w14:paraId="580D0F00" w14:textId="77777777" w:rsidR="00830595" w:rsidRPr="001377FA" w:rsidRDefault="00830595" w:rsidP="002E1EF6">
            <w:pPr>
              <w:spacing w:line="360" w:lineRule="auto"/>
              <w:jc w:val="center"/>
              <w:rPr>
                <w:rFonts w:ascii="Times New Roman" w:hAnsi="Times New Roman" w:cs="Times New Roman"/>
                <w:sz w:val="24"/>
                <w:szCs w:val="24"/>
              </w:rPr>
            </w:pPr>
          </w:p>
        </w:tc>
      </w:tr>
      <w:tr w:rsidR="00BD7258" w:rsidRPr="001377FA" w14:paraId="2E23D571" w14:textId="4A3D989A" w:rsidTr="00C2204E">
        <w:tc>
          <w:tcPr>
            <w:tcW w:w="1094" w:type="dxa"/>
            <w:vMerge/>
            <w:vAlign w:val="center"/>
          </w:tcPr>
          <w:p w14:paraId="7E926553" w14:textId="77777777" w:rsidR="00830595" w:rsidRPr="001377FA" w:rsidRDefault="00830595" w:rsidP="002E1EF6">
            <w:pPr>
              <w:spacing w:line="360" w:lineRule="auto"/>
              <w:jc w:val="center"/>
              <w:rPr>
                <w:rFonts w:ascii="Times New Roman" w:hAnsi="Times New Roman" w:cs="Times New Roman"/>
                <w:sz w:val="24"/>
                <w:szCs w:val="24"/>
              </w:rPr>
            </w:pPr>
          </w:p>
        </w:tc>
        <w:tc>
          <w:tcPr>
            <w:tcW w:w="791" w:type="dxa"/>
            <w:vAlign w:val="center"/>
          </w:tcPr>
          <w:p w14:paraId="51462E04" w14:textId="77777777" w:rsidR="00830595" w:rsidRPr="001377FA" w:rsidRDefault="00830595"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0C603BE1" w14:textId="77777777"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62E5D3D8" w14:textId="63D4DDAA"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w:t>
            </w:r>
          </w:p>
        </w:tc>
        <w:tc>
          <w:tcPr>
            <w:tcW w:w="945" w:type="dxa"/>
            <w:vAlign w:val="center"/>
          </w:tcPr>
          <w:p w14:paraId="25FCECA6" w14:textId="758A3A9B"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p>
        </w:tc>
        <w:tc>
          <w:tcPr>
            <w:tcW w:w="715" w:type="dxa"/>
            <w:vAlign w:val="center"/>
          </w:tcPr>
          <w:p w14:paraId="730F5459" w14:textId="674C2CAF" w:rsidR="00830595" w:rsidRPr="001377FA" w:rsidRDefault="00830595"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49</w:t>
            </w:r>
            <w:r w:rsidR="005F648E" w:rsidRPr="001377FA">
              <w:rPr>
                <w:rFonts w:ascii="Times New Roman" w:hAnsi="Times New Roman" w:cs="Times New Roman"/>
                <w:sz w:val="24"/>
                <w:szCs w:val="24"/>
              </w:rPr>
              <w:t xml:space="preserve"> ± 2</w:t>
            </w:r>
          </w:p>
        </w:tc>
        <w:tc>
          <w:tcPr>
            <w:tcW w:w="1308" w:type="dxa"/>
            <w:gridSpan w:val="2"/>
          </w:tcPr>
          <w:p w14:paraId="433B5CC4" w14:textId="49F07B6E" w:rsidR="00830595" w:rsidRPr="001377FA" w:rsidRDefault="00E5715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6AA79382" w14:textId="1B41B7F8" w:rsidR="00830595" w:rsidRPr="001377FA" w:rsidRDefault="00830595" w:rsidP="002E1EF6">
            <w:pPr>
              <w:spacing w:line="360" w:lineRule="auto"/>
              <w:jc w:val="center"/>
              <w:rPr>
                <w:rFonts w:ascii="Times New Roman" w:hAnsi="Times New Roman" w:cs="Times New Roman"/>
                <w:sz w:val="24"/>
                <w:szCs w:val="24"/>
              </w:rPr>
            </w:pPr>
          </w:p>
        </w:tc>
        <w:tc>
          <w:tcPr>
            <w:tcW w:w="1181" w:type="dxa"/>
            <w:vMerge/>
          </w:tcPr>
          <w:p w14:paraId="50F3F3A0" w14:textId="77777777" w:rsidR="00830595" w:rsidRPr="001377FA" w:rsidRDefault="00830595" w:rsidP="002E1EF6">
            <w:pPr>
              <w:spacing w:line="360" w:lineRule="auto"/>
              <w:jc w:val="center"/>
              <w:rPr>
                <w:rFonts w:ascii="Times New Roman" w:hAnsi="Times New Roman" w:cs="Times New Roman"/>
                <w:sz w:val="24"/>
                <w:szCs w:val="24"/>
              </w:rPr>
            </w:pPr>
          </w:p>
        </w:tc>
      </w:tr>
      <w:tr w:rsidR="00BD7258" w:rsidRPr="001377FA" w14:paraId="7708833A" w14:textId="790B7567" w:rsidTr="00C2204E">
        <w:tc>
          <w:tcPr>
            <w:tcW w:w="1094" w:type="dxa"/>
            <w:vMerge w:val="restart"/>
            <w:vAlign w:val="center"/>
          </w:tcPr>
          <w:p w14:paraId="2FC01450" w14:textId="77777777"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C2</w:t>
            </w:r>
          </w:p>
        </w:tc>
        <w:tc>
          <w:tcPr>
            <w:tcW w:w="791" w:type="dxa"/>
            <w:vAlign w:val="center"/>
          </w:tcPr>
          <w:p w14:paraId="76D806BE" w14:textId="77777777" w:rsidR="004D10A7" w:rsidRPr="001377FA" w:rsidRDefault="004D10A7"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5887A461" w14:textId="77777777"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66B9F2BB" w14:textId="737C5962"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7.3</w:t>
            </w:r>
          </w:p>
        </w:tc>
        <w:tc>
          <w:tcPr>
            <w:tcW w:w="945" w:type="dxa"/>
            <w:vAlign w:val="center"/>
          </w:tcPr>
          <w:p w14:paraId="06A1D371" w14:textId="5F34EEE5"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33</w:t>
            </w:r>
          </w:p>
        </w:tc>
        <w:tc>
          <w:tcPr>
            <w:tcW w:w="715" w:type="dxa"/>
            <w:vAlign w:val="center"/>
          </w:tcPr>
          <w:p w14:paraId="093951EC" w14:textId="24500EDB"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67</w:t>
            </w:r>
            <w:r w:rsidR="007D05A9" w:rsidRPr="001377FA">
              <w:rPr>
                <w:rFonts w:ascii="Times New Roman" w:hAnsi="Times New Roman" w:cs="Times New Roman"/>
                <w:sz w:val="24"/>
                <w:szCs w:val="24"/>
              </w:rPr>
              <w:t xml:space="preserve"> ± 3</w:t>
            </w:r>
          </w:p>
        </w:tc>
        <w:tc>
          <w:tcPr>
            <w:tcW w:w="1308" w:type="dxa"/>
            <w:gridSpan w:val="2"/>
            <w:vAlign w:val="center"/>
          </w:tcPr>
          <w:p w14:paraId="7E260B61" w14:textId="0BBE0EDB"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val="restart"/>
            <w:vAlign w:val="center"/>
          </w:tcPr>
          <w:p w14:paraId="66AAB125" w14:textId="6BD495D6" w:rsidR="004D10A7" w:rsidRPr="001377FA" w:rsidRDefault="001E098F"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w:t>
            </w:r>
            <w:r w:rsidR="00D645DD">
              <w:rPr>
                <w:rFonts w:ascii="Times New Roman" w:hAnsi="Times New Roman" w:cs="Times New Roman"/>
                <w:sz w:val="24"/>
                <w:szCs w:val="24"/>
              </w:rPr>
              <w:t>.</w:t>
            </w:r>
            <w:r w:rsidRPr="001377FA">
              <w:rPr>
                <w:rFonts w:ascii="Times New Roman" w:hAnsi="Times New Roman" w:cs="Times New Roman"/>
                <w:sz w:val="24"/>
                <w:szCs w:val="24"/>
              </w:rPr>
              <w:t>49 ± 0</w:t>
            </w:r>
            <w:r w:rsidR="007965B8">
              <w:rPr>
                <w:rFonts w:ascii="Times New Roman" w:hAnsi="Times New Roman" w:cs="Times New Roman"/>
                <w:sz w:val="24"/>
                <w:szCs w:val="24"/>
              </w:rPr>
              <w:t>.</w:t>
            </w:r>
            <w:r w:rsidRPr="001377FA">
              <w:rPr>
                <w:rFonts w:ascii="Times New Roman" w:hAnsi="Times New Roman" w:cs="Times New Roman"/>
                <w:sz w:val="24"/>
                <w:szCs w:val="24"/>
              </w:rPr>
              <w:t>06</w:t>
            </w:r>
          </w:p>
        </w:tc>
        <w:tc>
          <w:tcPr>
            <w:tcW w:w="1181" w:type="dxa"/>
            <w:vMerge w:val="restart"/>
            <w:vAlign w:val="center"/>
          </w:tcPr>
          <w:p w14:paraId="66DDBB81" w14:textId="6FFAD6F0" w:rsidR="004D10A7" w:rsidRPr="001377FA" w:rsidRDefault="001E098F"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11</w:t>
            </w:r>
            <w:r w:rsidR="00D645DD">
              <w:rPr>
                <w:rFonts w:ascii="Times New Roman" w:hAnsi="Times New Roman" w:cs="Times New Roman"/>
                <w:sz w:val="24"/>
                <w:szCs w:val="24"/>
              </w:rPr>
              <w:t>.</w:t>
            </w:r>
            <w:r w:rsidRPr="001377FA">
              <w:rPr>
                <w:rFonts w:ascii="Times New Roman" w:hAnsi="Times New Roman" w:cs="Times New Roman"/>
                <w:sz w:val="24"/>
                <w:szCs w:val="24"/>
              </w:rPr>
              <w:t>59 ± 0</w:t>
            </w:r>
            <w:r w:rsidR="007965B8">
              <w:rPr>
                <w:rFonts w:ascii="Times New Roman" w:hAnsi="Times New Roman" w:cs="Times New Roman"/>
                <w:sz w:val="24"/>
                <w:szCs w:val="24"/>
              </w:rPr>
              <w:t>.</w:t>
            </w:r>
            <w:r w:rsidRPr="001377FA">
              <w:rPr>
                <w:rFonts w:ascii="Times New Roman" w:hAnsi="Times New Roman" w:cs="Times New Roman"/>
                <w:sz w:val="24"/>
                <w:szCs w:val="24"/>
              </w:rPr>
              <w:t>08</w:t>
            </w:r>
          </w:p>
        </w:tc>
      </w:tr>
      <w:tr w:rsidR="00BD7258" w:rsidRPr="001377FA" w14:paraId="6B15B696" w14:textId="7613C3C9" w:rsidTr="00C2204E">
        <w:tc>
          <w:tcPr>
            <w:tcW w:w="1094" w:type="dxa"/>
            <w:vMerge/>
            <w:vAlign w:val="center"/>
          </w:tcPr>
          <w:p w14:paraId="1C9F46A0" w14:textId="77777777" w:rsidR="004D10A7" w:rsidRPr="001377FA" w:rsidRDefault="004D10A7" w:rsidP="002E1EF6">
            <w:pPr>
              <w:spacing w:line="360" w:lineRule="auto"/>
              <w:jc w:val="center"/>
              <w:rPr>
                <w:rFonts w:ascii="Times New Roman" w:hAnsi="Times New Roman" w:cs="Times New Roman"/>
                <w:sz w:val="24"/>
                <w:szCs w:val="24"/>
              </w:rPr>
            </w:pPr>
          </w:p>
        </w:tc>
        <w:tc>
          <w:tcPr>
            <w:tcW w:w="791" w:type="dxa"/>
            <w:vAlign w:val="center"/>
          </w:tcPr>
          <w:p w14:paraId="25653A06" w14:textId="77777777" w:rsidR="004D10A7" w:rsidRPr="001377FA" w:rsidRDefault="004D10A7"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376FC01D" w14:textId="09090319"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6.03</w:t>
            </w:r>
          </w:p>
        </w:tc>
        <w:tc>
          <w:tcPr>
            <w:tcW w:w="1199" w:type="dxa"/>
            <w:vAlign w:val="center"/>
          </w:tcPr>
          <w:p w14:paraId="5529DA65" w14:textId="4A3D868A"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34.7</w:t>
            </w:r>
          </w:p>
        </w:tc>
        <w:tc>
          <w:tcPr>
            <w:tcW w:w="945" w:type="dxa"/>
            <w:vAlign w:val="center"/>
          </w:tcPr>
          <w:p w14:paraId="41AC47EE" w14:textId="0CBD9EC9"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715" w:type="dxa"/>
            <w:vAlign w:val="center"/>
          </w:tcPr>
          <w:p w14:paraId="09505D3E" w14:textId="2EF5F2D1"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51</w:t>
            </w:r>
            <w:r w:rsidR="007F0384">
              <w:rPr>
                <w:rFonts w:ascii="Times New Roman" w:hAnsi="Times New Roman" w:cs="Times New Roman"/>
                <w:sz w:val="24"/>
                <w:szCs w:val="24"/>
              </w:rPr>
              <w:t>.3</w:t>
            </w:r>
            <w:r w:rsidR="007D05A9" w:rsidRPr="001377FA">
              <w:rPr>
                <w:rFonts w:ascii="Times New Roman" w:hAnsi="Times New Roman" w:cs="Times New Roman"/>
                <w:sz w:val="24"/>
                <w:szCs w:val="24"/>
              </w:rPr>
              <w:t xml:space="preserve"> ± 0</w:t>
            </w:r>
            <w:r w:rsidR="007965B8">
              <w:rPr>
                <w:rFonts w:ascii="Times New Roman" w:hAnsi="Times New Roman" w:cs="Times New Roman"/>
                <w:sz w:val="24"/>
                <w:szCs w:val="24"/>
              </w:rPr>
              <w:t>.</w:t>
            </w:r>
            <w:r w:rsidR="007D05A9" w:rsidRPr="001377FA">
              <w:rPr>
                <w:rFonts w:ascii="Times New Roman" w:hAnsi="Times New Roman" w:cs="Times New Roman"/>
                <w:sz w:val="24"/>
                <w:szCs w:val="24"/>
              </w:rPr>
              <w:t>2</w:t>
            </w:r>
          </w:p>
        </w:tc>
        <w:tc>
          <w:tcPr>
            <w:tcW w:w="1308" w:type="dxa"/>
            <w:gridSpan w:val="2"/>
            <w:vAlign w:val="center"/>
          </w:tcPr>
          <w:p w14:paraId="62D9788E" w14:textId="154C8E99"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5E2B06A9" w14:textId="148F91CF" w:rsidR="004D10A7" w:rsidRPr="001377FA" w:rsidRDefault="004D10A7" w:rsidP="002E1EF6">
            <w:pPr>
              <w:spacing w:line="360" w:lineRule="auto"/>
              <w:jc w:val="center"/>
              <w:rPr>
                <w:rFonts w:ascii="Times New Roman" w:hAnsi="Times New Roman" w:cs="Times New Roman"/>
                <w:sz w:val="24"/>
                <w:szCs w:val="24"/>
              </w:rPr>
            </w:pPr>
          </w:p>
        </w:tc>
        <w:tc>
          <w:tcPr>
            <w:tcW w:w="1181" w:type="dxa"/>
            <w:vMerge/>
          </w:tcPr>
          <w:p w14:paraId="396E8D14" w14:textId="77777777" w:rsidR="004D10A7" w:rsidRPr="001377FA" w:rsidRDefault="004D10A7" w:rsidP="002E1EF6">
            <w:pPr>
              <w:spacing w:line="360" w:lineRule="auto"/>
              <w:jc w:val="center"/>
              <w:rPr>
                <w:rFonts w:ascii="Times New Roman" w:hAnsi="Times New Roman" w:cs="Times New Roman"/>
                <w:sz w:val="24"/>
                <w:szCs w:val="24"/>
              </w:rPr>
            </w:pPr>
          </w:p>
        </w:tc>
      </w:tr>
      <w:tr w:rsidR="00BD7258" w:rsidRPr="001377FA" w14:paraId="6D1FD526" w14:textId="2953605A" w:rsidTr="00C2204E">
        <w:tc>
          <w:tcPr>
            <w:tcW w:w="1094" w:type="dxa"/>
            <w:vMerge/>
            <w:vAlign w:val="center"/>
          </w:tcPr>
          <w:p w14:paraId="3B0A98FF" w14:textId="77777777" w:rsidR="004D10A7" w:rsidRPr="001377FA" w:rsidRDefault="004D10A7" w:rsidP="002E1EF6">
            <w:pPr>
              <w:spacing w:line="360" w:lineRule="auto"/>
              <w:jc w:val="center"/>
              <w:rPr>
                <w:rFonts w:ascii="Times New Roman" w:hAnsi="Times New Roman" w:cs="Times New Roman"/>
                <w:sz w:val="24"/>
                <w:szCs w:val="24"/>
              </w:rPr>
            </w:pPr>
          </w:p>
        </w:tc>
        <w:tc>
          <w:tcPr>
            <w:tcW w:w="791" w:type="dxa"/>
            <w:vAlign w:val="center"/>
          </w:tcPr>
          <w:p w14:paraId="209C35E5" w14:textId="77777777" w:rsidR="004D10A7" w:rsidRPr="001377FA" w:rsidRDefault="004D10A7"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23CC6211" w14:textId="77777777"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72DAF1C7" w14:textId="570C45CF"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7.3</w:t>
            </w:r>
          </w:p>
        </w:tc>
        <w:tc>
          <w:tcPr>
            <w:tcW w:w="945" w:type="dxa"/>
            <w:vAlign w:val="center"/>
          </w:tcPr>
          <w:p w14:paraId="547A43B2" w14:textId="37527B70"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33</w:t>
            </w:r>
          </w:p>
        </w:tc>
        <w:tc>
          <w:tcPr>
            <w:tcW w:w="715" w:type="dxa"/>
            <w:vAlign w:val="center"/>
          </w:tcPr>
          <w:p w14:paraId="7183ECC9" w14:textId="6D10AF45"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67</w:t>
            </w:r>
            <w:r w:rsidR="007D05A9" w:rsidRPr="001377FA">
              <w:rPr>
                <w:rFonts w:ascii="Times New Roman" w:hAnsi="Times New Roman" w:cs="Times New Roman"/>
                <w:sz w:val="24"/>
                <w:szCs w:val="24"/>
              </w:rPr>
              <w:t xml:space="preserve"> ± 3</w:t>
            </w:r>
          </w:p>
        </w:tc>
        <w:tc>
          <w:tcPr>
            <w:tcW w:w="1308" w:type="dxa"/>
            <w:gridSpan w:val="2"/>
            <w:vAlign w:val="center"/>
          </w:tcPr>
          <w:p w14:paraId="3CF95727" w14:textId="35074F69"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506A77DF" w14:textId="4BF2CEEE" w:rsidR="004D10A7" w:rsidRPr="001377FA" w:rsidRDefault="004D10A7" w:rsidP="002E1EF6">
            <w:pPr>
              <w:spacing w:line="360" w:lineRule="auto"/>
              <w:jc w:val="center"/>
              <w:rPr>
                <w:rFonts w:ascii="Times New Roman" w:hAnsi="Times New Roman" w:cs="Times New Roman"/>
                <w:sz w:val="24"/>
                <w:szCs w:val="24"/>
              </w:rPr>
            </w:pPr>
          </w:p>
        </w:tc>
        <w:tc>
          <w:tcPr>
            <w:tcW w:w="1181" w:type="dxa"/>
            <w:vMerge/>
          </w:tcPr>
          <w:p w14:paraId="34025B11" w14:textId="77777777" w:rsidR="004D10A7" w:rsidRPr="001377FA" w:rsidRDefault="004D10A7" w:rsidP="002E1EF6">
            <w:pPr>
              <w:spacing w:line="360" w:lineRule="auto"/>
              <w:jc w:val="center"/>
              <w:rPr>
                <w:rFonts w:ascii="Times New Roman" w:hAnsi="Times New Roman" w:cs="Times New Roman"/>
                <w:sz w:val="24"/>
                <w:szCs w:val="24"/>
              </w:rPr>
            </w:pPr>
          </w:p>
        </w:tc>
      </w:tr>
      <w:tr w:rsidR="00BD7258" w:rsidRPr="001377FA" w14:paraId="068728DF" w14:textId="77777777" w:rsidTr="00C2204E">
        <w:tc>
          <w:tcPr>
            <w:tcW w:w="1094" w:type="dxa"/>
            <w:vMerge/>
            <w:vAlign w:val="center"/>
          </w:tcPr>
          <w:p w14:paraId="30D38786" w14:textId="77777777" w:rsidR="004D10A7" w:rsidRPr="001377FA" w:rsidRDefault="004D10A7" w:rsidP="002E1EF6">
            <w:pPr>
              <w:spacing w:line="360" w:lineRule="auto"/>
              <w:jc w:val="center"/>
              <w:rPr>
                <w:rFonts w:ascii="Times New Roman" w:hAnsi="Times New Roman" w:cs="Times New Roman"/>
                <w:sz w:val="24"/>
                <w:szCs w:val="24"/>
              </w:rPr>
            </w:pPr>
          </w:p>
        </w:tc>
        <w:tc>
          <w:tcPr>
            <w:tcW w:w="791" w:type="dxa"/>
            <w:vAlign w:val="center"/>
          </w:tcPr>
          <w:p w14:paraId="3E02E4D7" w14:textId="7CF92086" w:rsidR="004D10A7" w:rsidRPr="001377FA" w:rsidRDefault="004D10A7"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 + S</w:t>
            </w:r>
          </w:p>
        </w:tc>
        <w:tc>
          <w:tcPr>
            <w:tcW w:w="741" w:type="dxa"/>
            <w:vAlign w:val="center"/>
          </w:tcPr>
          <w:p w14:paraId="1011D8AF" w14:textId="69DAF147"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17B27D7B" w14:textId="05951023"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55</w:t>
            </w:r>
            <w:r w:rsidR="005A6BC1">
              <w:rPr>
                <w:rFonts w:ascii="Times New Roman" w:hAnsi="Times New Roman" w:cs="Times New Roman"/>
                <w:sz w:val="24"/>
                <w:szCs w:val="24"/>
              </w:rPr>
              <w:t>.</w:t>
            </w:r>
            <w:r w:rsidRPr="001377FA">
              <w:rPr>
                <w:rFonts w:ascii="Times New Roman" w:hAnsi="Times New Roman" w:cs="Times New Roman"/>
                <w:sz w:val="24"/>
                <w:szCs w:val="24"/>
              </w:rPr>
              <w:t>6</w:t>
            </w:r>
          </w:p>
        </w:tc>
        <w:tc>
          <w:tcPr>
            <w:tcW w:w="945" w:type="dxa"/>
            <w:vAlign w:val="center"/>
          </w:tcPr>
          <w:p w14:paraId="35848B3C" w14:textId="7B74C1F4"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97</w:t>
            </w:r>
          </w:p>
        </w:tc>
        <w:tc>
          <w:tcPr>
            <w:tcW w:w="715" w:type="dxa"/>
            <w:vAlign w:val="center"/>
          </w:tcPr>
          <w:p w14:paraId="38DE5570" w14:textId="77777777" w:rsidR="004D10A7" w:rsidRPr="001377FA" w:rsidRDefault="004D10A7" w:rsidP="002E1EF6">
            <w:pPr>
              <w:spacing w:line="360" w:lineRule="auto"/>
              <w:jc w:val="center"/>
              <w:rPr>
                <w:rFonts w:ascii="Times New Roman" w:hAnsi="Times New Roman" w:cs="Times New Roman"/>
                <w:sz w:val="24"/>
                <w:szCs w:val="24"/>
              </w:rPr>
            </w:pPr>
          </w:p>
        </w:tc>
        <w:tc>
          <w:tcPr>
            <w:tcW w:w="1308" w:type="dxa"/>
            <w:gridSpan w:val="2"/>
            <w:vAlign w:val="center"/>
          </w:tcPr>
          <w:p w14:paraId="44807EF5" w14:textId="747E4216" w:rsidR="004D10A7" w:rsidRPr="001377FA" w:rsidRDefault="004D10A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10934B9B" w14:textId="77777777" w:rsidR="004D10A7" w:rsidRPr="001377FA" w:rsidRDefault="004D10A7" w:rsidP="002E1EF6">
            <w:pPr>
              <w:spacing w:line="360" w:lineRule="auto"/>
              <w:jc w:val="center"/>
              <w:rPr>
                <w:rFonts w:ascii="Times New Roman" w:hAnsi="Times New Roman" w:cs="Times New Roman"/>
                <w:sz w:val="24"/>
                <w:szCs w:val="24"/>
              </w:rPr>
            </w:pPr>
          </w:p>
        </w:tc>
        <w:tc>
          <w:tcPr>
            <w:tcW w:w="1181" w:type="dxa"/>
            <w:vMerge/>
          </w:tcPr>
          <w:p w14:paraId="7DC84189" w14:textId="77777777" w:rsidR="004D10A7" w:rsidRPr="001377FA" w:rsidRDefault="004D10A7" w:rsidP="002E1EF6">
            <w:pPr>
              <w:spacing w:line="360" w:lineRule="auto"/>
              <w:jc w:val="center"/>
              <w:rPr>
                <w:rFonts w:ascii="Times New Roman" w:hAnsi="Times New Roman" w:cs="Times New Roman"/>
                <w:sz w:val="24"/>
                <w:szCs w:val="24"/>
              </w:rPr>
            </w:pPr>
          </w:p>
        </w:tc>
      </w:tr>
      <w:tr w:rsidR="00BD7258" w:rsidRPr="001377FA" w14:paraId="64EEA3E5" w14:textId="78212D3D" w:rsidTr="00C2204E">
        <w:tc>
          <w:tcPr>
            <w:tcW w:w="1094" w:type="dxa"/>
            <w:vMerge w:val="restart"/>
            <w:vAlign w:val="center"/>
          </w:tcPr>
          <w:p w14:paraId="79411600" w14:textId="77777777"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A3</w:t>
            </w:r>
          </w:p>
        </w:tc>
        <w:tc>
          <w:tcPr>
            <w:tcW w:w="791" w:type="dxa"/>
            <w:vAlign w:val="center"/>
          </w:tcPr>
          <w:p w14:paraId="50F6004D" w14:textId="77777777" w:rsidR="006E7160" w:rsidRPr="001377FA" w:rsidRDefault="006E716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08765F05" w14:textId="77777777"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4027FC83" w14:textId="0323A95A"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w:t>
            </w:r>
          </w:p>
        </w:tc>
        <w:tc>
          <w:tcPr>
            <w:tcW w:w="945" w:type="dxa"/>
            <w:vAlign w:val="center"/>
          </w:tcPr>
          <w:p w14:paraId="590F022F" w14:textId="53319D8E"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34</w:t>
            </w:r>
          </w:p>
        </w:tc>
        <w:tc>
          <w:tcPr>
            <w:tcW w:w="715" w:type="dxa"/>
            <w:vAlign w:val="center"/>
          </w:tcPr>
          <w:p w14:paraId="2FD3A1B0" w14:textId="784B3143"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75</w:t>
            </w:r>
            <w:r w:rsidR="003B1DCA" w:rsidRPr="001377FA">
              <w:rPr>
                <w:rFonts w:ascii="Times New Roman" w:hAnsi="Times New Roman" w:cs="Times New Roman"/>
                <w:sz w:val="24"/>
                <w:szCs w:val="24"/>
              </w:rPr>
              <w:t xml:space="preserve"> ± 4</w:t>
            </w:r>
          </w:p>
        </w:tc>
        <w:tc>
          <w:tcPr>
            <w:tcW w:w="1308" w:type="dxa"/>
            <w:gridSpan w:val="2"/>
            <w:vAlign w:val="center"/>
          </w:tcPr>
          <w:p w14:paraId="162CECED" w14:textId="2ACC1624"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val="restart"/>
            <w:vAlign w:val="center"/>
          </w:tcPr>
          <w:p w14:paraId="6274DE1C" w14:textId="03A84FE0" w:rsidR="006E7160" w:rsidRPr="001377FA" w:rsidRDefault="00777C5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r w:rsidR="00D645DD">
              <w:rPr>
                <w:rFonts w:ascii="Times New Roman" w:hAnsi="Times New Roman" w:cs="Times New Roman"/>
                <w:sz w:val="24"/>
                <w:szCs w:val="24"/>
              </w:rPr>
              <w:t>.</w:t>
            </w:r>
            <w:r w:rsidRPr="001377FA">
              <w:rPr>
                <w:rFonts w:ascii="Times New Roman" w:hAnsi="Times New Roman" w:cs="Times New Roman"/>
                <w:sz w:val="24"/>
                <w:szCs w:val="24"/>
              </w:rPr>
              <w:t>6 ± 0</w:t>
            </w:r>
            <w:r w:rsidR="007965B8">
              <w:rPr>
                <w:rFonts w:ascii="Times New Roman" w:hAnsi="Times New Roman" w:cs="Times New Roman"/>
                <w:sz w:val="24"/>
                <w:szCs w:val="24"/>
              </w:rPr>
              <w:t>.</w:t>
            </w:r>
            <w:r w:rsidRPr="001377FA">
              <w:rPr>
                <w:rFonts w:ascii="Times New Roman" w:hAnsi="Times New Roman" w:cs="Times New Roman"/>
                <w:sz w:val="24"/>
                <w:szCs w:val="24"/>
              </w:rPr>
              <w:t>2</w:t>
            </w:r>
          </w:p>
        </w:tc>
        <w:tc>
          <w:tcPr>
            <w:tcW w:w="1181" w:type="dxa"/>
            <w:vMerge w:val="restart"/>
            <w:vAlign w:val="center"/>
          </w:tcPr>
          <w:p w14:paraId="2EF4C198" w14:textId="0CF48306" w:rsidR="006E7160" w:rsidRPr="001377FA" w:rsidRDefault="00777C5A"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w:t>
            </w:r>
            <w:r w:rsidR="007965B8">
              <w:rPr>
                <w:rFonts w:ascii="Times New Roman" w:hAnsi="Times New Roman" w:cs="Times New Roman"/>
                <w:sz w:val="24"/>
                <w:szCs w:val="24"/>
              </w:rPr>
              <w:t>.</w:t>
            </w:r>
            <w:r w:rsidRPr="001377FA">
              <w:rPr>
                <w:rFonts w:ascii="Times New Roman" w:hAnsi="Times New Roman" w:cs="Times New Roman"/>
                <w:sz w:val="24"/>
                <w:szCs w:val="24"/>
              </w:rPr>
              <w:t>8 ±0</w:t>
            </w:r>
            <w:r w:rsidR="007965B8">
              <w:rPr>
                <w:rFonts w:ascii="Times New Roman" w:hAnsi="Times New Roman" w:cs="Times New Roman"/>
                <w:sz w:val="24"/>
                <w:szCs w:val="24"/>
              </w:rPr>
              <w:t>.</w:t>
            </w:r>
            <w:r w:rsidRPr="001377FA">
              <w:rPr>
                <w:rFonts w:ascii="Times New Roman" w:hAnsi="Times New Roman" w:cs="Times New Roman"/>
                <w:sz w:val="24"/>
                <w:szCs w:val="24"/>
              </w:rPr>
              <w:t>2</w:t>
            </w:r>
          </w:p>
        </w:tc>
      </w:tr>
      <w:tr w:rsidR="00BD7258" w:rsidRPr="001377FA" w14:paraId="2B041BDA" w14:textId="1CEBBFBE" w:rsidTr="00C2204E">
        <w:tc>
          <w:tcPr>
            <w:tcW w:w="1094" w:type="dxa"/>
            <w:vMerge/>
            <w:vAlign w:val="center"/>
          </w:tcPr>
          <w:p w14:paraId="3212628E" w14:textId="77777777" w:rsidR="006E7160" w:rsidRPr="001377FA" w:rsidRDefault="006E7160" w:rsidP="002E1EF6">
            <w:pPr>
              <w:spacing w:line="360" w:lineRule="auto"/>
              <w:jc w:val="center"/>
              <w:rPr>
                <w:rFonts w:ascii="Times New Roman" w:hAnsi="Times New Roman" w:cs="Times New Roman"/>
                <w:sz w:val="24"/>
                <w:szCs w:val="24"/>
              </w:rPr>
            </w:pPr>
          </w:p>
        </w:tc>
        <w:tc>
          <w:tcPr>
            <w:tcW w:w="791" w:type="dxa"/>
            <w:vAlign w:val="center"/>
          </w:tcPr>
          <w:p w14:paraId="065BBDAD" w14:textId="77777777" w:rsidR="006E7160" w:rsidRPr="001377FA" w:rsidRDefault="006E716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08885265" w14:textId="385E1226"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6.12</w:t>
            </w:r>
          </w:p>
        </w:tc>
        <w:tc>
          <w:tcPr>
            <w:tcW w:w="1199" w:type="dxa"/>
            <w:vAlign w:val="center"/>
          </w:tcPr>
          <w:p w14:paraId="70CD972C" w14:textId="79448F1B"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33.2</w:t>
            </w:r>
          </w:p>
        </w:tc>
        <w:tc>
          <w:tcPr>
            <w:tcW w:w="945" w:type="dxa"/>
            <w:vAlign w:val="center"/>
          </w:tcPr>
          <w:p w14:paraId="1A2D72D1" w14:textId="2B4FEFBC"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6.0</w:t>
            </w:r>
          </w:p>
        </w:tc>
        <w:tc>
          <w:tcPr>
            <w:tcW w:w="715" w:type="dxa"/>
            <w:vAlign w:val="center"/>
          </w:tcPr>
          <w:p w14:paraId="5C9A6AE8" w14:textId="2367541E"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58</w:t>
            </w:r>
            <w:r w:rsidR="00811E2E">
              <w:rPr>
                <w:rFonts w:ascii="Times New Roman" w:hAnsi="Times New Roman" w:cs="Times New Roman"/>
                <w:sz w:val="24"/>
                <w:szCs w:val="24"/>
              </w:rPr>
              <w:t>.5</w:t>
            </w:r>
            <w:r w:rsidR="003B1DCA" w:rsidRPr="001377FA">
              <w:rPr>
                <w:rFonts w:ascii="Times New Roman" w:hAnsi="Times New Roman" w:cs="Times New Roman"/>
                <w:sz w:val="24"/>
                <w:szCs w:val="24"/>
              </w:rPr>
              <w:t xml:space="preserve"> ± 0</w:t>
            </w:r>
            <w:r w:rsidR="007965B8">
              <w:rPr>
                <w:rFonts w:ascii="Times New Roman" w:hAnsi="Times New Roman" w:cs="Times New Roman"/>
                <w:sz w:val="24"/>
                <w:szCs w:val="24"/>
              </w:rPr>
              <w:t>.</w:t>
            </w:r>
            <w:r w:rsidR="003B1DCA" w:rsidRPr="001377FA">
              <w:rPr>
                <w:rFonts w:ascii="Times New Roman" w:hAnsi="Times New Roman" w:cs="Times New Roman"/>
                <w:sz w:val="24"/>
                <w:szCs w:val="24"/>
              </w:rPr>
              <w:t>3</w:t>
            </w:r>
          </w:p>
        </w:tc>
        <w:tc>
          <w:tcPr>
            <w:tcW w:w="1308" w:type="dxa"/>
            <w:gridSpan w:val="2"/>
            <w:vAlign w:val="center"/>
          </w:tcPr>
          <w:p w14:paraId="4CF8AD10" w14:textId="727A2DC7"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3526CFC8" w14:textId="5489FE96" w:rsidR="006E7160" w:rsidRPr="001377FA" w:rsidRDefault="006E7160" w:rsidP="002E1EF6">
            <w:pPr>
              <w:spacing w:line="360" w:lineRule="auto"/>
              <w:jc w:val="center"/>
              <w:rPr>
                <w:rFonts w:ascii="Times New Roman" w:hAnsi="Times New Roman" w:cs="Times New Roman"/>
                <w:sz w:val="24"/>
                <w:szCs w:val="24"/>
              </w:rPr>
            </w:pPr>
          </w:p>
        </w:tc>
        <w:tc>
          <w:tcPr>
            <w:tcW w:w="1181" w:type="dxa"/>
            <w:vMerge/>
          </w:tcPr>
          <w:p w14:paraId="4F86A305" w14:textId="77777777" w:rsidR="006E7160" w:rsidRPr="001377FA" w:rsidRDefault="006E7160" w:rsidP="002E1EF6">
            <w:pPr>
              <w:spacing w:line="360" w:lineRule="auto"/>
              <w:jc w:val="center"/>
              <w:rPr>
                <w:rFonts w:ascii="Times New Roman" w:hAnsi="Times New Roman" w:cs="Times New Roman"/>
                <w:sz w:val="24"/>
                <w:szCs w:val="24"/>
              </w:rPr>
            </w:pPr>
          </w:p>
        </w:tc>
      </w:tr>
      <w:tr w:rsidR="00BD7258" w:rsidRPr="001377FA" w14:paraId="7732E054" w14:textId="5C3F5F0D" w:rsidTr="00C2204E">
        <w:tc>
          <w:tcPr>
            <w:tcW w:w="1094" w:type="dxa"/>
            <w:vMerge/>
            <w:vAlign w:val="center"/>
          </w:tcPr>
          <w:p w14:paraId="57AD3E4E" w14:textId="77777777" w:rsidR="006E7160" w:rsidRPr="001377FA" w:rsidRDefault="006E7160" w:rsidP="002E1EF6">
            <w:pPr>
              <w:spacing w:line="360" w:lineRule="auto"/>
              <w:jc w:val="center"/>
              <w:rPr>
                <w:rFonts w:ascii="Times New Roman" w:hAnsi="Times New Roman" w:cs="Times New Roman"/>
                <w:sz w:val="24"/>
                <w:szCs w:val="24"/>
              </w:rPr>
            </w:pPr>
          </w:p>
        </w:tc>
        <w:tc>
          <w:tcPr>
            <w:tcW w:w="791" w:type="dxa"/>
            <w:vAlign w:val="center"/>
          </w:tcPr>
          <w:p w14:paraId="2C3C1473" w14:textId="77777777" w:rsidR="006E7160" w:rsidRPr="001377FA" w:rsidRDefault="006E716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17E938A7" w14:textId="77777777"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692F0CF9" w14:textId="533C04B0"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6.6</w:t>
            </w:r>
          </w:p>
        </w:tc>
        <w:tc>
          <w:tcPr>
            <w:tcW w:w="945" w:type="dxa"/>
            <w:vAlign w:val="center"/>
          </w:tcPr>
          <w:p w14:paraId="4D119009" w14:textId="6571ECA1"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34</w:t>
            </w:r>
          </w:p>
        </w:tc>
        <w:tc>
          <w:tcPr>
            <w:tcW w:w="715" w:type="dxa"/>
            <w:vAlign w:val="center"/>
          </w:tcPr>
          <w:p w14:paraId="35CF9278" w14:textId="49E48A18"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75</w:t>
            </w:r>
            <w:r w:rsidR="003B1DCA" w:rsidRPr="001377FA">
              <w:rPr>
                <w:rFonts w:ascii="Times New Roman" w:hAnsi="Times New Roman" w:cs="Times New Roman"/>
                <w:sz w:val="24"/>
                <w:szCs w:val="24"/>
              </w:rPr>
              <w:t xml:space="preserve"> ± 4</w:t>
            </w:r>
          </w:p>
        </w:tc>
        <w:tc>
          <w:tcPr>
            <w:tcW w:w="1308" w:type="dxa"/>
            <w:gridSpan w:val="2"/>
            <w:vAlign w:val="center"/>
          </w:tcPr>
          <w:p w14:paraId="4E24E347" w14:textId="543B2F2A"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2645A068" w14:textId="7B142037" w:rsidR="006E7160" w:rsidRPr="001377FA" w:rsidRDefault="006E7160" w:rsidP="002E1EF6">
            <w:pPr>
              <w:spacing w:line="360" w:lineRule="auto"/>
              <w:jc w:val="center"/>
              <w:rPr>
                <w:rFonts w:ascii="Times New Roman" w:hAnsi="Times New Roman" w:cs="Times New Roman"/>
                <w:sz w:val="24"/>
                <w:szCs w:val="24"/>
              </w:rPr>
            </w:pPr>
          </w:p>
        </w:tc>
        <w:tc>
          <w:tcPr>
            <w:tcW w:w="1181" w:type="dxa"/>
            <w:vMerge/>
          </w:tcPr>
          <w:p w14:paraId="672196FA" w14:textId="77777777" w:rsidR="006E7160" w:rsidRPr="001377FA" w:rsidRDefault="006E7160" w:rsidP="002E1EF6">
            <w:pPr>
              <w:spacing w:line="360" w:lineRule="auto"/>
              <w:jc w:val="center"/>
              <w:rPr>
                <w:rFonts w:ascii="Times New Roman" w:hAnsi="Times New Roman" w:cs="Times New Roman"/>
                <w:sz w:val="24"/>
                <w:szCs w:val="24"/>
              </w:rPr>
            </w:pPr>
          </w:p>
        </w:tc>
      </w:tr>
      <w:tr w:rsidR="00BD7258" w:rsidRPr="001377FA" w14:paraId="2837A31D" w14:textId="77777777" w:rsidTr="00C2204E">
        <w:tc>
          <w:tcPr>
            <w:tcW w:w="1094" w:type="dxa"/>
            <w:vMerge/>
            <w:vAlign w:val="center"/>
          </w:tcPr>
          <w:p w14:paraId="6CF2548B" w14:textId="77777777" w:rsidR="006E7160" w:rsidRPr="001377FA" w:rsidRDefault="006E7160" w:rsidP="002E1EF6">
            <w:pPr>
              <w:spacing w:line="360" w:lineRule="auto"/>
              <w:jc w:val="center"/>
              <w:rPr>
                <w:rFonts w:ascii="Times New Roman" w:hAnsi="Times New Roman" w:cs="Times New Roman"/>
                <w:sz w:val="24"/>
                <w:szCs w:val="24"/>
              </w:rPr>
            </w:pPr>
          </w:p>
        </w:tc>
        <w:tc>
          <w:tcPr>
            <w:tcW w:w="791" w:type="dxa"/>
            <w:vAlign w:val="center"/>
          </w:tcPr>
          <w:p w14:paraId="27A252A2" w14:textId="75444557" w:rsidR="006E7160" w:rsidRPr="001377FA" w:rsidRDefault="006E7160"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w:t>
            </w:r>
          </w:p>
        </w:tc>
        <w:tc>
          <w:tcPr>
            <w:tcW w:w="741" w:type="dxa"/>
            <w:vAlign w:val="center"/>
          </w:tcPr>
          <w:p w14:paraId="1948C754" w14:textId="0185D621"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18139704" w14:textId="37B4161F"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54</w:t>
            </w:r>
            <w:r w:rsidR="007965B8">
              <w:rPr>
                <w:rFonts w:ascii="Times New Roman" w:hAnsi="Times New Roman" w:cs="Times New Roman"/>
                <w:sz w:val="24"/>
                <w:szCs w:val="24"/>
              </w:rPr>
              <w:t>.</w:t>
            </w:r>
            <w:r w:rsidRPr="001377FA">
              <w:rPr>
                <w:rFonts w:ascii="Times New Roman" w:hAnsi="Times New Roman" w:cs="Times New Roman"/>
                <w:sz w:val="24"/>
                <w:szCs w:val="24"/>
              </w:rPr>
              <w:t>3</w:t>
            </w:r>
          </w:p>
        </w:tc>
        <w:tc>
          <w:tcPr>
            <w:tcW w:w="945" w:type="dxa"/>
            <w:vAlign w:val="center"/>
          </w:tcPr>
          <w:p w14:paraId="42954274" w14:textId="5983A7E0"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98</w:t>
            </w:r>
          </w:p>
        </w:tc>
        <w:tc>
          <w:tcPr>
            <w:tcW w:w="715" w:type="dxa"/>
            <w:vAlign w:val="center"/>
          </w:tcPr>
          <w:p w14:paraId="73233959" w14:textId="77777777" w:rsidR="006E7160" w:rsidRPr="001377FA" w:rsidRDefault="006E7160" w:rsidP="002E1EF6">
            <w:pPr>
              <w:spacing w:line="360" w:lineRule="auto"/>
              <w:jc w:val="center"/>
              <w:rPr>
                <w:rFonts w:ascii="Times New Roman" w:hAnsi="Times New Roman" w:cs="Times New Roman"/>
                <w:sz w:val="24"/>
                <w:szCs w:val="24"/>
              </w:rPr>
            </w:pPr>
          </w:p>
        </w:tc>
        <w:tc>
          <w:tcPr>
            <w:tcW w:w="1308" w:type="dxa"/>
            <w:gridSpan w:val="2"/>
            <w:vAlign w:val="center"/>
          </w:tcPr>
          <w:p w14:paraId="295C0A0A" w14:textId="7D8D5278" w:rsidR="006E7160" w:rsidRPr="001377FA" w:rsidRDefault="006E716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4AF9DB1A" w14:textId="77777777" w:rsidR="006E7160" w:rsidRPr="001377FA" w:rsidRDefault="006E7160" w:rsidP="002E1EF6">
            <w:pPr>
              <w:spacing w:line="360" w:lineRule="auto"/>
              <w:jc w:val="center"/>
              <w:rPr>
                <w:rFonts w:ascii="Times New Roman" w:hAnsi="Times New Roman" w:cs="Times New Roman"/>
                <w:sz w:val="24"/>
                <w:szCs w:val="24"/>
              </w:rPr>
            </w:pPr>
          </w:p>
        </w:tc>
        <w:tc>
          <w:tcPr>
            <w:tcW w:w="1181" w:type="dxa"/>
            <w:vMerge/>
          </w:tcPr>
          <w:p w14:paraId="6E575A7F" w14:textId="77777777" w:rsidR="006E7160" w:rsidRPr="001377FA" w:rsidRDefault="006E7160" w:rsidP="002E1EF6">
            <w:pPr>
              <w:spacing w:line="360" w:lineRule="auto"/>
              <w:jc w:val="center"/>
              <w:rPr>
                <w:rFonts w:ascii="Times New Roman" w:hAnsi="Times New Roman" w:cs="Times New Roman"/>
                <w:sz w:val="24"/>
                <w:szCs w:val="24"/>
              </w:rPr>
            </w:pPr>
          </w:p>
        </w:tc>
      </w:tr>
      <w:tr w:rsidR="0054742C" w:rsidRPr="001377FA" w14:paraId="4B460EB4" w14:textId="3DB14AD1" w:rsidTr="00C2204E">
        <w:tc>
          <w:tcPr>
            <w:tcW w:w="1094" w:type="dxa"/>
            <w:vMerge w:val="restart"/>
            <w:vAlign w:val="center"/>
          </w:tcPr>
          <w:p w14:paraId="75D4F571" w14:textId="77777777"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B3</w:t>
            </w:r>
          </w:p>
        </w:tc>
        <w:tc>
          <w:tcPr>
            <w:tcW w:w="791" w:type="dxa"/>
            <w:vAlign w:val="center"/>
          </w:tcPr>
          <w:p w14:paraId="05D8E4DE" w14:textId="77777777" w:rsidR="00E000B7" w:rsidRPr="001377FA" w:rsidRDefault="00E000B7"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6CD0D304" w14:textId="77777777"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223C2D67" w14:textId="680E535D"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w:t>
            </w:r>
          </w:p>
        </w:tc>
        <w:tc>
          <w:tcPr>
            <w:tcW w:w="945" w:type="dxa"/>
            <w:vAlign w:val="center"/>
          </w:tcPr>
          <w:p w14:paraId="79A68016" w14:textId="15EC7093"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30</w:t>
            </w:r>
          </w:p>
        </w:tc>
        <w:tc>
          <w:tcPr>
            <w:tcW w:w="715" w:type="dxa"/>
            <w:vAlign w:val="center"/>
          </w:tcPr>
          <w:p w14:paraId="038CCAA0" w14:textId="32DE6589"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71 ± 5</w:t>
            </w:r>
          </w:p>
        </w:tc>
        <w:tc>
          <w:tcPr>
            <w:tcW w:w="1308" w:type="dxa"/>
            <w:gridSpan w:val="2"/>
            <w:vAlign w:val="center"/>
          </w:tcPr>
          <w:p w14:paraId="6397B336" w14:textId="45964C2A"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val="restart"/>
            <w:vAlign w:val="center"/>
          </w:tcPr>
          <w:p w14:paraId="00533D39" w14:textId="36ED84C3"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w:t>
            </w:r>
            <w:r w:rsidR="007965B8">
              <w:rPr>
                <w:rFonts w:ascii="Times New Roman" w:hAnsi="Times New Roman" w:cs="Times New Roman"/>
                <w:sz w:val="24"/>
                <w:szCs w:val="24"/>
              </w:rPr>
              <w:t>.</w:t>
            </w:r>
            <w:r w:rsidRPr="001377FA">
              <w:rPr>
                <w:rFonts w:ascii="Times New Roman" w:hAnsi="Times New Roman" w:cs="Times New Roman"/>
                <w:sz w:val="24"/>
                <w:szCs w:val="24"/>
              </w:rPr>
              <w:t>6 ± 0</w:t>
            </w:r>
            <w:r w:rsidR="007965B8">
              <w:rPr>
                <w:rFonts w:ascii="Times New Roman" w:hAnsi="Times New Roman" w:cs="Times New Roman"/>
                <w:sz w:val="24"/>
                <w:szCs w:val="24"/>
              </w:rPr>
              <w:t>.</w:t>
            </w:r>
            <w:r w:rsidRPr="001377FA">
              <w:rPr>
                <w:rFonts w:ascii="Times New Roman" w:hAnsi="Times New Roman" w:cs="Times New Roman"/>
                <w:sz w:val="24"/>
                <w:szCs w:val="24"/>
              </w:rPr>
              <w:t>3</w:t>
            </w:r>
          </w:p>
        </w:tc>
        <w:tc>
          <w:tcPr>
            <w:tcW w:w="1181" w:type="dxa"/>
            <w:vMerge w:val="restart"/>
            <w:vAlign w:val="center"/>
          </w:tcPr>
          <w:p w14:paraId="286641A6" w14:textId="77777777" w:rsidR="00E000B7" w:rsidRPr="001377FA" w:rsidRDefault="00E000B7" w:rsidP="002E1EF6">
            <w:pPr>
              <w:spacing w:line="360" w:lineRule="auto"/>
              <w:jc w:val="center"/>
              <w:rPr>
                <w:rFonts w:ascii="Times New Roman" w:hAnsi="Times New Roman" w:cs="Times New Roman"/>
                <w:sz w:val="24"/>
                <w:szCs w:val="24"/>
              </w:rPr>
            </w:pPr>
          </w:p>
        </w:tc>
      </w:tr>
      <w:tr w:rsidR="0054742C" w:rsidRPr="001377FA" w14:paraId="060A49DB" w14:textId="105921CE" w:rsidTr="00C2204E">
        <w:tc>
          <w:tcPr>
            <w:tcW w:w="1094" w:type="dxa"/>
            <w:vMerge/>
            <w:vAlign w:val="center"/>
          </w:tcPr>
          <w:p w14:paraId="59AEDA2B" w14:textId="77777777" w:rsidR="00E000B7" w:rsidRPr="001377FA" w:rsidRDefault="00E000B7" w:rsidP="002E1EF6">
            <w:pPr>
              <w:spacing w:line="360" w:lineRule="auto"/>
              <w:jc w:val="center"/>
              <w:rPr>
                <w:rFonts w:ascii="Times New Roman" w:hAnsi="Times New Roman" w:cs="Times New Roman"/>
                <w:sz w:val="24"/>
                <w:szCs w:val="24"/>
              </w:rPr>
            </w:pPr>
          </w:p>
        </w:tc>
        <w:tc>
          <w:tcPr>
            <w:tcW w:w="791" w:type="dxa"/>
            <w:vAlign w:val="center"/>
          </w:tcPr>
          <w:p w14:paraId="23F4881A" w14:textId="77777777" w:rsidR="00E000B7" w:rsidRPr="001377FA" w:rsidRDefault="00E000B7"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7716172C" w14:textId="71BC8FF7"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6.19*</w:t>
            </w:r>
          </w:p>
        </w:tc>
        <w:tc>
          <w:tcPr>
            <w:tcW w:w="1199" w:type="dxa"/>
            <w:vAlign w:val="center"/>
          </w:tcPr>
          <w:p w14:paraId="2583E900" w14:textId="7BA2F3B3"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33.4</w:t>
            </w:r>
          </w:p>
        </w:tc>
        <w:tc>
          <w:tcPr>
            <w:tcW w:w="945" w:type="dxa"/>
            <w:vAlign w:val="center"/>
          </w:tcPr>
          <w:p w14:paraId="508E5BC6" w14:textId="2AA76EED"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p>
        </w:tc>
        <w:tc>
          <w:tcPr>
            <w:tcW w:w="715" w:type="dxa"/>
            <w:vAlign w:val="center"/>
          </w:tcPr>
          <w:p w14:paraId="00638C4E" w14:textId="4E23C0B4"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56 ± 1</w:t>
            </w:r>
          </w:p>
        </w:tc>
        <w:tc>
          <w:tcPr>
            <w:tcW w:w="1308" w:type="dxa"/>
            <w:gridSpan w:val="2"/>
            <w:vAlign w:val="center"/>
          </w:tcPr>
          <w:p w14:paraId="4D3DE11B" w14:textId="31F4BB42"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512CAA34" w14:textId="4DC30259" w:rsidR="00E000B7" w:rsidRPr="001377FA" w:rsidRDefault="00E000B7" w:rsidP="002E1EF6">
            <w:pPr>
              <w:spacing w:line="360" w:lineRule="auto"/>
              <w:jc w:val="center"/>
              <w:rPr>
                <w:rFonts w:ascii="Times New Roman" w:hAnsi="Times New Roman" w:cs="Times New Roman"/>
                <w:sz w:val="24"/>
                <w:szCs w:val="24"/>
              </w:rPr>
            </w:pPr>
          </w:p>
        </w:tc>
        <w:tc>
          <w:tcPr>
            <w:tcW w:w="1181" w:type="dxa"/>
            <w:vMerge/>
          </w:tcPr>
          <w:p w14:paraId="429866EE" w14:textId="77777777" w:rsidR="00E000B7" w:rsidRPr="001377FA" w:rsidRDefault="00E000B7" w:rsidP="002E1EF6">
            <w:pPr>
              <w:spacing w:line="360" w:lineRule="auto"/>
              <w:jc w:val="center"/>
              <w:rPr>
                <w:rFonts w:ascii="Times New Roman" w:hAnsi="Times New Roman" w:cs="Times New Roman"/>
                <w:sz w:val="24"/>
                <w:szCs w:val="24"/>
              </w:rPr>
            </w:pPr>
          </w:p>
        </w:tc>
      </w:tr>
      <w:tr w:rsidR="0054742C" w:rsidRPr="001377FA" w14:paraId="26B27CE2" w14:textId="3324AAEB" w:rsidTr="00C2204E">
        <w:tc>
          <w:tcPr>
            <w:tcW w:w="1094" w:type="dxa"/>
            <w:vMerge/>
            <w:vAlign w:val="center"/>
          </w:tcPr>
          <w:p w14:paraId="53C00EE8" w14:textId="77777777" w:rsidR="00E000B7" w:rsidRPr="001377FA" w:rsidRDefault="00E000B7" w:rsidP="002E1EF6">
            <w:pPr>
              <w:spacing w:line="360" w:lineRule="auto"/>
              <w:jc w:val="center"/>
              <w:rPr>
                <w:rFonts w:ascii="Times New Roman" w:hAnsi="Times New Roman" w:cs="Times New Roman"/>
                <w:sz w:val="24"/>
                <w:szCs w:val="24"/>
              </w:rPr>
            </w:pPr>
          </w:p>
        </w:tc>
        <w:tc>
          <w:tcPr>
            <w:tcW w:w="791" w:type="dxa"/>
            <w:vAlign w:val="center"/>
          </w:tcPr>
          <w:p w14:paraId="0A08B2E9" w14:textId="77777777" w:rsidR="00E000B7" w:rsidRPr="001377FA" w:rsidRDefault="00E000B7"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0AC45310" w14:textId="77777777"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28B34C0E" w14:textId="388D34A9"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w:t>
            </w:r>
          </w:p>
        </w:tc>
        <w:tc>
          <w:tcPr>
            <w:tcW w:w="945" w:type="dxa"/>
            <w:vAlign w:val="center"/>
          </w:tcPr>
          <w:p w14:paraId="01797441" w14:textId="52E8EAA1"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30</w:t>
            </w:r>
          </w:p>
        </w:tc>
        <w:tc>
          <w:tcPr>
            <w:tcW w:w="715" w:type="dxa"/>
            <w:vAlign w:val="center"/>
          </w:tcPr>
          <w:p w14:paraId="2B6D99D0" w14:textId="4334E4AF"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71 ± 5</w:t>
            </w:r>
          </w:p>
        </w:tc>
        <w:tc>
          <w:tcPr>
            <w:tcW w:w="1308" w:type="dxa"/>
            <w:gridSpan w:val="2"/>
            <w:vAlign w:val="center"/>
          </w:tcPr>
          <w:p w14:paraId="24DFD8A7" w14:textId="14C08ED9"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0FE632E4" w14:textId="59F19B4E" w:rsidR="00E000B7" w:rsidRPr="001377FA" w:rsidRDefault="00E000B7" w:rsidP="002E1EF6">
            <w:pPr>
              <w:spacing w:line="360" w:lineRule="auto"/>
              <w:jc w:val="center"/>
              <w:rPr>
                <w:rFonts w:ascii="Times New Roman" w:hAnsi="Times New Roman" w:cs="Times New Roman"/>
                <w:sz w:val="24"/>
                <w:szCs w:val="24"/>
              </w:rPr>
            </w:pPr>
          </w:p>
        </w:tc>
        <w:tc>
          <w:tcPr>
            <w:tcW w:w="1181" w:type="dxa"/>
            <w:vMerge/>
          </w:tcPr>
          <w:p w14:paraId="158E6DED" w14:textId="77777777" w:rsidR="00E000B7" w:rsidRPr="001377FA" w:rsidRDefault="00E000B7" w:rsidP="002E1EF6">
            <w:pPr>
              <w:spacing w:line="360" w:lineRule="auto"/>
              <w:jc w:val="center"/>
              <w:rPr>
                <w:rFonts w:ascii="Times New Roman" w:hAnsi="Times New Roman" w:cs="Times New Roman"/>
                <w:sz w:val="24"/>
                <w:szCs w:val="24"/>
              </w:rPr>
            </w:pPr>
          </w:p>
        </w:tc>
      </w:tr>
      <w:tr w:rsidR="0054742C" w:rsidRPr="001377FA" w14:paraId="573E41C5" w14:textId="77777777" w:rsidTr="00C2204E">
        <w:tc>
          <w:tcPr>
            <w:tcW w:w="1094" w:type="dxa"/>
            <w:vMerge/>
            <w:vAlign w:val="center"/>
          </w:tcPr>
          <w:p w14:paraId="0F2EF183" w14:textId="77777777" w:rsidR="00E000B7" w:rsidRPr="001377FA" w:rsidRDefault="00E000B7" w:rsidP="002E1EF6">
            <w:pPr>
              <w:spacing w:line="360" w:lineRule="auto"/>
              <w:jc w:val="center"/>
              <w:rPr>
                <w:rFonts w:ascii="Times New Roman" w:hAnsi="Times New Roman" w:cs="Times New Roman"/>
                <w:sz w:val="24"/>
                <w:szCs w:val="24"/>
              </w:rPr>
            </w:pPr>
          </w:p>
        </w:tc>
        <w:tc>
          <w:tcPr>
            <w:tcW w:w="791" w:type="dxa"/>
            <w:vAlign w:val="center"/>
          </w:tcPr>
          <w:p w14:paraId="16F3D9AD" w14:textId="3A34D354" w:rsidR="00E000B7" w:rsidRPr="001377FA" w:rsidRDefault="00E000B7"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S</w:t>
            </w:r>
          </w:p>
        </w:tc>
        <w:tc>
          <w:tcPr>
            <w:tcW w:w="741" w:type="dxa"/>
            <w:vAlign w:val="center"/>
          </w:tcPr>
          <w:p w14:paraId="23F28656" w14:textId="77777777" w:rsidR="00E000B7" w:rsidRPr="001377FA" w:rsidRDefault="00E000B7" w:rsidP="002E1EF6">
            <w:pPr>
              <w:spacing w:line="360" w:lineRule="auto"/>
              <w:jc w:val="center"/>
              <w:rPr>
                <w:rFonts w:ascii="Times New Roman" w:hAnsi="Times New Roman" w:cs="Times New Roman"/>
                <w:sz w:val="24"/>
                <w:szCs w:val="24"/>
              </w:rPr>
            </w:pPr>
          </w:p>
        </w:tc>
        <w:tc>
          <w:tcPr>
            <w:tcW w:w="1199" w:type="dxa"/>
            <w:vAlign w:val="center"/>
          </w:tcPr>
          <w:p w14:paraId="2A184578" w14:textId="77BF007E"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64</w:t>
            </w:r>
            <w:r w:rsidR="007965B8">
              <w:rPr>
                <w:rFonts w:ascii="Times New Roman" w:hAnsi="Times New Roman" w:cs="Times New Roman"/>
                <w:sz w:val="24"/>
                <w:szCs w:val="24"/>
              </w:rPr>
              <w:t>.</w:t>
            </w:r>
            <w:r w:rsidRPr="001377FA">
              <w:rPr>
                <w:rFonts w:ascii="Times New Roman" w:hAnsi="Times New Roman" w:cs="Times New Roman"/>
                <w:sz w:val="24"/>
                <w:szCs w:val="24"/>
              </w:rPr>
              <w:t>9</w:t>
            </w:r>
          </w:p>
        </w:tc>
        <w:tc>
          <w:tcPr>
            <w:tcW w:w="945" w:type="dxa"/>
            <w:vAlign w:val="center"/>
          </w:tcPr>
          <w:p w14:paraId="002DD73A" w14:textId="4515B0AE"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91</w:t>
            </w:r>
          </w:p>
        </w:tc>
        <w:tc>
          <w:tcPr>
            <w:tcW w:w="715" w:type="dxa"/>
            <w:vAlign w:val="center"/>
          </w:tcPr>
          <w:p w14:paraId="79A67C3F" w14:textId="77777777" w:rsidR="00E000B7" w:rsidRPr="001377FA" w:rsidRDefault="00E000B7" w:rsidP="002E1EF6">
            <w:pPr>
              <w:spacing w:line="360" w:lineRule="auto"/>
              <w:jc w:val="center"/>
              <w:rPr>
                <w:rFonts w:ascii="Times New Roman" w:hAnsi="Times New Roman" w:cs="Times New Roman"/>
                <w:sz w:val="24"/>
                <w:szCs w:val="24"/>
              </w:rPr>
            </w:pPr>
          </w:p>
        </w:tc>
        <w:tc>
          <w:tcPr>
            <w:tcW w:w="1308" w:type="dxa"/>
            <w:gridSpan w:val="2"/>
            <w:vAlign w:val="center"/>
          </w:tcPr>
          <w:p w14:paraId="02F9753A" w14:textId="6C27D6C1" w:rsidR="00E000B7" w:rsidRPr="001377FA" w:rsidRDefault="00E000B7"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3712E8FE" w14:textId="77777777" w:rsidR="00E000B7" w:rsidRPr="001377FA" w:rsidRDefault="00E000B7" w:rsidP="002E1EF6">
            <w:pPr>
              <w:spacing w:line="360" w:lineRule="auto"/>
              <w:jc w:val="center"/>
              <w:rPr>
                <w:rFonts w:ascii="Times New Roman" w:hAnsi="Times New Roman" w:cs="Times New Roman"/>
                <w:sz w:val="24"/>
                <w:szCs w:val="24"/>
              </w:rPr>
            </w:pPr>
          </w:p>
        </w:tc>
        <w:tc>
          <w:tcPr>
            <w:tcW w:w="1181" w:type="dxa"/>
            <w:vMerge/>
          </w:tcPr>
          <w:p w14:paraId="6B813795" w14:textId="77777777" w:rsidR="00E000B7" w:rsidRPr="001377FA" w:rsidRDefault="00E000B7" w:rsidP="002E1EF6">
            <w:pPr>
              <w:spacing w:line="360" w:lineRule="auto"/>
              <w:jc w:val="center"/>
              <w:rPr>
                <w:rFonts w:ascii="Times New Roman" w:hAnsi="Times New Roman" w:cs="Times New Roman"/>
                <w:sz w:val="24"/>
                <w:szCs w:val="24"/>
              </w:rPr>
            </w:pPr>
          </w:p>
        </w:tc>
      </w:tr>
      <w:tr w:rsidR="0054742C" w:rsidRPr="001377FA" w14:paraId="54B0E9E1" w14:textId="2B2649C5" w:rsidTr="00C2204E">
        <w:tc>
          <w:tcPr>
            <w:tcW w:w="1094" w:type="dxa"/>
            <w:vMerge w:val="restart"/>
            <w:vAlign w:val="center"/>
          </w:tcPr>
          <w:p w14:paraId="286DB18C" w14:textId="77777777"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C3</w:t>
            </w:r>
          </w:p>
        </w:tc>
        <w:tc>
          <w:tcPr>
            <w:tcW w:w="791" w:type="dxa"/>
            <w:vAlign w:val="center"/>
          </w:tcPr>
          <w:p w14:paraId="134115FA" w14:textId="77777777" w:rsidR="00AE091D" w:rsidRPr="001377FA" w:rsidRDefault="00AE091D"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42F4C5F0" w14:textId="77777777"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435A6D87" w14:textId="7E990F20"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8.4</w:t>
            </w:r>
            <w:r w:rsidR="00541340">
              <w:rPr>
                <w:rFonts w:ascii="Times New Roman" w:hAnsi="Times New Roman" w:cs="Times New Roman"/>
                <w:sz w:val="24"/>
                <w:szCs w:val="24"/>
              </w:rPr>
              <w:t>*</w:t>
            </w:r>
          </w:p>
        </w:tc>
        <w:tc>
          <w:tcPr>
            <w:tcW w:w="945" w:type="dxa"/>
            <w:vAlign w:val="center"/>
          </w:tcPr>
          <w:p w14:paraId="7F28B466" w14:textId="36DFB5A3" w:rsidR="00AE091D" w:rsidRPr="001377FA" w:rsidRDefault="00976249"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45</w:t>
            </w:r>
          </w:p>
        </w:tc>
        <w:tc>
          <w:tcPr>
            <w:tcW w:w="715" w:type="dxa"/>
            <w:vAlign w:val="center"/>
          </w:tcPr>
          <w:p w14:paraId="579D9D85" w14:textId="14EBE6A6" w:rsidR="00AE091D" w:rsidRPr="001377FA" w:rsidRDefault="00976249"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71</w:t>
            </w:r>
            <w:r w:rsidR="00AE091D" w:rsidRPr="001377FA">
              <w:rPr>
                <w:rFonts w:ascii="Times New Roman" w:hAnsi="Times New Roman" w:cs="Times New Roman"/>
                <w:sz w:val="24"/>
                <w:szCs w:val="24"/>
              </w:rPr>
              <w:t xml:space="preserve"> ± 4</w:t>
            </w:r>
          </w:p>
        </w:tc>
        <w:tc>
          <w:tcPr>
            <w:tcW w:w="1308" w:type="dxa"/>
            <w:gridSpan w:val="2"/>
          </w:tcPr>
          <w:p w14:paraId="729264F8" w14:textId="2C104A93"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val="restart"/>
            <w:vAlign w:val="center"/>
          </w:tcPr>
          <w:p w14:paraId="2BB7B5A6" w14:textId="3D834B71"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 xml:space="preserve"> </w:t>
            </w:r>
            <w:r w:rsidR="00E56944">
              <w:rPr>
                <w:rFonts w:ascii="Times New Roman" w:hAnsi="Times New Roman" w:cs="Times New Roman"/>
                <w:sz w:val="24"/>
                <w:szCs w:val="24"/>
              </w:rPr>
              <w:t>9</w:t>
            </w:r>
            <w:r w:rsidRPr="001377FA">
              <w:rPr>
                <w:rFonts w:ascii="Times New Roman" w:hAnsi="Times New Roman" w:cs="Times New Roman"/>
                <w:sz w:val="24"/>
                <w:szCs w:val="24"/>
              </w:rPr>
              <w:t xml:space="preserve"> ± 1</w:t>
            </w:r>
          </w:p>
        </w:tc>
        <w:tc>
          <w:tcPr>
            <w:tcW w:w="1181" w:type="dxa"/>
            <w:vMerge w:val="restart"/>
            <w:vAlign w:val="center"/>
          </w:tcPr>
          <w:p w14:paraId="0959F1DF" w14:textId="468BE38D" w:rsidR="00AE091D" w:rsidRPr="001377FA" w:rsidRDefault="00541340"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5.7</w:t>
            </w:r>
            <w:r w:rsidR="00AE091D" w:rsidRPr="001377FA">
              <w:rPr>
                <w:rFonts w:ascii="Times New Roman" w:hAnsi="Times New Roman" w:cs="Times New Roman"/>
                <w:sz w:val="24"/>
                <w:szCs w:val="24"/>
              </w:rPr>
              <w:t xml:space="preserve"> ± 0</w:t>
            </w:r>
            <w:r w:rsidR="007965B8">
              <w:rPr>
                <w:rFonts w:ascii="Times New Roman" w:hAnsi="Times New Roman" w:cs="Times New Roman"/>
                <w:sz w:val="24"/>
                <w:szCs w:val="24"/>
              </w:rPr>
              <w:t>.</w:t>
            </w:r>
            <w:r w:rsidR="00BA71A0">
              <w:rPr>
                <w:rFonts w:ascii="Times New Roman" w:hAnsi="Times New Roman" w:cs="Times New Roman"/>
                <w:sz w:val="24"/>
                <w:szCs w:val="24"/>
              </w:rPr>
              <w:t>6</w:t>
            </w:r>
          </w:p>
        </w:tc>
      </w:tr>
      <w:tr w:rsidR="0054742C" w:rsidRPr="001377FA" w14:paraId="1B319650" w14:textId="5AACD3B5" w:rsidTr="00C2204E">
        <w:tc>
          <w:tcPr>
            <w:tcW w:w="1094" w:type="dxa"/>
            <w:vMerge/>
            <w:vAlign w:val="center"/>
          </w:tcPr>
          <w:p w14:paraId="22095287" w14:textId="77777777" w:rsidR="00AE091D" w:rsidRPr="001377FA" w:rsidRDefault="00AE091D" w:rsidP="002E1EF6">
            <w:pPr>
              <w:spacing w:line="360" w:lineRule="auto"/>
              <w:jc w:val="center"/>
              <w:rPr>
                <w:rFonts w:ascii="Times New Roman" w:hAnsi="Times New Roman" w:cs="Times New Roman"/>
                <w:sz w:val="24"/>
                <w:szCs w:val="24"/>
              </w:rPr>
            </w:pPr>
          </w:p>
        </w:tc>
        <w:tc>
          <w:tcPr>
            <w:tcW w:w="791" w:type="dxa"/>
            <w:vAlign w:val="center"/>
          </w:tcPr>
          <w:p w14:paraId="5AAFCD33" w14:textId="77777777" w:rsidR="00AE091D" w:rsidRPr="001377FA" w:rsidRDefault="00AE091D"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255FF44C" w14:textId="2817A10F"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r w:rsidR="00E34671">
              <w:rPr>
                <w:rFonts w:ascii="Times New Roman" w:hAnsi="Times New Roman" w:cs="Times New Roman"/>
                <w:sz w:val="24"/>
                <w:szCs w:val="24"/>
              </w:rPr>
              <w:t>48</w:t>
            </w:r>
          </w:p>
        </w:tc>
        <w:tc>
          <w:tcPr>
            <w:tcW w:w="1199" w:type="dxa"/>
            <w:vAlign w:val="center"/>
          </w:tcPr>
          <w:p w14:paraId="6D2BC81F" w14:textId="23E247C0" w:rsidR="00AE091D" w:rsidRPr="001377FA" w:rsidRDefault="00E34671"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r w:rsidR="006B670A">
              <w:rPr>
                <w:rFonts w:ascii="Times New Roman" w:hAnsi="Times New Roman" w:cs="Times New Roman"/>
                <w:sz w:val="24"/>
                <w:szCs w:val="24"/>
              </w:rPr>
              <w:t>7.</w:t>
            </w:r>
            <w:r w:rsidR="00E762F5">
              <w:rPr>
                <w:rFonts w:ascii="Times New Roman" w:hAnsi="Times New Roman" w:cs="Times New Roman"/>
                <w:sz w:val="24"/>
                <w:szCs w:val="24"/>
              </w:rPr>
              <w:t>6</w:t>
            </w:r>
          </w:p>
        </w:tc>
        <w:tc>
          <w:tcPr>
            <w:tcW w:w="945" w:type="dxa"/>
            <w:vAlign w:val="center"/>
          </w:tcPr>
          <w:p w14:paraId="43A93629" w14:textId="663FD7A0" w:rsidR="00AE091D" w:rsidRPr="001377FA" w:rsidRDefault="00976249"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715" w:type="dxa"/>
            <w:vAlign w:val="center"/>
          </w:tcPr>
          <w:p w14:paraId="4D8FA81F" w14:textId="4EFFF548" w:rsidR="00AE091D" w:rsidRPr="001377FA" w:rsidRDefault="00E56944"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68</w:t>
            </w:r>
            <w:r w:rsidR="00AE091D" w:rsidRPr="001377FA">
              <w:rPr>
                <w:rFonts w:ascii="Times New Roman" w:hAnsi="Times New Roman" w:cs="Times New Roman"/>
                <w:sz w:val="24"/>
                <w:szCs w:val="24"/>
              </w:rPr>
              <w:t xml:space="preserve"> ± </w:t>
            </w:r>
            <w:r>
              <w:rPr>
                <w:rFonts w:ascii="Times New Roman" w:hAnsi="Times New Roman" w:cs="Times New Roman"/>
                <w:sz w:val="24"/>
                <w:szCs w:val="24"/>
              </w:rPr>
              <w:t>6</w:t>
            </w:r>
          </w:p>
        </w:tc>
        <w:tc>
          <w:tcPr>
            <w:tcW w:w="1308" w:type="dxa"/>
            <w:gridSpan w:val="2"/>
          </w:tcPr>
          <w:p w14:paraId="112FD3EE" w14:textId="0809B276"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0E4722E1" w14:textId="7538700F" w:rsidR="00AE091D" w:rsidRPr="001377FA" w:rsidRDefault="00AE091D" w:rsidP="002E1EF6">
            <w:pPr>
              <w:spacing w:line="360" w:lineRule="auto"/>
              <w:jc w:val="center"/>
              <w:rPr>
                <w:rFonts w:ascii="Times New Roman" w:hAnsi="Times New Roman" w:cs="Times New Roman"/>
                <w:sz w:val="24"/>
                <w:szCs w:val="24"/>
              </w:rPr>
            </w:pPr>
          </w:p>
        </w:tc>
        <w:tc>
          <w:tcPr>
            <w:tcW w:w="1181" w:type="dxa"/>
            <w:vMerge/>
          </w:tcPr>
          <w:p w14:paraId="628ED8AE" w14:textId="77777777" w:rsidR="00AE091D" w:rsidRPr="001377FA" w:rsidRDefault="00AE091D" w:rsidP="002E1EF6">
            <w:pPr>
              <w:spacing w:line="360" w:lineRule="auto"/>
              <w:jc w:val="center"/>
              <w:rPr>
                <w:rFonts w:ascii="Times New Roman" w:hAnsi="Times New Roman" w:cs="Times New Roman"/>
                <w:sz w:val="24"/>
                <w:szCs w:val="24"/>
              </w:rPr>
            </w:pPr>
          </w:p>
        </w:tc>
      </w:tr>
      <w:tr w:rsidR="0054742C" w:rsidRPr="001377FA" w14:paraId="0234B134" w14:textId="2239894D" w:rsidTr="00C2204E">
        <w:tc>
          <w:tcPr>
            <w:tcW w:w="1094" w:type="dxa"/>
            <w:vMerge/>
            <w:vAlign w:val="center"/>
          </w:tcPr>
          <w:p w14:paraId="586047DD" w14:textId="77777777" w:rsidR="00AE091D" w:rsidRPr="001377FA" w:rsidRDefault="00AE091D" w:rsidP="002E1EF6">
            <w:pPr>
              <w:spacing w:line="360" w:lineRule="auto"/>
              <w:jc w:val="center"/>
              <w:rPr>
                <w:rFonts w:ascii="Times New Roman" w:hAnsi="Times New Roman" w:cs="Times New Roman"/>
                <w:sz w:val="24"/>
                <w:szCs w:val="24"/>
              </w:rPr>
            </w:pPr>
          </w:p>
        </w:tc>
        <w:tc>
          <w:tcPr>
            <w:tcW w:w="791" w:type="dxa"/>
            <w:vAlign w:val="center"/>
          </w:tcPr>
          <w:p w14:paraId="00B1CA19" w14:textId="77777777" w:rsidR="00AE091D" w:rsidRPr="001377FA" w:rsidRDefault="00AE091D"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3FA2C845" w14:textId="77777777"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62E9D8D4" w14:textId="36BFFEA7"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8.4</w:t>
            </w:r>
            <w:r w:rsidR="00541340">
              <w:rPr>
                <w:rFonts w:ascii="Times New Roman" w:hAnsi="Times New Roman" w:cs="Times New Roman"/>
                <w:sz w:val="24"/>
                <w:szCs w:val="24"/>
              </w:rPr>
              <w:t>*</w:t>
            </w:r>
          </w:p>
        </w:tc>
        <w:tc>
          <w:tcPr>
            <w:tcW w:w="945" w:type="dxa"/>
            <w:vAlign w:val="center"/>
          </w:tcPr>
          <w:p w14:paraId="4030398C" w14:textId="23A1657D" w:rsidR="00AE091D" w:rsidRPr="001377FA" w:rsidRDefault="00541340"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45</w:t>
            </w:r>
          </w:p>
        </w:tc>
        <w:tc>
          <w:tcPr>
            <w:tcW w:w="715" w:type="dxa"/>
            <w:vAlign w:val="center"/>
          </w:tcPr>
          <w:p w14:paraId="151C855B" w14:textId="1D92E97E" w:rsidR="00AE091D" w:rsidRPr="001377FA" w:rsidRDefault="00541340"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7</w:t>
            </w:r>
            <w:r w:rsidR="00AE091D" w:rsidRPr="001377FA">
              <w:rPr>
                <w:rFonts w:ascii="Times New Roman" w:hAnsi="Times New Roman" w:cs="Times New Roman"/>
                <w:sz w:val="24"/>
                <w:szCs w:val="24"/>
              </w:rPr>
              <w:t>1 ±</w:t>
            </w:r>
            <w:r w:rsidR="00122D64" w:rsidRPr="001377FA">
              <w:rPr>
                <w:rFonts w:ascii="Times New Roman" w:hAnsi="Times New Roman" w:cs="Times New Roman"/>
                <w:sz w:val="24"/>
                <w:szCs w:val="24"/>
              </w:rPr>
              <w:t xml:space="preserve"> 4</w:t>
            </w:r>
          </w:p>
        </w:tc>
        <w:tc>
          <w:tcPr>
            <w:tcW w:w="1308" w:type="dxa"/>
            <w:gridSpan w:val="2"/>
          </w:tcPr>
          <w:p w14:paraId="673CD651" w14:textId="77101029"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762C67A2" w14:textId="72E21B43" w:rsidR="00AE091D" w:rsidRPr="001377FA" w:rsidRDefault="00AE091D" w:rsidP="002E1EF6">
            <w:pPr>
              <w:spacing w:line="360" w:lineRule="auto"/>
              <w:jc w:val="center"/>
              <w:rPr>
                <w:rFonts w:ascii="Times New Roman" w:hAnsi="Times New Roman" w:cs="Times New Roman"/>
                <w:sz w:val="24"/>
                <w:szCs w:val="24"/>
              </w:rPr>
            </w:pPr>
          </w:p>
        </w:tc>
        <w:tc>
          <w:tcPr>
            <w:tcW w:w="1181" w:type="dxa"/>
            <w:vMerge/>
          </w:tcPr>
          <w:p w14:paraId="44083B75" w14:textId="77777777" w:rsidR="00AE091D" w:rsidRPr="001377FA" w:rsidRDefault="00AE091D" w:rsidP="002E1EF6">
            <w:pPr>
              <w:spacing w:line="360" w:lineRule="auto"/>
              <w:jc w:val="center"/>
              <w:rPr>
                <w:rFonts w:ascii="Times New Roman" w:hAnsi="Times New Roman" w:cs="Times New Roman"/>
                <w:sz w:val="24"/>
                <w:szCs w:val="24"/>
              </w:rPr>
            </w:pPr>
          </w:p>
        </w:tc>
      </w:tr>
      <w:tr w:rsidR="0054742C" w:rsidRPr="001377FA" w14:paraId="09B12AB8" w14:textId="77777777" w:rsidTr="00C2204E">
        <w:tc>
          <w:tcPr>
            <w:tcW w:w="1094" w:type="dxa"/>
            <w:vMerge/>
            <w:vAlign w:val="center"/>
          </w:tcPr>
          <w:p w14:paraId="1E815B42" w14:textId="77777777" w:rsidR="00AE091D" w:rsidRPr="001377FA" w:rsidRDefault="00AE091D" w:rsidP="002E1EF6">
            <w:pPr>
              <w:spacing w:line="360" w:lineRule="auto"/>
              <w:jc w:val="center"/>
              <w:rPr>
                <w:rFonts w:ascii="Times New Roman" w:hAnsi="Times New Roman" w:cs="Times New Roman"/>
                <w:sz w:val="24"/>
                <w:szCs w:val="24"/>
              </w:rPr>
            </w:pPr>
          </w:p>
        </w:tc>
        <w:tc>
          <w:tcPr>
            <w:tcW w:w="791" w:type="dxa"/>
            <w:vAlign w:val="center"/>
          </w:tcPr>
          <w:p w14:paraId="6396B6EF" w14:textId="176C37A7" w:rsidR="00AE091D" w:rsidRPr="001377FA" w:rsidRDefault="00AE091D"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 + S</w:t>
            </w:r>
          </w:p>
        </w:tc>
        <w:tc>
          <w:tcPr>
            <w:tcW w:w="741" w:type="dxa"/>
            <w:vAlign w:val="center"/>
          </w:tcPr>
          <w:p w14:paraId="27F4E55D" w14:textId="42B9C462"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790FE1E5" w14:textId="1CC7CA46" w:rsidR="00AE091D" w:rsidRPr="001377FA" w:rsidRDefault="00541340"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40</w:t>
            </w:r>
            <w:r w:rsidR="00AE091D" w:rsidRPr="001377FA">
              <w:rPr>
                <w:rFonts w:ascii="Times New Roman" w:hAnsi="Times New Roman" w:cs="Times New Roman"/>
                <w:sz w:val="24"/>
                <w:szCs w:val="24"/>
              </w:rPr>
              <w:t>*</w:t>
            </w:r>
          </w:p>
        </w:tc>
        <w:tc>
          <w:tcPr>
            <w:tcW w:w="945" w:type="dxa"/>
            <w:vAlign w:val="center"/>
          </w:tcPr>
          <w:p w14:paraId="715A0879" w14:textId="333FDA01"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w:t>
            </w:r>
            <w:r w:rsidR="00541340">
              <w:rPr>
                <w:rFonts w:ascii="Times New Roman" w:hAnsi="Times New Roman" w:cs="Times New Roman"/>
                <w:sz w:val="24"/>
                <w:szCs w:val="24"/>
              </w:rPr>
              <w:t>8</w:t>
            </w:r>
          </w:p>
        </w:tc>
        <w:tc>
          <w:tcPr>
            <w:tcW w:w="715" w:type="dxa"/>
            <w:vAlign w:val="center"/>
          </w:tcPr>
          <w:p w14:paraId="2603F495" w14:textId="77777777" w:rsidR="00AE091D" w:rsidRPr="001377FA" w:rsidRDefault="00AE091D" w:rsidP="002E1EF6">
            <w:pPr>
              <w:spacing w:line="360" w:lineRule="auto"/>
              <w:jc w:val="center"/>
              <w:rPr>
                <w:rFonts w:ascii="Times New Roman" w:hAnsi="Times New Roman" w:cs="Times New Roman"/>
                <w:sz w:val="24"/>
                <w:szCs w:val="24"/>
              </w:rPr>
            </w:pPr>
          </w:p>
        </w:tc>
        <w:tc>
          <w:tcPr>
            <w:tcW w:w="1308" w:type="dxa"/>
            <w:gridSpan w:val="2"/>
          </w:tcPr>
          <w:p w14:paraId="00CABDE4" w14:textId="242C506B" w:rsidR="00AE091D" w:rsidRPr="001377FA" w:rsidRDefault="00AE091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7CE38B6C" w14:textId="77777777" w:rsidR="00AE091D" w:rsidRPr="001377FA" w:rsidRDefault="00AE091D" w:rsidP="002E1EF6">
            <w:pPr>
              <w:spacing w:line="360" w:lineRule="auto"/>
              <w:jc w:val="center"/>
              <w:rPr>
                <w:rFonts w:ascii="Times New Roman" w:hAnsi="Times New Roman" w:cs="Times New Roman"/>
                <w:sz w:val="24"/>
                <w:szCs w:val="24"/>
              </w:rPr>
            </w:pPr>
          </w:p>
        </w:tc>
        <w:tc>
          <w:tcPr>
            <w:tcW w:w="1181" w:type="dxa"/>
            <w:vMerge/>
          </w:tcPr>
          <w:p w14:paraId="4068A5E5" w14:textId="77777777" w:rsidR="00AE091D" w:rsidRPr="001377FA" w:rsidRDefault="00AE091D" w:rsidP="002E1EF6">
            <w:pPr>
              <w:spacing w:line="360" w:lineRule="auto"/>
              <w:jc w:val="center"/>
              <w:rPr>
                <w:rFonts w:ascii="Times New Roman" w:hAnsi="Times New Roman" w:cs="Times New Roman"/>
                <w:sz w:val="24"/>
                <w:szCs w:val="24"/>
              </w:rPr>
            </w:pPr>
          </w:p>
        </w:tc>
      </w:tr>
      <w:tr w:rsidR="00C90205" w:rsidRPr="001377FA" w14:paraId="433D9C15" w14:textId="1EEC6930" w:rsidTr="00C2204E">
        <w:tc>
          <w:tcPr>
            <w:tcW w:w="1094" w:type="dxa"/>
            <w:vMerge w:val="restart"/>
            <w:vAlign w:val="center"/>
          </w:tcPr>
          <w:p w14:paraId="3A7ED3C2" w14:textId="2327ADE1"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t>A</w:t>
            </w:r>
            <w:r w:rsidRPr="001377FA">
              <w:rPr>
                <w:rFonts w:ascii="Times New Roman" w:hAnsi="Times New Roman" w:cs="Times New Roman"/>
                <w:sz w:val="24"/>
                <w:szCs w:val="24"/>
                <w:vertAlign w:val="superscript"/>
                <w:lang w:val="en-GB"/>
              </w:rPr>
              <w:t>LTLC</w:t>
            </w:r>
            <w:r w:rsidRPr="001377FA">
              <w:rPr>
                <w:rFonts w:ascii="Times New Roman" w:hAnsi="Times New Roman" w:cs="Times New Roman"/>
                <w:sz w:val="24"/>
                <w:szCs w:val="24"/>
                <w:lang w:val="en-GB"/>
              </w:rPr>
              <w:t>4</w:t>
            </w:r>
          </w:p>
        </w:tc>
        <w:tc>
          <w:tcPr>
            <w:tcW w:w="791" w:type="dxa"/>
            <w:vAlign w:val="center"/>
          </w:tcPr>
          <w:p w14:paraId="2E8E9857" w14:textId="77777777" w:rsidR="0036354E" w:rsidRPr="001377FA" w:rsidRDefault="0036354E"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2F770A70" w14:textId="77777777"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04D83372" w14:textId="1202C322"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5.6</w:t>
            </w:r>
          </w:p>
        </w:tc>
        <w:tc>
          <w:tcPr>
            <w:tcW w:w="945" w:type="dxa"/>
            <w:vAlign w:val="center"/>
          </w:tcPr>
          <w:p w14:paraId="753A5E33" w14:textId="299ACF76"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37</w:t>
            </w:r>
          </w:p>
        </w:tc>
        <w:tc>
          <w:tcPr>
            <w:tcW w:w="715" w:type="dxa"/>
            <w:vAlign w:val="center"/>
          </w:tcPr>
          <w:p w14:paraId="5B3CB6CC" w14:textId="32AE2574" w:rsidR="0036354E" w:rsidRPr="001377FA" w:rsidRDefault="002F71B5"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94</w:t>
            </w:r>
            <w:r w:rsidR="00F82B26" w:rsidRPr="001377FA">
              <w:rPr>
                <w:rFonts w:ascii="Times New Roman" w:hAnsi="Times New Roman" w:cs="Times New Roman"/>
                <w:sz w:val="24"/>
                <w:szCs w:val="24"/>
              </w:rPr>
              <w:t xml:space="preserve"> ±</w:t>
            </w:r>
            <w:r w:rsidR="0019013C" w:rsidRPr="001377FA">
              <w:rPr>
                <w:rFonts w:ascii="Times New Roman" w:hAnsi="Times New Roman" w:cs="Times New Roman"/>
                <w:sz w:val="24"/>
                <w:szCs w:val="24"/>
              </w:rPr>
              <w:t xml:space="preserve"> 7</w:t>
            </w:r>
            <w:r w:rsidR="00F82B26" w:rsidRPr="001377FA">
              <w:rPr>
                <w:rFonts w:ascii="Times New Roman" w:hAnsi="Times New Roman" w:cs="Times New Roman"/>
                <w:sz w:val="24"/>
                <w:szCs w:val="24"/>
              </w:rPr>
              <w:t xml:space="preserve"> </w:t>
            </w:r>
          </w:p>
        </w:tc>
        <w:tc>
          <w:tcPr>
            <w:tcW w:w="1308" w:type="dxa"/>
            <w:gridSpan w:val="2"/>
            <w:vAlign w:val="center"/>
          </w:tcPr>
          <w:p w14:paraId="511830B6" w14:textId="0F964903" w:rsidR="0036354E" w:rsidRPr="001377FA" w:rsidRDefault="00657F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1088" w:type="dxa"/>
            <w:vMerge w:val="restart"/>
            <w:vAlign w:val="center"/>
          </w:tcPr>
          <w:p w14:paraId="68D522CC" w14:textId="47664E49"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21</w:t>
            </w:r>
            <w:r w:rsidR="007965B8">
              <w:rPr>
                <w:rFonts w:ascii="Times New Roman" w:hAnsi="Times New Roman" w:cs="Times New Roman"/>
                <w:sz w:val="24"/>
                <w:szCs w:val="24"/>
              </w:rPr>
              <w:t>.</w:t>
            </w:r>
            <w:r w:rsidR="002A0329">
              <w:rPr>
                <w:rFonts w:ascii="Times New Roman" w:hAnsi="Times New Roman" w:cs="Times New Roman"/>
                <w:sz w:val="24"/>
                <w:szCs w:val="24"/>
              </w:rPr>
              <w:t>1</w:t>
            </w:r>
            <w:r w:rsidRPr="001377FA">
              <w:rPr>
                <w:rFonts w:ascii="Times New Roman" w:hAnsi="Times New Roman" w:cs="Times New Roman"/>
                <w:sz w:val="24"/>
                <w:szCs w:val="24"/>
              </w:rPr>
              <w:t xml:space="preserve"> ± 0</w:t>
            </w:r>
            <w:r w:rsidR="007965B8">
              <w:rPr>
                <w:rFonts w:ascii="Times New Roman" w:hAnsi="Times New Roman" w:cs="Times New Roman"/>
                <w:sz w:val="24"/>
                <w:szCs w:val="24"/>
              </w:rPr>
              <w:t>.</w:t>
            </w:r>
            <w:r w:rsidRPr="001377FA">
              <w:rPr>
                <w:rFonts w:ascii="Times New Roman" w:hAnsi="Times New Roman" w:cs="Times New Roman"/>
                <w:sz w:val="24"/>
                <w:szCs w:val="24"/>
              </w:rPr>
              <w:t>2</w:t>
            </w:r>
          </w:p>
        </w:tc>
        <w:tc>
          <w:tcPr>
            <w:tcW w:w="1181" w:type="dxa"/>
            <w:vMerge w:val="restart"/>
            <w:vAlign w:val="center"/>
          </w:tcPr>
          <w:p w14:paraId="79EBB7B1" w14:textId="004CE9EB"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w:t>
            </w:r>
            <w:r w:rsidR="007965B8">
              <w:rPr>
                <w:rFonts w:ascii="Times New Roman" w:hAnsi="Times New Roman" w:cs="Times New Roman"/>
                <w:sz w:val="24"/>
                <w:szCs w:val="24"/>
              </w:rPr>
              <w:t>.</w:t>
            </w:r>
            <w:r w:rsidRPr="001377FA">
              <w:rPr>
                <w:rFonts w:ascii="Times New Roman" w:hAnsi="Times New Roman" w:cs="Times New Roman"/>
                <w:sz w:val="24"/>
                <w:szCs w:val="24"/>
              </w:rPr>
              <w:t>0 ± 0</w:t>
            </w:r>
            <w:r w:rsidR="007965B8">
              <w:rPr>
                <w:rFonts w:ascii="Times New Roman" w:hAnsi="Times New Roman" w:cs="Times New Roman"/>
                <w:sz w:val="24"/>
                <w:szCs w:val="24"/>
              </w:rPr>
              <w:t>.</w:t>
            </w:r>
            <w:r w:rsidRPr="001377FA">
              <w:rPr>
                <w:rFonts w:ascii="Times New Roman" w:hAnsi="Times New Roman" w:cs="Times New Roman"/>
                <w:sz w:val="24"/>
                <w:szCs w:val="24"/>
              </w:rPr>
              <w:t>5</w:t>
            </w:r>
          </w:p>
        </w:tc>
      </w:tr>
      <w:tr w:rsidR="00C90205" w:rsidRPr="001377FA" w14:paraId="29BEFD07" w14:textId="124A6F4C" w:rsidTr="00C2204E">
        <w:tc>
          <w:tcPr>
            <w:tcW w:w="1094" w:type="dxa"/>
            <w:vMerge/>
            <w:vAlign w:val="center"/>
          </w:tcPr>
          <w:p w14:paraId="2D99A1A7" w14:textId="77777777" w:rsidR="0036354E" w:rsidRPr="001377FA" w:rsidRDefault="0036354E" w:rsidP="002E1EF6">
            <w:pPr>
              <w:spacing w:line="360" w:lineRule="auto"/>
              <w:jc w:val="center"/>
              <w:rPr>
                <w:rFonts w:ascii="Times New Roman" w:hAnsi="Times New Roman" w:cs="Times New Roman"/>
                <w:sz w:val="24"/>
                <w:szCs w:val="24"/>
              </w:rPr>
            </w:pPr>
          </w:p>
        </w:tc>
        <w:tc>
          <w:tcPr>
            <w:tcW w:w="791" w:type="dxa"/>
            <w:vAlign w:val="center"/>
          </w:tcPr>
          <w:p w14:paraId="79DB5D34" w14:textId="77777777" w:rsidR="0036354E" w:rsidRPr="001377FA" w:rsidRDefault="0036354E"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6F93966A" w14:textId="07654259"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5.31</w:t>
            </w:r>
          </w:p>
        </w:tc>
        <w:tc>
          <w:tcPr>
            <w:tcW w:w="1199" w:type="dxa"/>
            <w:vAlign w:val="center"/>
          </w:tcPr>
          <w:p w14:paraId="0BFE4A89" w14:textId="4000421F"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31.0</w:t>
            </w:r>
          </w:p>
        </w:tc>
        <w:tc>
          <w:tcPr>
            <w:tcW w:w="945" w:type="dxa"/>
            <w:vAlign w:val="center"/>
          </w:tcPr>
          <w:p w14:paraId="357E1E25" w14:textId="33159B43"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p>
        </w:tc>
        <w:tc>
          <w:tcPr>
            <w:tcW w:w="715" w:type="dxa"/>
            <w:vAlign w:val="center"/>
          </w:tcPr>
          <w:p w14:paraId="42574A02" w14:textId="699723DF"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51</w:t>
            </w:r>
            <w:r w:rsidR="002F71B5">
              <w:rPr>
                <w:rFonts w:ascii="Times New Roman" w:hAnsi="Times New Roman" w:cs="Times New Roman"/>
                <w:sz w:val="24"/>
                <w:szCs w:val="24"/>
              </w:rPr>
              <w:t>.0</w:t>
            </w:r>
            <w:r w:rsidR="00F82B26" w:rsidRPr="001377FA">
              <w:rPr>
                <w:rFonts w:ascii="Times New Roman" w:hAnsi="Times New Roman" w:cs="Times New Roman"/>
                <w:sz w:val="24"/>
                <w:szCs w:val="24"/>
              </w:rPr>
              <w:t xml:space="preserve"> ±</w:t>
            </w:r>
            <w:r w:rsidR="0019013C" w:rsidRPr="001377FA">
              <w:rPr>
                <w:rFonts w:ascii="Times New Roman" w:hAnsi="Times New Roman" w:cs="Times New Roman"/>
                <w:sz w:val="24"/>
                <w:szCs w:val="24"/>
              </w:rPr>
              <w:t xml:space="preserve"> 0</w:t>
            </w:r>
            <w:r w:rsidR="007965B8">
              <w:rPr>
                <w:rFonts w:ascii="Times New Roman" w:hAnsi="Times New Roman" w:cs="Times New Roman"/>
                <w:sz w:val="24"/>
                <w:szCs w:val="24"/>
              </w:rPr>
              <w:t>.</w:t>
            </w:r>
            <w:r w:rsidR="0019013C" w:rsidRPr="001377FA">
              <w:rPr>
                <w:rFonts w:ascii="Times New Roman" w:hAnsi="Times New Roman" w:cs="Times New Roman"/>
                <w:sz w:val="24"/>
                <w:szCs w:val="24"/>
              </w:rPr>
              <w:t>5</w:t>
            </w:r>
            <w:r w:rsidR="00F82B26" w:rsidRPr="001377FA">
              <w:rPr>
                <w:rFonts w:ascii="Times New Roman" w:hAnsi="Times New Roman" w:cs="Times New Roman"/>
                <w:sz w:val="24"/>
                <w:szCs w:val="24"/>
              </w:rPr>
              <w:t xml:space="preserve"> </w:t>
            </w:r>
          </w:p>
        </w:tc>
        <w:tc>
          <w:tcPr>
            <w:tcW w:w="1308" w:type="dxa"/>
            <w:gridSpan w:val="2"/>
            <w:vAlign w:val="center"/>
          </w:tcPr>
          <w:p w14:paraId="4664A950" w14:textId="137BA9C5" w:rsidR="0036354E" w:rsidRPr="001377FA" w:rsidRDefault="00657F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1088" w:type="dxa"/>
            <w:vMerge/>
          </w:tcPr>
          <w:p w14:paraId="77BA39DD" w14:textId="28119A99" w:rsidR="0036354E" w:rsidRPr="001377FA" w:rsidRDefault="0036354E" w:rsidP="002E1EF6">
            <w:pPr>
              <w:spacing w:line="360" w:lineRule="auto"/>
              <w:jc w:val="center"/>
              <w:rPr>
                <w:rFonts w:ascii="Times New Roman" w:hAnsi="Times New Roman" w:cs="Times New Roman"/>
                <w:sz w:val="24"/>
                <w:szCs w:val="24"/>
              </w:rPr>
            </w:pPr>
          </w:p>
        </w:tc>
        <w:tc>
          <w:tcPr>
            <w:tcW w:w="1181" w:type="dxa"/>
            <w:vMerge/>
          </w:tcPr>
          <w:p w14:paraId="1CB92434" w14:textId="77777777" w:rsidR="0036354E" w:rsidRPr="001377FA" w:rsidRDefault="0036354E" w:rsidP="002E1EF6">
            <w:pPr>
              <w:spacing w:line="360" w:lineRule="auto"/>
              <w:jc w:val="center"/>
              <w:rPr>
                <w:rFonts w:ascii="Times New Roman" w:hAnsi="Times New Roman" w:cs="Times New Roman"/>
                <w:sz w:val="24"/>
                <w:szCs w:val="24"/>
              </w:rPr>
            </w:pPr>
          </w:p>
        </w:tc>
      </w:tr>
      <w:tr w:rsidR="00C90205" w:rsidRPr="001377FA" w14:paraId="14529A25" w14:textId="28849552" w:rsidTr="00C2204E">
        <w:tc>
          <w:tcPr>
            <w:tcW w:w="1094" w:type="dxa"/>
            <w:vMerge/>
            <w:vAlign w:val="center"/>
          </w:tcPr>
          <w:p w14:paraId="1EFDC844" w14:textId="77777777" w:rsidR="0036354E" w:rsidRPr="001377FA" w:rsidRDefault="0036354E" w:rsidP="002E1EF6">
            <w:pPr>
              <w:spacing w:line="360" w:lineRule="auto"/>
              <w:jc w:val="center"/>
              <w:rPr>
                <w:rFonts w:ascii="Times New Roman" w:hAnsi="Times New Roman" w:cs="Times New Roman"/>
                <w:sz w:val="24"/>
                <w:szCs w:val="24"/>
              </w:rPr>
            </w:pPr>
          </w:p>
        </w:tc>
        <w:tc>
          <w:tcPr>
            <w:tcW w:w="791" w:type="dxa"/>
            <w:vAlign w:val="center"/>
          </w:tcPr>
          <w:p w14:paraId="08F8A090" w14:textId="77777777" w:rsidR="0036354E" w:rsidRPr="001377FA" w:rsidRDefault="0036354E"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45346F35" w14:textId="77777777"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079B1541" w14:textId="4DBCB147"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13.0</w:t>
            </w:r>
          </w:p>
        </w:tc>
        <w:tc>
          <w:tcPr>
            <w:tcW w:w="945" w:type="dxa"/>
            <w:vAlign w:val="center"/>
          </w:tcPr>
          <w:p w14:paraId="638B1FA6" w14:textId="0D6B7455"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51</w:t>
            </w:r>
          </w:p>
        </w:tc>
        <w:tc>
          <w:tcPr>
            <w:tcW w:w="715" w:type="dxa"/>
            <w:vAlign w:val="center"/>
          </w:tcPr>
          <w:p w14:paraId="6B4A169E" w14:textId="022B5659"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51</w:t>
            </w:r>
            <w:r w:rsidR="00F82B26" w:rsidRPr="001377FA">
              <w:rPr>
                <w:rFonts w:ascii="Times New Roman" w:hAnsi="Times New Roman" w:cs="Times New Roman"/>
                <w:sz w:val="24"/>
                <w:szCs w:val="24"/>
              </w:rPr>
              <w:t xml:space="preserve"> ±</w:t>
            </w:r>
            <w:r w:rsidR="0019013C" w:rsidRPr="001377FA">
              <w:rPr>
                <w:rFonts w:ascii="Times New Roman" w:hAnsi="Times New Roman" w:cs="Times New Roman"/>
                <w:sz w:val="24"/>
                <w:szCs w:val="24"/>
              </w:rPr>
              <w:t xml:space="preserve"> 2</w:t>
            </w:r>
          </w:p>
        </w:tc>
        <w:tc>
          <w:tcPr>
            <w:tcW w:w="1308" w:type="dxa"/>
            <w:gridSpan w:val="2"/>
            <w:vAlign w:val="center"/>
          </w:tcPr>
          <w:p w14:paraId="4E3FF02D" w14:textId="0A2CAE74" w:rsidR="0036354E" w:rsidRPr="001377FA" w:rsidRDefault="00657F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1088" w:type="dxa"/>
            <w:vMerge/>
          </w:tcPr>
          <w:p w14:paraId="5513B170" w14:textId="1EC031B7" w:rsidR="0036354E" w:rsidRPr="001377FA" w:rsidRDefault="0036354E" w:rsidP="002E1EF6">
            <w:pPr>
              <w:spacing w:line="360" w:lineRule="auto"/>
              <w:jc w:val="center"/>
              <w:rPr>
                <w:rFonts w:ascii="Times New Roman" w:hAnsi="Times New Roman" w:cs="Times New Roman"/>
                <w:sz w:val="24"/>
                <w:szCs w:val="24"/>
              </w:rPr>
            </w:pPr>
          </w:p>
        </w:tc>
        <w:tc>
          <w:tcPr>
            <w:tcW w:w="1181" w:type="dxa"/>
            <w:vMerge/>
          </w:tcPr>
          <w:p w14:paraId="169381EB" w14:textId="77777777" w:rsidR="0036354E" w:rsidRPr="001377FA" w:rsidRDefault="0036354E" w:rsidP="002E1EF6">
            <w:pPr>
              <w:spacing w:line="360" w:lineRule="auto"/>
              <w:jc w:val="center"/>
              <w:rPr>
                <w:rFonts w:ascii="Times New Roman" w:hAnsi="Times New Roman" w:cs="Times New Roman"/>
                <w:sz w:val="24"/>
                <w:szCs w:val="24"/>
              </w:rPr>
            </w:pPr>
          </w:p>
        </w:tc>
      </w:tr>
      <w:tr w:rsidR="00C90205" w:rsidRPr="001377FA" w14:paraId="3333D9FE" w14:textId="77777777" w:rsidTr="00C2204E">
        <w:tc>
          <w:tcPr>
            <w:tcW w:w="1094" w:type="dxa"/>
            <w:vMerge/>
            <w:vAlign w:val="center"/>
          </w:tcPr>
          <w:p w14:paraId="0EE75173" w14:textId="77777777" w:rsidR="0036354E" w:rsidRPr="001377FA" w:rsidRDefault="0036354E" w:rsidP="002E1EF6">
            <w:pPr>
              <w:spacing w:line="360" w:lineRule="auto"/>
              <w:jc w:val="center"/>
              <w:rPr>
                <w:rFonts w:ascii="Times New Roman" w:hAnsi="Times New Roman" w:cs="Times New Roman"/>
                <w:sz w:val="24"/>
                <w:szCs w:val="24"/>
              </w:rPr>
            </w:pPr>
          </w:p>
        </w:tc>
        <w:tc>
          <w:tcPr>
            <w:tcW w:w="791" w:type="dxa"/>
            <w:vAlign w:val="center"/>
          </w:tcPr>
          <w:p w14:paraId="5B2C6CD0" w14:textId="2D87A037" w:rsidR="0036354E" w:rsidRPr="001377FA" w:rsidRDefault="0036354E"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w:t>
            </w:r>
          </w:p>
        </w:tc>
        <w:tc>
          <w:tcPr>
            <w:tcW w:w="741" w:type="dxa"/>
            <w:vAlign w:val="center"/>
          </w:tcPr>
          <w:p w14:paraId="52573EB4" w14:textId="388D89D0"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780D62BE" w14:textId="09441AE7"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61</w:t>
            </w:r>
            <w:r w:rsidR="007965B8">
              <w:rPr>
                <w:rFonts w:ascii="Times New Roman" w:hAnsi="Times New Roman" w:cs="Times New Roman"/>
                <w:sz w:val="24"/>
                <w:szCs w:val="24"/>
              </w:rPr>
              <w:t>.</w:t>
            </w:r>
            <w:r w:rsidRPr="001377FA">
              <w:rPr>
                <w:rFonts w:ascii="Times New Roman" w:hAnsi="Times New Roman" w:cs="Times New Roman"/>
                <w:sz w:val="24"/>
                <w:szCs w:val="24"/>
              </w:rPr>
              <w:t>1</w:t>
            </w:r>
          </w:p>
        </w:tc>
        <w:tc>
          <w:tcPr>
            <w:tcW w:w="945" w:type="dxa"/>
            <w:vAlign w:val="center"/>
          </w:tcPr>
          <w:p w14:paraId="34920DAF" w14:textId="676EF8EA" w:rsidR="0036354E" w:rsidRPr="001377FA" w:rsidRDefault="003635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96</w:t>
            </w:r>
          </w:p>
        </w:tc>
        <w:tc>
          <w:tcPr>
            <w:tcW w:w="715" w:type="dxa"/>
            <w:vAlign w:val="center"/>
          </w:tcPr>
          <w:p w14:paraId="6223B363" w14:textId="77777777" w:rsidR="0036354E" w:rsidRPr="001377FA" w:rsidRDefault="0036354E" w:rsidP="002E1EF6">
            <w:pPr>
              <w:spacing w:line="360" w:lineRule="auto"/>
              <w:jc w:val="center"/>
              <w:rPr>
                <w:rFonts w:ascii="Times New Roman" w:hAnsi="Times New Roman" w:cs="Times New Roman"/>
                <w:sz w:val="24"/>
                <w:szCs w:val="24"/>
              </w:rPr>
            </w:pPr>
          </w:p>
        </w:tc>
        <w:tc>
          <w:tcPr>
            <w:tcW w:w="1308" w:type="dxa"/>
            <w:gridSpan w:val="2"/>
            <w:vAlign w:val="center"/>
          </w:tcPr>
          <w:p w14:paraId="0EA5BB61" w14:textId="6F2D6158" w:rsidR="0036354E" w:rsidRPr="001377FA" w:rsidRDefault="00657F3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1088" w:type="dxa"/>
            <w:vMerge/>
          </w:tcPr>
          <w:p w14:paraId="0712269F" w14:textId="77777777" w:rsidR="0036354E" w:rsidRPr="001377FA" w:rsidRDefault="0036354E" w:rsidP="002E1EF6">
            <w:pPr>
              <w:spacing w:line="360" w:lineRule="auto"/>
              <w:jc w:val="center"/>
              <w:rPr>
                <w:rFonts w:ascii="Times New Roman" w:hAnsi="Times New Roman" w:cs="Times New Roman"/>
                <w:sz w:val="24"/>
                <w:szCs w:val="24"/>
              </w:rPr>
            </w:pPr>
          </w:p>
        </w:tc>
        <w:tc>
          <w:tcPr>
            <w:tcW w:w="1181" w:type="dxa"/>
            <w:vMerge/>
          </w:tcPr>
          <w:p w14:paraId="5E6065F2" w14:textId="77777777" w:rsidR="0036354E" w:rsidRPr="001377FA" w:rsidRDefault="0036354E" w:rsidP="002E1EF6">
            <w:pPr>
              <w:spacing w:line="360" w:lineRule="auto"/>
              <w:jc w:val="center"/>
              <w:rPr>
                <w:rFonts w:ascii="Times New Roman" w:hAnsi="Times New Roman" w:cs="Times New Roman"/>
                <w:sz w:val="24"/>
                <w:szCs w:val="24"/>
              </w:rPr>
            </w:pPr>
          </w:p>
        </w:tc>
      </w:tr>
      <w:tr w:rsidR="00BD7258" w:rsidRPr="001377FA" w14:paraId="26DE3478" w14:textId="08178E41" w:rsidTr="00C2204E">
        <w:tc>
          <w:tcPr>
            <w:tcW w:w="1094" w:type="dxa"/>
            <w:vMerge w:val="restart"/>
            <w:vAlign w:val="center"/>
          </w:tcPr>
          <w:p w14:paraId="3FF042E6" w14:textId="444654B3"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t>C</w:t>
            </w:r>
            <w:r w:rsidRPr="001377FA">
              <w:rPr>
                <w:rFonts w:ascii="Times New Roman" w:hAnsi="Times New Roman" w:cs="Times New Roman"/>
                <w:sz w:val="24"/>
                <w:szCs w:val="24"/>
                <w:vertAlign w:val="superscript"/>
                <w:lang w:val="en-GB"/>
              </w:rPr>
              <w:t>LTLC</w:t>
            </w:r>
            <w:r w:rsidRPr="001377FA">
              <w:rPr>
                <w:rFonts w:ascii="Times New Roman" w:hAnsi="Times New Roman" w:cs="Times New Roman"/>
                <w:sz w:val="24"/>
                <w:szCs w:val="24"/>
                <w:lang w:val="en-GB"/>
              </w:rPr>
              <w:t>4</w:t>
            </w:r>
          </w:p>
        </w:tc>
        <w:tc>
          <w:tcPr>
            <w:tcW w:w="791" w:type="dxa"/>
            <w:vAlign w:val="center"/>
          </w:tcPr>
          <w:p w14:paraId="7F435A00" w14:textId="77777777" w:rsidR="00BD7258" w:rsidRPr="001377FA" w:rsidRDefault="00BD7258"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55E0BA25" w14:textId="77777777"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2951F8EE" w14:textId="2BEBB833"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7.3</w:t>
            </w:r>
          </w:p>
        </w:tc>
        <w:tc>
          <w:tcPr>
            <w:tcW w:w="945" w:type="dxa"/>
            <w:vAlign w:val="center"/>
          </w:tcPr>
          <w:p w14:paraId="48C793FC" w14:textId="6F52D3EE"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29</w:t>
            </w:r>
          </w:p>
        </w:tc>
        <w:tc>
          <w:tcPr>
            <w:tcW w:w="715" w:type="dxa"/>
            <w:vAlign w:val="center"/>
          </w:tcPr>
          <w:p w14:paraId="2B84F600" w14:textId="18B8C735"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63 ±</w:t>
            </w:r>
            <w:r w:rsidR="00A82DD5" w:rsidRPr="001377FA">
              <w:rPr>
                <w:rFonts w:ascii="Times New Roman" w:hAnsi="Times New Roman" w:cs="Times New Roman"/>
                <w:sz w:val="24"/>
                <w:szCs w:val="24"/>
              </w:rPr>
              <w:t xml:space="preserve"> 2</w:t>
            </w:r>
            <w:r w:rsidRPr="001377FA">
              <w:rPr>
                <w:rFonts w:ascii="Times New Roman" w:hAnsi="Times New Roman" w:cs="Times New Roman"/>
                <w:sz w:val="24"/>
                <w:szCs w:val="24"/>
              </w:rPr>
              <w:t xml:space="preserve"> </w:t>
            </w:r>
          </w:p>
        </w:tc>
        <w:tc>
          <w:tcPr>
            <w:tcW w:w="1308" w:type="dxa"/>
            <w:gridSpan w:val="2"/>
            <w:vAlign w:val="center"/>
          </w:tcPr>
          <w:p w14:paraId="1195438A" w14:textId="4D5A74A8"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1088" w:type="dxa"/>
            <w:vMerge w:val="restart"/>
            <w:vAlign w:val="center"/>
          </w:tcPr>
          <w:p w14:paraId="4238E704" w14:textId="71FBBD8C" w:rsidR="00BD7258" w:rsidRPr="001377FA" w:rsidRDefault="007E0CDF"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16</w:t>
            </w:r>
            <w:r w:rsidR="007965B8">
              <w:rPr>
                <w:rFonts w:ascii="Times New Roman" w:hAnsi="Times New Roman" w:cs="Times New Roman"/>
                <w:sz w:val="24"/>
                <w:szCs w:val="24"/>
              </w:rPr>
              <w:t>.</w:t>
            </w:r>
            <w:r w:rsidR="002A0329">
              <w:rPr>
                <w:rFonts w:ascii="Times New Roman" w:hAnsi="Times New Roman" w:cs="Times New Roman"/>
                <w:sz w:val="24"/>
                <w:szCs w:val="24"/>
              </w:rPr>
              <w:t>9</w:t>
            </w:r>
            <w:r w:rsidRPr="001377FA">
              <w:rPr>
                <w:rFonts w:ascii="Times New Roman" w:hAnsi="Times New Roman" w:cs="Times New Roman"/>
                <w:sz w:val="24"/>
                <w:szCs w:val="24"/>
              </w:rPr>
              <w:t xml:space="preserve"> ± 0</w:t>
            </w:r>
            <w:r w:rsidR="007965B8">
              <w:rPr>
                <w:rFonts w:ascii="Times New Roman" w:hAnsi="Times New Roman" w:cs="Times New Roman"/>
                <w:sz w:val="24"/>
                <w:szCs w:val="24"/>
              </w:rPr>
              <w:t>.</w:t>
            </w:r>
            <w:r w:rsidR="002A0329">
              <w:rPr>
                <w:rFonts w:ascii="Times New Roman" w:hAnsi="Times New Roman" w:cs="Times New Roman"/>
                <w:sz w:val="24"/>
                <w:szCs w:val="24"/>
              </w:rPr>
              <w:t>2</w:t>
            </w:r>
          </w:p>
        </w:tc>
        <w:tc>
          <w:tcPr>
            <w:tcW w:w="1181" w:type="dxa"/>
            <w:vMerge w:val="restart"/>
            <w:vAlign w:val="center"/>
          </w:tcPr>
          <w:p w14:paraId="76141060" w14:textId="5DEDEABA" w:rsidR="00BD7258" w:rsidRPr="001377FA" w:rsidRDefault="00440540"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w:t>
            </w:r>
            <w:r w:rsidR="002A0329">
              <w:rPr>
                <w:rFonts w:ascii="Times New Roman" w:hAnsi="Times New Roman" w:cs="Times New Roman"/>
                <w:sz w:val="24"/>
                <w:szCs w:val="24"/>
              </w:rPr>
              <w:t>3</w:t>
            </w:r>
            <w:r w:rsidR="007965B8">
              <w:rPr>
                <w:rFonts w:ascii="Times New Roman" w:hAnsi="Times New Roman" w:cs="Times New Roman"/>
                <w:sz w:val="24"/>
                <w:szCs w:val="24"/>
              </w:rPr>
              <w:t>.</w:t>
            </w:r>
            <w:r w:rsidR="002A0329">
              <w:rPr>
                <w:rFonts w:ascii="Times New Roman" w:hAnsi="Times New Roman" w:cs="Times New Roman"/>
                <w:sz w:val="24"/>
                <w:szCs w:val="24"/>
              </w:rPr>
              <w:t>6</w:t>
            </w:r>
            <w:r w:rsidRPr="001377FA">
              <w:rPr>
                <w:rFonts w:ascii="Times New Roman" w:hAnsi="Times New Roman" w:cs="Times New Roman"/>
                <w:sz w:val="24"/>
                <w:szCs w:val="24"/>
              </w:rPr>
              <w:t xml:space="preserve"> ± 0</w:t>
            </w:r>
            <w:r w:rsidR="007965B8">
              <w:rPr>
                <w:rFonts w:ascii="Times New Roman" w:hAnsi="Times New Roman" w:cs="Times New Roman"/>
                <w:sz w:val="24"/>
                <w:szCs w:val="24"/>
              </w:rPr>
              <w:t>.</w:t>
            </w:r>
            <w:r w:rsidRPr="001377FA">
              <w:rPr>
                <w:rFonts w:ascii="Times New Roman" w:hAnsi="Times New Roman" w:cs="Times New Roman"/>
                <w:sz w:val="24"/>
                <w:szCs w:val="24"/>
              </w:rPr>
              <w:t>5</w:t>
            </w:r>
          </w:p>
        </w:tc>
      </w:tr>
      <w:tr w:rsidR="00BD7258" w:rsidRPr="001377FA" w14:paraId="4624B581" w14:textId="78FB4763" w:rsidTr="00C2204E">
        <w:tc>
          <w:tcPr>
            <w:tcW w:w="1094" w:type="dxa"/>
            <w:vMerge/>
            <w:vAlign w:val="center"/>
          </w:tcPr>
          <w:p w14:paraId="358FAA99" w14:textId="77777777" w:rsidR="00BD7258" w:rsidRPr="001377FA" w:rsidRDefault="00BD7258" w:rsidP="002E1EF6">
            <w:pPr>
              <w:spacing w:line="360" w:lineRule="auto"/>
              <w:jc w:val="center"/>
              <w:rPr>
                <w:rFonts w:ascii="Times New Roman" w:hAnsi="Times New Roman" w:cs="Times New Roman"/>
                <w:sz w:val="24"/>
                <w:szCs w:val="24"/>
              </w:rPr>
            </w:pPr>
          </w:p>
        </w:tc>
        <w:tc>
          <w:tcPr>
            <w:tcW w:w="791" w:type="dxa"/>
            <w:vAlign w:val="center"/>
          </w:tcPr>
          <w:p w14:paraId="6390829A" w14:textId="77777777" w:rsidR="00BD7258" w:rsidRPr="001377FA" w:rsidRDefault="00BD7258"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39EF31AD" w14:textId="0E372C81"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6.00</w:t>
            </w:r>
          </w:p>
        </w:tc>
        <w:tc>
          <w:tcPr>
            <w:tcW w:w="1199" w:type="dxa"/>
            <w:vAlign w:val="center"/>
          </w:tcPr>
          <w:p w14:paraId="28518A9F" w14:textId="70C7A864"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32.6</w:t>
            </w:r>
          </w:p>
        </w:tc>
        <w:tc>
          <w:tcPr>
            <w:tcW w:w="945" w:type="dxa"/>
            <w:vAlign w:val="center"/>
          </w:tcPr>
          <w:p w14:paraId="5B3FC842" w14:textId="2F0FC1D1"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26</w:t>
            </w:r>
          </w:p>
        </w:tc>
        <w:tc>
          <w:tcPr>
            <w:tcW w:w="715" w:type="dxa"/>
            <w:vAlign w:val="center"/>
          </w:tcPr>
          <w:p w14:paraId="38F2654B" w14:textId="7814AC25"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50</w:t>
            </w:r>
            <w:r w:rsidR="000007BF">
              <w:rPr>
                <w:rFonts w:ascii="Times New Roman" w:hAnsi="Times New Roman" w:cs="Times New Roman"/>
                <w:sz w:val="24"/>
                <w:szCs w:val="24"/>
              </w:rPr>
              <w:t>.0</w:t>
            </w:r>
            <w:r w:rsidRPr="001377FA">
              <w:rPr>
                <w:rFonts w:ascii="Times New Roman" w:hAnsi="Times New Roman" w:cs="Times New Roman"/>
                <w:sz w:val="24"/>
                <w:szCs w:val="24"/>
              </w:rPr>
              <w:t xml:space="preserve"> ±</w:t>
            </w:r>
            <w:r w:rsidR="00A82DD5" w:rsidRPr="001377FA">
              <w:rPr>
                <w:rFonts w:ascii="Times New Roman" w:hAnsi="Times New Roman" w:cs="Times New Roman"/>
                <w:sz w:val="24"/>
                <w:szCs w:val="24"/>
              </w:rPr>
              <w:t xml:space="preserve"> 0</w:t>
            </w:r>
            <w:r w:rsidR="007965B8">
              <w:rPr>
                <w:rFonts w:ascii="Times New Roman" w:hAnsi="Times New Roman" w:cs="Times New Roman"/>
                <w:sz w:val="24"/>
                <w:szCs w:val="24"/>
              </w:rPr>
              <w:t>.</w:t>
            </w:r>
            <w:r w:rsidR="00A82DD5" w:rsidRPr="001377FA">
              <w:rPr>
                <w:rFonts w:ascii="Times New Roman" w:hAnsi="Times New Roman" w:cs="Times New Roman"/>
                <w:sz w:val="24"/>
                <w:szCs w:val="24"/>
              </w:rPr>
              <w:t>5</w:t>
            </w:r>
            <w:r w:rsidRPr="001377FA">
              <w:rPr>
                <w:rFonts w:ascii="Times New Roman" w:hAnsi="Times New Roman" w:cs="Times New Roman"/>
                <w:sz w:val="24"/>
                <w:szCs w:val="24"/>
              </w:rPr>
              <w:t xml:space="preserve"> </w:t>
            </w:r>
          </w:p>
        </w:tc>
        <w:tc>
          <w:tcPr>
            <w:tcW w:w="1308" w:type="dxa"/>
            <w:gridSpan w:val="2"/>
            <w:vAlign w:val="center"/>
          </w:tcPr>
          <w:p w14:paraId="68FF8295" w14:textId="223A3BA8"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1088" w:type="dxa"/>
            <w:vMerge/>
          </w:tcPr>
          <w:p w14:paraId="453D17D6" w14:textId="264CBD1B" w:rsidR="00BD7258" w:rsidRPr="001377FA" w:rsidRDefault="00BD7258" w:rsidP="002E1EF6">
            <w:pPr>
              <w:spacing w:line="360" w:lineRule="auto"/>
              <w:jc w:val="center"/>
              <w:rPr>
                <w:rFonts w:ascii="Times New Roman" w:hAnsi="Times New Roman" w:cs="Times New Roman"/>
                <w:sz w:val="24"/>
                <w:szCs w:val="24"/>
              </w:rPr>
            </w:pPr>
          </w:p>
        </w:tc>
        <w:tc>
          <w:tcPr>
            <w:tcW w:w="1181" w:type="dxa"/>
            <w:vMerge/>
          </w:tcPr>
          <w:p w14:paraId="767CA3AB" w14:textId="77777777" w:rsidR="00BD7258" w:rsidRPr="001377FA" w:rsidRDefault="00BD7258" w:rsidP="002E1EF6">
            <w:pPr>
              <w:spacing w:line="360" w:lineRule="auto"/>
              <w:jc w:val="center"/>
              <w:rPr>
                <w:rFonts w:ascii="Times New Roman" w:hAnsi="Times New Roman" w:cs="Times New Roman"/>
                <w:sz w:val="24"/>
                <w:szCs w:val="24"/>
              </w:rPr>
            </w:pPr>
          </w:p>
        </w:tc>
      </w:tr>
      <w:tr w:rsidR="00BD7258" w:rsidRPr="001377FA" w14:paraId="4E83DC48" w14:textId="0CA03364" w:rsidTr="00C2204E">
        <w:tc>
          <w:tcPr>
            <w:tcW w:w="1094" w:type="dxa"/>
            <w:vMerge/>
            <w:vAlign w:val="center"/>
          </w:tcPr>
          <w:p w14:paraId="0953E5BE" w14:textId="77777777" w:rsidR="00BD7258" w:rsidRPr="001377FA" w:rsidRDefault="00BD7258" w:rsidP="002E1EF6">
            <w:pPr>
              <w:spacing w:line="360" w:lineRule="auto"/>
              <w:jc w:val="center"/>
              <w:rPr>
                <w:rFonts w:ascii="Times New Roman" w:hAnsi="Times New Roman" w:cs="Times New Roman"/>
                <w:sz w:val="24"/>
                <w:szCs w:val="24"/>
              </w:rPr>
            </w:pPr>
          </w:p>
        </w:tc>
        <w:tc>
          <w:tcPr>
            <w:tcW w:w="791" w:type="dxa"/>
            <w:vAlign w:val="center"/>
          </w:tcPr>
          <w:p w14:paraId="72A14F43" w14:textId="77777777" w:rsidR="00BD7258" w:rsidRPr="001377FA" w:rsidRDefault="00BD7258"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316AA1BF" w14:textId="77777777"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62CBDF25" w14:textId="37312345"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12.2</w:t>
            </w:r>
          </w:p>
        </w:tc>
        <w:tc>
          <w:tcPr>
            <w:tcW w:w="945" w:type="dxa"/>
            <w:vAlign w:val="center"/>
          </w:tcPr>
          <w:p w14:paraId="423C8893" w14:textId="1BE67F37"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30</w:t>
            </w:r>
          </w:p>
        </w:tc>
        <w:tc>
          <w:tcPr>
            <w:tcW w:w="715" w:type="dxa"/>
            <w:vAlign w:val="center"/>
          </w:tcPr>
          <w:p w14:paraId="27504C17" w14:textId="7A4AE97F"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37 ±</w:t>
            </w:r>
            <w:r w:rsidR="00A82DD5" w:rsidRPr="001377FA">
              <w:rPr>
                <w:rFonts w:ascii="Times New Roman" w:hAnsi="Times New Roman" w:cs="Times New Roman"/>
                <w:sz w:val="24"/>
                <w:szCs w:val="24"/>
              </w:rPr>
              <w:t xml:space="preserve"> 1</w:t>
            </w:r>
            <w:r w:rsidRPr="001377FA">
              <w:rPr>
                <w:rFonts w:ascii="Times New Roman" w:hAnsi="Times New Roman" w:cs="Times New Roman"/>
                <w:sz w:val="24"/>
                <w:szCs w:val="24"/>
              </w:rPr>
              <w:t xml:space="preserve"> </w:t>
            </w:r>
          </w:p>
        </w:tc>
        <w:tc>
          <w:tcPr>
            <w:tcW w:w="1308" w:type="dxa"/>
            <w:gridSpan w:val="2"/>
            <w:vAlign w:val="center"/>
          </w:tcPr>
          <w:p w14:paraId="445D82D0" w14:textId="2F0F61B7"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1088" w:type="dxa"/>
            <w:vMerge/>
          </w:tcPr>
          <w:p w14:paraId="453D1451" w14:textId="2D417CCD" w:rsidR="00BD7258" w:rsidRPr="001377FA" w:rsidRDefault="00BD7258" w:rsidP="002E1EF6">
            <w:pPr>
              <w:spacing w:line="360" w:lineRule="auto"/>
              <w:jc w:val="center"/>
              <w:rPr>
                <w:rFonts w:ascii="Times New Roman" w:hAnsi="Times New Roman" w:cs="Times New Roman"/>
                <w:sz w:val="24"/>
                <w:szCs w:val="24"/>
              </w:rPr>
            </w:pPr>
          </w:p>
        </w:tc>
        <w:tc>
          <w:tcPr>
            <w:tcW w:w="1181" w:type="dxa"/>
            <w:vMerge/>
          </w:tcPr>
          <w:p w14:paraId="5A84FA62" w14:textId="77777777" w:rsidR="00BD7258" w:rsidRPr="001377FA" w:rsidRDefault="00BD7258" w:rsidP="002E1EF6">
            <w:pPr>
              <w:spacing w:line="360" w:lineRule="auto"/>
              <w:jc w:val="center"/>
              <w:rPr>
                <w:rFonts w:ascii="Times New Roman" w:hAnsi="Times New Roman" w:cs="Times New Roman"/>
                <w:sz w:val="24"/>
                <w:szCs w:val="24"/>
              </w:rPr>
            </w:pPr>
          </w:p>
        </w:tc>
      </w:tr>
      <w:tr w:rsidR="00BD7258" w:rsidRPr="001377FA" w14:paraId="40DFD912" w14:textId="77777777" w:rsidTr="00C2204E">
        <w:tc>
          <w:tcPr>
            <w:tcW w:w="1094" w:type="dxa"/>
            <w:vMerge/>
            <w:vAlign w:val="center"/>
          </w:tcPr>
          <w:p w14:paraId="68EE0A22" w14:textId="77777777" w:rsidR="00BD7258" w:rsidRPr="001377FA" w:rsidRDefault="00BD7258" w:rsidP="002E1EF6">
            <w:pPr>
              <w:spacing w:line="360" w:lineRule="auto"/>
              <w:jc w:val="center"/>
              <w:rPr>
                <w:rFonts w:ascii="Times New Roman" w:hAnsi="Times New Roman" w:cs="Times New Roman"/>
                <w:sz w:val="24"/>
                <w:szCs w:val="24"/>
              </w:rPr>
            </w:pPr>
          </w:p>
        </w:tc>
        <w:tc>
          <w:tcPr>
            <w:tcW w:w="791" w:type="dxa"/>
            <w:vAlign w:val="center"/>
          </w:tcPr>
          <w:p w14:paraId="0F07B024" w14:textId="025B49B0" w:rsidR="00BD7258" w:rsidRPr="001377FA" w:rsidRDefault="00BD7258"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 + S</w:t>
            </w:r>
          </w:p>
        </w:tc>
        <w:tc>
          <w:tcPr>
            <w:tcW w:w="741" w:type="dxa"/>
            <w:vAlign w:val="center"/>
          </w:tcPr>
          <w:p w14:paraId="34FD1D3C" w14:textId="08D6D7FA"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6D575D90" w14:textId="7797AD5B"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80</w:t>
            </w:r>
            <w:r w:rsidR="007965B8">
              <w:rPr>
                <w:rFonts w:ascii="Times New Roman" w:hAnsi="Times New Roman" w:cs="Times New Roman"/>
                <w:sz w:val="24"/>
                <w:szCs w:val="24"/>
              </w:rPr>
              <w:t>.</w:t>
            </w:r>
            <w:r w:rsidRPr="001377FA">
              <w:rPr>
                <w:rFonts w:ascii="Times New Roman" w:hAnsi="Times New Roman" w:cs="Times New Roman"/>
                <w:sz w:val="24"/>
                <w:szCs w:val="24"/>
              </w:rPr>
              <w:t>8</w:t>
            </w:r>
          </w:p>
        </w:tc>
        <w:tc>
          <w:tcPr>
            <w:tcW w:w="945" w:type="dxa"/>
            <w:vAlign w:val="center"/>
          </w:tcPr>
          <w:p w14:paraId="4BAD4430" w14:textId="4E79C317"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99</w:t>
            </w:r>
          </w:p>
        </w:tc>
        <w:tc>
          <w:tcPr>
            <w:tcW w:w="715" w:type="dxa"/>
            <w:vAlign w:val="center"/>
          </w:tcPr>
          <w:p w14:paraId="511DCE69" w14:textId="77777777" w:rsidR="00BD7258" w:rsidRPr="001377FA" w:rsidRDefault="00BD7258" w:rsidP="002E1EF6">
            <w:pPr>
              <w:spacing w:line="360" w:lineRule="auto"/>
              <w:jc w:val="center"/>
              <w:rPr>
                <w:rFonts w:ascii="Times New Roman" w:hAnsi="Times New Roman" w:cs="Times New Roman"/>
                <w:sz w:val="24"/>
                <w:szCs w:val="24"/>
              </w:rPr>
            </w:pPr>
          </w:p>
        </w:tc>
        <w:tc>
          <w:tcPr>
            <w:tcW w:w="1308" w:type="dxa"/>
            <w:gridSpan w:val="2"/>
            <w:vAlign w:val="center"/>
          </w:tcPr>
          <w:p w14:paraId="7F847E56" w14:textId="7C248078" w:rsidR="00BD7258" w:rsidRPr="001377FA" w:rsidRDefault="00BD725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1088" w:type="dxa"/>
            <w:vMerge/>
          </w:tcPr>
          <w:p w14:paraId="18EFB489" w14:textId="77777777" w:rsidR="00BD7258" w:rsidRPr="001377FA" w:rsidRDefault="00BD7258" w:rsidP="002E1EF6">
            <w:pPr>
              <w:spacing w:line="360" w:lineRule="auto"/>
              <w:jc w:val="center"/>
              <w:rPr>
                <w:rFonts w:ascii="Times New Roman" w:hAnsi="Times New Roman" w:cs="Times New Roman"/>
                <w:sz w:val="24"/>
                <w:szCs w:val="24"/>
              </w:rPr>
            </w:pPr>
          </w:p>
        </w:tc>
        <w:tc>
          <w:tcPr>
            <w:tcW w:w="1181" w:type="dxa"/>
            <w:vMerge/>
          </w:tcPr>
          <w:p w14:paraId="3EEDB905" w14:textId="77777777" w:rsidR="00BD7258" w:rsidRPr="001377FA" w:rsidRDefault="00BD7258" w:rsidP="002E1EF6">
            <w:pPr>
              <w:spacing w:line="360" w:lineRule="auto"/>
              <w:jc w:val="center"/>
              <w:rPr>
                <w:rFonts w:ascii="Times New Roman" w:hAnsi="Times New Roman" w:cs="Times New Roman"/>
                <w:sz w:val="24"/>
                <w:szCs w:val="24"/>
              </w:rPr>
            </w:pPr>
          </w:p>
        </w:tc>
      </w:tr>
      <w:tr w:rsidR="00CD0DD8" w:rsidRPr="001377FA" w14:paraId="7BB020AD" w14:textId="4E77D96D" w:rsidTr="00C2204E">
        <w:tc>
          <w:tcPr>
            <w:tcW w:w="1094" w:type="dxa"/>
            <w:vMerge w:val="restart"/>
            <w:vAlign w:val="center"/>
          </w:tcPr>
          <w:p w14:paraId="33A68C66" w14:textId="592C2733"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t>A</w:t>
            </w:r>
            <w:r w:rsidRPr="001377FA">
              <w:rPr>
                <w:rFonts w:ascii="Times New Roman" w:hAnsi="Times New Roman" w:cs="Times New Roman"/>
                <w:sz w:val="24"/>
                <w:szCs w:val="24"/>
                <w:vertAlign w:val="superscript"/>
                <w:lang w:val="en-GB"/>
              </w:rPr>
              <w:t>LTHC</w:t>
            </w:r>
            <w:r w:rsidRPr="001377FA">
              <w:rPr>
                <w:rFonts w:ascii="Times New Roman" w:hAnsi="Times New Roman" w:cs="Times New Roman"/>
                <w:sz w:val="24"/>
                <w:szCs w:val="24"/>
                <w:lang w:val="en-GB"/>
              </w:rPr>
              <w:t>4</w:t>
            </w:r>
          </w:p>
        </w:tc>
        <w:tc>
          <w:tcPr>
            <w:tcW w:w="791" w:type="dxa"/>
            <w:vAlign w:val="center"/>
          </w:tcPr>
          <w:p w14:paraId="17650185" w14:textId="77777777" w:rsidR="00CD0DD8" w:rsidRPr="001377FA" w:rsidRDefault="00CD0DD8"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18F80457" w14:textId="77777777"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7DCB39D8" w14:textId="4D8B4538"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5.8</w:t>
            </w:r>
          </w:p>
        </w:tc>
        <w:tc>
          <w:tcPr>
            <w:tcW w:w="945" w:type="dxa"/>
            <w:vAlign w:val="center"/>
          </w:tcPr>
          <w:p w14:paraId="7877152B" w14:textId="67635153"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30</w:t>
            </w:r>
          </w:p>
        </w:tc>
        <w:tc>
          <w:tcPr>
            <w:tcW w:w="715" w:type="dxa"/>
            <w:vAlign w:val="center"/>
          </w:tcPr>
          <w:p w14:paraId="0B73FCA6" w14:textId="408E5940"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80</w:t>
            </w:r>
            <w:r w:rsidR="00961A14" w:rsidRPr="001377FA">
              <w:rPr>
                <w:rFonts w:ascii="Times New Roman" w:hAnsi="Times New Roman" w:cs="Times New Roman"/>
                <w:sz w:val="24"/>
                <w:szCs w:val="24"/>
              </w:rPr>
              <w:t xml:space="preserve"> ± </w:t>
            </w:r>
            <w:r w:rsidR="001D1DA7" w:rsidRPr="001377FA">
              <w:rPr>
                <w:rFonts w:ascii="Times New Roman" w:hAnsi="Times New Roman" w:cs="Times New Roman"/>
                <w:sz w:val="24"/>
                <w:szCs w:val="24"/>
              </w:rPr>
              <w:t>3</w:t>
            </w:r>
          </w:p>
        </w:tc>
        <w:tc>
          <w:tcPr>
            <w:tcW w:w="1308" w:type="dxa"/>
            <w:gridSpan w:val="2"/>
            <w:vAlign w:val="center"/>
          </w:tcPr>
          <w:p w14:paraId="37F51BD0" w14:textId="1D929821"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val="restart"/>
            <w:vAlign w:val="center"/>
          </w:tcPr>
          <w:p w14:paraId="0BD8C3B4" w14:textId="24BF6786" w:rsidR="00CD0DD8" w:rsidRPr="001377FA" w:rsidRDefault="0045191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14</w:t>
            </w:r>
            <w:r w:rsidR="007965B8">
              <w:rPr>
                <w:rFonts w:ascii="Times New Roman" w:hAnsi="Times New Roman" w:cs="Times New Roman"/>
                <w:sz w:val="24"/>
                <w:szCs w:val="24"/>
              </w:rPr>
              <w:t>.</w:t>
            </w:r>
            <w:r w:rsidRPr="001377FA">
              <w:rPr>
                <w:rFonts w:ascii="Times New Roman" w:hAnsi="Times New Roman" w:cs="Times New Roman"/>
                <w:sz w:val="24"/>
                <w:szCs w:val="24"/>
              </w:rPr>
              <w:t xml:space="preserve">0 ± </w:t>
            </w:r>
            <w:r w:rsidR="00A33984" w:rsidRPr="001377FA">
              <w:rPr>
                <w:rFonts w:ascii="Times New Roman" w:hAnsi="Times New Roman" w:cs="Times New Roman"/>
                <w:sz w:val="24"/>
                <w:szCs w:val="24"/>
              </w:rPr>
              <w:t>0</w:t>
            </w:r>
            <w:r w:rsidR="007965B8">
              <w:rPr>
                <w:rFonts w:ascii="Times New Roman" w:hAnsi="Times New Roman" w:cs="Times New Roman"/>
                <w:sz w:val="24"/>
                <w:szCs w:val="24"/>
              </w:rPr>
              <w:t>.</w:t>
            </w:r>
            <w:r w:rsidR="00A33984" w:rsidRPr="001377FA">
              <w:rPr>
                <w:rFonts w:ascii="Times New Roman" w:hAnsi="Times New Roman" w:cs="Times New Roman"/>
                <w:sz w:val="24"/>
                <w:szCs w:val="24"/>
              </w:rPr>
              <w:t>1</w:t>
            </w:r>
          </w:p>
        </w:tc>
        <w:tc>
          <w:tcPr>
            <w:tcW w:w="1181" w:type="dxa"/>
            <w:vMerge w:val="restart"/>
            <w:vAlign w:val="center"/>
          </w:tcPr>
          <w:p w14:paraId="533D43E1" w14:textId="1351FE6A" w:rsidR="00CD0DD8" w:rsidRPr="001377FA" w:rsidRDefault="00DD065B"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11,1</w:t>
            </w:r>
            <w:r w:rsidR="00A33984" w:rsidRPr="001377FA">
              <w:rPr>
                <w:rFonts w:ascii="Times New Roman" w:hAnsi="Times New Roman" w:cs="Times New Roman"/>
                <w:sz w:val="24"/>
                <w:szCs w:val="24"/>
              </w:rPr>
              <w:t xml:space="preserve"> ± 0</w:t>
            </w:r>
            <w:r w:rsidR="007965B8">
              <w:rPr>
                <w:rFonts w:ascii="Times New Roman" w:hAnsi="Times New Roman" w:cs="Times New Roman"/>
                <w:sz w:val="24"/>
                <w:szCs w:val="24"/>
              </w:rPr>
              <w:t>.</w:t>
            </w:r>
            <w:r w:rsidR="00A33984" w:rsidRPr="001377FA">
              <w:rPr>
                <w:rFonts w:ascii="Times New Roman" w:hAnsi="Times New Roman" w:cs="Times New Roman"/>
                <w:sz w:val="24"/>
                <w:szCs w:val="24"/>
              </w:rPr>
              <w:t>2</w:t>
            </w:r>
          </w:p>
        </w:tc>
      </w:tr>
      <w:tr w:rsidR="00CD0DD8" w:rsidRPr="001377FA" w14:paraId="5ABA21B3" w14:textId="4AC32E8B" w:rsidTr="00C2204E">
        <w:tc>
          <w:tcPr>
            <w:tcW w:w="1094" w:type="dxa"/>
            <w:vMerge/>
            <w:vAlign w:val="center"/>
          </w:tcPr>
          <w:p w14:paraId="2EE28BC7" w14:textId="77777777" w:rsidR="00CD0DD8" w:rsidRPr="001377FA" w:rsidRDefault="00CD0DD8" w:rsidP="002E1EF6">
            <w:pPr>
              <w:spacing w:line="360" w:lineRule="auto"/>
              <w:jc w:val="center"/>
              <w:rPr>
                <w:rFonts w:ascii="Times New Roman" w:hAnsi="Times New Roman" w:cs="Times New Roman"/>
                <w:sz w:val="24"/>
                <w:szCs w:val="24"/>
              </w:rPr>
            </w:pPr>
          </w:p>
        </w:tc>
        <w:tc>
          <w:tcPr>
            <w:tcW w:w="791" w:type="dxa"/>
            <w:vAlign w:val="center"/>
          </w:tcPr>
          <w:p w14:paraId="44191FBE" w14:textId="77777777" w:rsidR="00CD0DD8" w:rsidRPr="001377FA" w:rsidRDefault="00CD0DD8"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12E39CAF" w14:textId="216C22E5"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5.9</w:t>
            </w:r>
          </w:p>
        </w:tc>
        <w:tc>
          <w:tcPr>
            <w:tcW w:w="1199" w:type="dxa"/>
            <w:vAlign w:val="center"/>
          </w:tcPr>
          <w:p w14:paraId="40FEA530" w14:textId="0151A109"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27.6</w:t>
            </w:r>
          </w:p>
        </w:tc>
        <w:tc>
          <w:tcPr>
            <w:tcW w:w="945" w:type="dxa"/>
            <w:vAlign w:val="center"/>
          </w:tcPr>
          <w:p w14:paraId="04140473" w14:textId="6833CEAB"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715" w:type="dxa"/>
            <w:vAlign w:val="center"/>
          </w:tcPr>
          <w:p w14:paraId="0EFB535F" w14:textId="7E17724B"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r w:rsidR="00416C58" w:rsidRPr="001377FA">
              <w:rPr>
                <w:rFonts w:ascii="Times New Roman" w:hAnsi="Times New Roman" w:cs="Times New Roman"/>
                <w:sz w:val="24"/>
                <w:szCs w:val="24"/>
              </w:rPr>
              <w:t>8</w:t>
            </w:r>
            <w:r w:rsidR="007965B8">
              <w:rPr>
                <w:rFonts w:ascii="Times New Roman" w:hAnsi="Times New Roman" w:cs="Times New Roman"/>
                <w:sz w:val="24"/>
                <w:szCs w:val="24"/>
              </w:rPr>
              <w:t>.</w:t>
            </w:r>
            <w:r w:rsidR="00416C58" w:rsidRPr="001377FA">
              <w:rPr>
                <w:rFonts w:ascii="Times New Roman" w:hAnsi="Times New Roman" w:cs="Times New Roman"/>
                <w:sz w:val="24"/>
                <w:szCs w:val="24"/>
              </w:rPr>
              <w:t>9</w:t>
            </w:r>
            <w:r w:rsidR="00961A14" w:rsidRPr="001377FA">
              <w:rPr>
                <w:rFonts w:ascii="Times New Roman" w:hAnsi="Times New Roman" w:cs="Times New Roman"/>
                <w:sz w:val="24"/>
                <w:szCs w:val="24"/>
              </w:rPr>
              <w:t xml:space="preserve"> ± </w:t>
            </w:r>
            <w:r w:rsidR="00416C58" w:rsidRPr="001377FA">
              <w:rPr>
                <w:rFonts w:ascii="Times New Roman" w:hAnsi="Times New Roman" w:cs="Times New Roman"/>
                <w:sz w:val="24"/>
                <w:szCs w:val="24"/>
              </w:rPr>
              <w:t>0</w:t>
            </w:r>
            <w:r w:rsidR="007965B8">
              <w:rPr>
                <w:rFonts w:ascii="Times New Roman" w:hAnsi="Times New Roman" w:cs="Times New Roman"/>
                <w:sz w:val="24"/>
                <w:szCs w:val="24"/>
              </w:rPr>
              <w:t>.</w:t>
            </w:r>
            <w:r w:rsidR="00416C58" w:rsidRPr="001377FA">
              <w:rPr>
                <w:rFonts w:ascii="Times New Roman" w:hAnsi="Times New Roman" w:cs="Times New Roman"/>
                <w:sz w:val="24"/>
                <w:szCs w:val="24"/>
              </w:rPr>
              <w:t>7</w:t>
            </w:r>
          </w:p>
        </w:tc>
        <w:tc>
          <w:tcPr>
            <w:tcW w:w="1308" w:type="dxa"/>
            <w:gridSpan w:val="2"/>
            <w:vAlign w:val="center"/>
          </w:tcPr>
          <w:p w14:paraId="0CDFFD98" w14:textId="1BE2DA2B"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2E47AD52" w14:textId="5138D8BF" w:rsidR="00CD0DD8" w:rsidRPr="001377FA" w:rsidRDefault="00CD0DD8" w:rsidP="002E1EF6">
            <w:pPr>
              <w:spacing w:line="360" w:lineRule="auto"/>
              <w:jc w:val="center"/>
              <w:rPr>
                <w:rFonts w:ascii="Times New Roman" w:hAnsi="Times New Roman" w:cs="Times New Roman"/>
                <w:sz w:val="24"/>
                <w:szCs w:val="24"/>
              </w:rPr>
            </w:pPr>
          </w:p>
        </w:tc>
        <w:tc>
          <w:tcPr>
            <w:tcW w:w="1181" w:type="dxa"/>
            <w:vMerge/>
          </w:tcPr>
          <w:p w14:paraId="7A6E818B" w14:textId="77777777" w:rsidR="00CD0DD8" w:rsidRPr="001377FA" w:rsidRDefault="00CD0DD8" w:rsidP="002E1EF6">
            <w:pPr>
              <w:spacing w:line="360" w:lineRule="auto"/>
              <w:jc w:val="center"/>
              <w:rPr>
                <w:rFonts w:ascii="Times New Roman" w:hAnsi="Times New Roman" w:cs="Times New Roman"/>
                <w:sz w:val="24"/>
                <w:szCs w:val="24"/>
              </w:rPr>
            </w:pPr>
          </w:p>
        </w:tc>
      </w:tr>
      <w:tr w:rsidR="00CD0DD8" w:rsidRPr="001377FA" w14:paraId="298DBB2A" w14:textId="179AE3AC" w:rsidTr="00C2204E">
        <w:tc>
          <w:tcPr>
            <w:tcW w:w="1094" w:type="dxa"/>
            <w:vMerge/>
            <w:vAlign w:val="center"/>
          </w:tcPr>
          <w:p w14:paraId="31ABC717" w14:textId="77777777" w:rsidR="00CD0DD8" w:rsidRPr="001377FA" w:rsidRDefault="00CD0DD8" w:rsidP="002E1EF6">
            <w:pPr>
              <w:spacing w:line="360" w:lineRule="auto"/>
              <w:jc w:val="center"/>
              <w:rPr>
                <w:rFonts w:ascii="Times New Roman" w:hAnsi="Times New Roman" w:cs="Times New Roman"/>
                <w:sz w:val="24"/>
                <w:szCs w:val="24"/>
              </w:rPr>
            </w:pPr>
          </w:p>
        </w:tc>
        <w:tc>
          <w:tcPr>
            <w:tcW w:w="791" w:type="dxa"/>
            <w:vAlign w:val="center"/>
          </w:tcPr>
          <w:p w14:paraId="260188E3" w14:textId="77777777" w:rsidR="00CD0DD8" w:rsidRPr="001377FA" w:rsidRDefault="00CD0DD8"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23ED238A" w14:textId="77777777"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5B792C03" w14:textId="4FA070BD"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12.7</w:t>
            </w:r>
          </w:p>
        </w:tc>
        <w:tc>
          <w:tcPr>
            <w:tcW w:w="945" w:type="dxa"/>
            <w:vAlign w:val="center"/>
          </w:tcPr>
          <w:p w14:paraId="529A68D9" w14:textId="5E76BEAB"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50</w:t>
            </w:r>
          </w:p>
        </w:tc>
        <w:tc>
          <w:tcPr>
            <w:tcW w:w="715" w:type="dxa"/>
            <w:vAlign w:val="center"/>
          </w:tcPr>
          <w:p w14:paraId="08B52D0B" w14:textId="2B7B2B06"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51</w:t>
            </w:r>
            <w:r w:rsidR="00961A14" w:rsidRPr="001377FA">
              <w:rPr>
                <w:rFonts w:ascii="Times New Roman" w:hAnsi="Times New Roman" w:cs="Times New Roman"/>
                <w:sz w:val="24"/>
                <w:szCs w:val="24"/>
              </w:rPr>
              <w:t xml:space="preserve"> ±</w:t>
            </w:r>
            <w:r w:rsidR="00416C58" w:rsidRPr="001377FA">
              <w:rPr>
                <w:rFonts w:ascii="Times New Roman" w:hAnsi="Times New Roman" w:cs="Times New Roman"/>
                <w:sz w:val="24"/>
                <w:szCs w:val="24"/>
              </w:rPr>
              <w:t xml:space="preserve"> 1</w:t>
            </w:r>
            <w:r w:rsidR="00961A14" w:rsidRPr="001377FA">
              <w:rPr>
                <w:rFonts w:ascii="Times New Roman" w:hAnsi="Times New Roman" w:cs="Times New Roman"/>
                <w:sz w:val="24"/>
                <w:szCs w:val="24"/>
              </w:rPr>
              <w:t xml:space="preserve"> </w:t>
            </w:r>
          </w:p>
        </w:tc>
        <w:tc>
          <w:tcPr>
            <w:tcW w:w="1308" w:type="dxa"/>
            <w:gridSpan w:val="2"/>
            <w:vAlign w:val="center"/>
          </w:tcPr>
          <w:p w14:paraId="7669055F" w14:textId="68D87597"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02673EF1" w14:textId="08105A68" w:rsidR="00CD0DD8" w:rsidRPr="001377FA" w:rsidRDefault="00CD0DD8" w:rsidP="002E1EF6">
            <w:pPr>
              <w:spacing w:line="360" w:lineRule="auto"/>
              <w:jc w:val="center"/>
              <w:rPr>
                <w:rFonts w:ascii="Times New Roman" w:hAnsi="Times New Roman" w:cs="Times New Roman"/>
                <w:sz w:val="24"/>
                <w:szCs w:val="24"/>
              </w:rPr>
            </w:pPr>
          </w:p>
        </w:tc>
        <w:tc>
          <w:tcPr>
            <w:tcW w:w="1181" w:type="dxa"/>
            <w:vMerge/>
          </w:tcPr>
          <w:p w14:paraId="6E2111D8" w14:textId="77777777" w:rsidR="00CD0DD8" w:rsidRPr="001377FA" w:rsidRDefault="00CD0DD8" w:rsidP="002E1EF6">
            <w:pPr>
              <w:spacing w:line="360" w:lineRule="auto"/>
              <w:jc w:val="center"/>
              <w:rPr>
                <w:rFonts w:ascii="Times New Roman" w:hAnsi="Times New Roman" w:cs="Times New Roman"/>
                <w:sz w:val="24"/>
                <w:szCs w:val="24"/>
              </w:rPr>
            </w:pPr>
          </w:p>
        </w:tc>
      </w:tr>
      <w:tr w:rsidR="00CD0DD8" w:rsidRPr="001377FA" w14:paraId="5FF1843C" w14:textId="77777777" w:rsidTr="00C2204E">
        <w:tc>
          <w:tcPr>
            <w:tcW w:w="1094" w:type="dxa"/>
            <w:vMerge/>
            <w:vAlign w:val="center"/>
          </w:tcPr>
          <w:p w14:paraId="44545E1A" w14:textId="77777777" w:rsidR="00CD0DD8" w:rsidRPr="001377FA" w:rsidRDefault="00CD0DD8" w:rsidP="002E1EF6">
            <w:pPr>
              <w:spacing w:line="360" w:lineRule="auto"/>
              <w:jc w:val="center"/>
              <w:rPr>
                <w:rFonts w:ascii="Times New Roman" w:hAnsi="Times New Roman" w:cs="Times New Roman"/>
                <w:sz w:val="24"/>
                <w:szCs w:val="24"/>
              </w:rPr>
            </w:pPr>
          </w:p>
        </w:tc>
        <w:tc>
          <w:tcPr>
            <w:tcW w:w="791" w:type="dxa"/>
            <w:vAlign w:val="center"/>
          </w:tcPr>
          <w:p w14:paraId="73AAE3DC" w14:textId="02A18E9D" w:rsidR="00CD0DD8" w:rsidRPr="001377FA" w:rsidRDefault="00CD0DD8"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w:t>
            </w:r>
          </w:p>
        </w:tc>
        <w:tc>
          <w:tcPr>
            <w:tcW w:w="741" w:type="dxa"/>
            <w:vAlign w:val="center"/>
          </w:tcPr>
          <w:p w14:paraId="7DF455A5" w14:textId="0E7252FA"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21869C58" w14:textId="3D6B4322"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58</w:t>
            </w:r>
            <w:r w:rsidR="007965B8">
              <w:rPr>
                <w:rFonts w:ascii="Times New Roman" w:hAnsi="Times New Roman" w:cs="Times New Roman"/>
                <w:sz w:val="24"/>
                <w:szCs w:val="24"/>
              </w:rPr>
              <w:t>.</w:t>
            </w:r>
            <w:r w:rsidRPr="001377FA">
              <w:rPr>
                <w:rFonts w:ascii="Times New Roman" w:hAnsi="Times New Roman" w:cs="Times New Roman"/>
                <w:sz w:val="24"/>
                <w:szCs w:val="24"/>
              </w:rPr>
              <w:t>0</w:t>
            </w:r>
          </w:p>
        </w:tc>
        <w:tc>
          <w:tcPr>
            <w:tcW w:w="945" w:type="dxa"/>
            <w:vAlign w:val="center"/>
          </w:tcPr>
          <w:p w14:paraId="4428AA1E" w14:textId="26FA57D3"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99</w:t>
            </w:r>
          </w:p>
        </w:tc>
        <w:tc>
          <w:tcPr>
            <w:tcW w:w="715" w:type="dxa"/>
            <w:vAlign w:val="center"/>
          </w:tcPr>
          <w:p w14:paraId="67132C0B" w14:textId="77777777" w:rsidR="00CD0DD8" w:rsidRPr="001377FA" w:rsidRDefault="00CD0DD8" w:rsidP="002E1EF6">
            <w:pPr>
              <w:spacing w:line="360" w:lineRule="auto"/>
              <w:jc w:val="center"/>
              <w:rPr>
                <w:rFonts w:ascii="Times New Roman" w:hAnsi="Times New Roman" w:cs="Times New Roman"/>
                <w:sz w:val="24"/>
                <w:szCs w:val="24"/>
              </w:rPr>
            </w:pPr>
          </w:p>
        </w:tc>
        <w:tc>
          <w:tcPr>
            <w:tcW w:w="1308" w:type="dxa"/>
            <w:gridSpan w:val="2"/>
            <w:vAlign w:val="center"/>
          </w:tcPr>
          <w:p w14:paraId="658D9875" w14:textId="6D080E3E" w:rsidR="00CD0DD8" w:rsidRPr="001377FA" w:rsidRDefault="00CD0DD8"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p>
        </w:tc>
        <w:tc>
          <w:tcPr>
            <w:tcW w:w="1088" w:type="dxa"/>
            <w:vMerge/>
          </w:tcPr>
          <w:p w14:paraId="041EA104" w14:textId="77777777" w:rsidR="00CD0DD8" w:rsidRPr="001377FA" w:rsidRDefault="00CD0DD8" w:rsidP="002E1EF6">
            <w:pPr>
              <w:spacing w:line="360" w:lineRule="auto"/>
              <w:jc w:val="center"/>
              <w:rPr>
                <w:rFonts w:ascii="Times New Roman" w:hAnsi="Times New Roman" w:cs="Times New Roman"/>
                <w:sz w:val="24"/>
                <w:szCs w:val="24"/>
              </w:rPr>
            </w:pPr>
          </w:p>
        </w:tc>
        <w:tc>
          <w:tcPr>
            <w:tcW w:w="1181" w:type="dxa"/>
            <w:vMerge/>
          </w:tcPr>
          <w:p w14:paraId="2613C822" w14:textId="77777777" w:rsidR="00CD0DD8" w:rsidRPr="001377FA" w:rsidRDefault="00CD0DD8" w:rsidP="002E1EF6">
            <w:pPr>
              <w:spacing w:line="360" w:lineRule="auto"/>
              <w:jc w:val="center"/>
              <w:rPr>
                <w:rFonts w:ascii="Times New Roman" w:hAnsi="Times New Roman" w:cs="Times New Roman"/>
                <w:sz w:val="24"/>
                <w:szCs w:val="24"/>
              </w:rPr>
            </w:pPr>
          </w:p>
        </w:tc>
      </w:tr>
      <w:tr w:rsidR="007939FC" w:rsidRPr="001377FA" w14:paraId="1D434328" w14:textId="6D9F9BAD" w:rsidTr="00C2204E">
        <w:tc>
          <w:tcPr>
            <w:tcW w:w="1094" w:type="dxa"/>
            <w:vMerge w:val="restart"/>
            <w:vAlign w:val="center"/>
          </w:tcPr>
          <w:p w14:paraId="3D520EA1" w14:textId="0DE8B702"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t>C</w:t>
            </w:r>
            <w:r w:rsidRPr="001377FA">
              <w:rPr>
                <w:rFonts w:ascii="Times New Roman" w:hAnsi="Times New Roman" w:cs="Times New Roman"/>
                <w:sz w:val="24"/>
                <w:szCs w:val="24"/>
                <w:vertAlign w:val="superscript"/>
                <w:lang w:val="en-GB"/>
              </w:rPr>
              <w:t>LTHC</w:t>
            </w:r>
            <w:r w:rsidRPr="001377FA">
              <w:rPr>
                <w:rFonts w:ascii="Times New Roman" w:hAnsi="Times New Roman" w:cs="Times New Roman"/>
                <w:sz w:val="24"/>
                <w:szCs w:val="24"/>
                <w:lang w:val="en-GB"/>
              </w:rPr>
              <w:t>4</w:t>
            </w:r>
          </w:p>
        </w:tc>
        <w:tc>
          <w:tcPr>
            <w:tcW w:w="791" w:type="dxa"/>
            <w:vAlign w:val="center"/>
          </w:tcPr>
          <w:p w14:paraId="1007FE33" w14:textId="77777777" w:rsidR="007939FC" w:rsidRPr="001377FA" w:rsidRDefault="007939FC"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1DAF977D" w14:textId="77777777"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74534949" w14:textId="2B21693C"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5.5</w:t>
            </w:r>
          </w:p>
        </w:tc>
        <w:tc>
          <w:tcPr>
            <w:tcW w:w="945" w:type="dxa"/>
            <w:vAlign w:val="center"/>
          </w:tcPr>
          <w:p w14:paraId="3A2F5C2C" w14:textId="62B4DC27"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36</w:t>
            </w:r>
          </w:p>
        </w:tc>
        <w:tc>
          <w:tcPr>
            <w:tcW w:w="715" w:type="dxa"/>
            <w:vAlign w:val="center"/>
          </w:tcPr>
          <w:p w14:paraId="45EFD821" w14:textId="1CBF0701"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92</w:t>
            </w:r>
            <w:r w:rsidR="00961A14" w:rsidRPr="001377FA">
              <w:rPr>
                <w:rFonts w:ascii="Times New Roman" w:hAnsi="Times New Roman" w:cs="Times New Roman"/>
                <w:sz w:val="24"/>
                <w:szCs w:val="24"/>
              </w:rPr>
              <w:t xml:space="preserve"> ±</w:t>
            </w:r>
            <w:r w:rsidR="001D1DA7" w:rsidRPr="001377FA">
              <w:rPr>
                <w:rFonts w:ascii="Times New Roman" w:hAnsi="Times New Roman" w:cs="Times New Roman"/>
                <w:sz w:val="24"/>
                <w:szCs w:val="24"/>
              </w:rPr>
              <w:t xml:space="preserve"> 1</w:t>
            </w:r>
            <w:r w:rsidR="00961A14" w:rsidRPr="001377FA">
              <w:rPr>
                <w:rFonts w:ascii="Times New Roman" w:hAnsi="Times New Roman" w:cs="Times New Roman"/>
                <w:sz w:val="24"/>
                <w:szCs w:val="24"/>
              </w:rPr>
              <w:t xml:space="preserve"> </w:t>
            </w:r>
          </w:p>
        </w:tc>
        <w:tc>
          <w:tcPr>
            <w:tcW w:w="1308" w:type="dxa"/>
            <w:gridSpan w:val="2"/>
          </w:tcPr>
          <w:p w14:paraId="37216502" w14:textId="2BB51A8C" w:rsidR="007939FC" w:rsidRPr="001377FA" w:rsidRDefault="00E511C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val="restart"/>
            <w:vAlign w:val="center"/>
          </w:tcPr>
          <w:p w14:paraId="16891189" w14:textId="2E327500" w:rsidR="007939FC" w:rsidRPr="001377FA" w:rsidRDefault="0071704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19</w:t>
            </w:r>
            <w:r w:rsidR="007965B8">
              <w:rPr>
                <w:rFonts w:ascii="Times New Roman" w:hAnsi="Times New Roman" w:cs="Times New Roman"/>
                <w:sz w:val="24"/>
                <w:szCs w:val="24"/>
              </w:rPr>
              <w:t>.</w:t>
            </w:r>
            <w:r w:rsidRPr="001377FA">
              <w:rPr>
                <w:rFonts w:ascii="Times New Roman" w:hAnsi="Times New Roman" w:cs="Times New Roman"/>
                <w:sz w:val="24"/>
                <w:szCs w:val="24"/>
              </w:rPr>
              <w:t>7 ± 0</w:t>
            </w:r>
            <w:r w:rsidR="007965B8">
              <w:rPr>
                <w:rFonts w:ascii="Times New Roman" w:hAnsi="Times New Roman" w:cs="Times New Roman"/>
                <w:sz w:val="24"/>
                <w:szCs w:val="24"/>
              </w:rPr>
              <w:t>.</w:t>
            </w:r>
            <w:r w:rsidRPr="001377FA">
              <w:rPr>
                <w:rFonts w:ascii="Times New Roman" w:hAnsi="Times New Roman" w:cs="Times New Roman"/>
                <w:sz w:val="24"/>
                <w:szCs w:val="24"/>
              </w:rPr>
              <w:t>1</w:t>
            </w:r>
          </w:p>
        </w:tc>
        <w:tc>
          <w:tcPr>
            <w:tcW w:w="1181" w:type="dxa"/>
            <w:vMerge w:val="restart"/>
            <w:vAlign w:val="center"/>
          </w:tcPr>
          <w:p w14:paraId="460523A5" w14:textId="15F7719E" w:rsidR="007939FC" w:rsidRPr="001377FA" w:rsidRDefault="0071704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13</w:t>
            </w:r>
            <w:r w:rsidR="007965B8">
              <w:rPr>
                <w:rFonts w:ascii="Times New Roman" w:hAnsi="Times New Roman" w:cs="Times New Roman"/>
                <w:sz w:val="24"/>
                <w:szCs w:val="24"/>
              </w:rPr>
              <w:t>.</w:t>
            </w:r>
            <w:r w:rsidRPr="001377FA">
              <w:rPr>
                <w:rFonts w:ascii="Times New Roman" w:hAnsi="Times New Roman" w:cs="Times New Roman"/>
                <w:sz w:val="24"/>
                <w:szCs w:val="24"/>
              </w:rPr>
              <w:t>6 ±</w:t>
            </w:r>
            <w:r w:rsidR="00E511CC" w:rsidRPr="001377FA">
              <w:rPr>
                <w:rFonts w:ascii="Times New Roman" w:hAnsi="Times New Roman" w:cs="Times New Roman"/>
                <w:sz w:val="24"/>
                <w:szCs w:val="24"/>
              </w:rPr>
              <w:t xml:space="preserve"> 0</w:t>
            </w:r>
            <w:r w:rsidR="007965B8">
              <w:rPr>
                <w:rFonts w:ascii="Times New Roman" w:hAnsi="Times New Roman" w:cs="Times New Roman"/>
                <w:sz w:val="24"/>
                <w:szCs w:val="24"/>
              </w:rPr>
              <w:t>.</w:t>
            </w:r>
            <w:r w:rsidR="00E511CC" w:rsidRPr="001377FA">
              <w:rPr>
                <w:rFonts w:ascii="Times New Roman" w:hAnsi="Times New Roman" w:cs="Times New Roman"/>
                <w:sz w:val="24"/>
                <w:szCs w:val="24"/>
              </w:rPr>
              <w:t>3</w:t>
            </w:r>
          </w:p>
        </w:tc>
      </w:tr>
      <w:tr w:rsidR="007939FC" w:rsidRPr="001377FA" w14:paraId="3CD6157D" w14:textId="478045C0" w:rsidTr="00C2204E">
        <w:tc>
          <w:tcPr>
            <w:tcW w:w="1094" w:type="dxa"/>
            <w:vMerge/>
            <w:vAlign w:val="center"/>
          </w:tcPr>
          <w:p w14:paraId="38740EDA" w14:textId="77777777" w:rsidR="007939FC" w:rsidRPr="001377FA" w:rsidRDefault="007939FC" w:rsidP="002E1EF6">
            <w:pPr>
              <w:spacing w:line="360" w:lineRule="auto"/>
              <w:jc w:val="center"/>
              <w:rPr>
                <w:rFonts w:ascii="Times New Roman" w:hAnsi="Times New Roman" w:cs="Times New Roman"/>
                <w:sz w:val="24"/>
                <w:szCs w:val="24"/>
              </w:rPr>
            </w:pPr>
          </w:p>
        </w:tc>
        <w:tc>
          <w:tcPr>
            <w:tcW w:w="791" w:type="dxa"/>
            <w:vAlign w:val="center"/>
          </w:tcPr>
          <w:p w14:paraId="576A994F" w14:textId="77777777" w:rsidR="007939FC" w:rsidRPr="001377FA" w:rsidRDefault="007939FC"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2F885CEB" w14:textId="28E07932"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5.73</w:t>
            </w:r>
          </w:p>
        </w:tc>
        <w:tc>
          <w:tcPr>
            <w:tcW w:w="1199" w:type="dxa"/>
            <w:vAlign w:val="center"/>
          </w:tcPr>
          <w:p w14:paraId="1D616875" w14:textId="224CFC43"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31.5</w:t>
            </w:r>
          </w:p>
        </w:tc>
        <w:tc>
          <w:tcPr>
            <w:tcW w:w="945" w:type="dxa"/>
            <w:vAlign w:val="center"/>
          </w:tcPr>
          <w:p w14:paraId="3CF1161D" w14:textId="4F6EC292"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w:t>
            </w:r>
          </w:p>
        </w:tc>
        <w:tc>
          <w:tcPr>
            <w:tcW w:w="715" w:type="dxa"/>
            <w:vAlign w:val="center"/>
          </w:tcPr>
          <w:p w14:paraId="07EA2690" w14:textId="4F5E816B"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51</w:t>
            </w:r>
            <w:r w:rsidR="007965B8">
              <w:rPr>
                <w:rFonts w:ascii="Times New Roman" w:hAnsi="Times New Roman" w:cs="Times New Roman"/>
                <w:sz w:val="24"/>
                <w:szCs w:val="24"/>
              </w:rPr>
              <w:t>.</w:t>
            </w:r>
            <w:r w:rsidR="00416C58" w:rsidRPr="001377FA">
              <w:rPr>
                <w:rFonts w:ascii="Times New Roman" w:hAnsi="Times New Roman" w:cs="Times New Roman"/>
                <w:sz w:val="24"/>
                <w:szCs w:val="24"/>
              </w:rPr>
              <w:t>0</w:t>
            </w:r>
            <w:r w:rsidR="00961A14" w:rsidRPr="001377FA">
              <w:rPr>
                <w:rFonts w:ascii="Times New Roman" w:hAnsi="Times New Roman" w:cs="Times New Roman"/>
                <w:sz w:val="24"/>
                <w:szCs w:val="24"/>
              </w:rPr>
              <w:t xml:space="preserve"> ±</w:t>
            </w:r>
            <w:r w:rsidR="001D1DA7" w:rsidRPr="001377FA">
              <w:rPr>
                <w:rFonts w:ascii="Times New Roman" w:hAnsi="Times New Roman" w:cs="Times New Roman"/>
                <w:sz w:val="24"/>
                <w:szCs w:val="24"/>
              </w:rPr>
              <w:t xml:space="preserve"> 0</w:t>
            </w:r>
            <w:r w:rsidR="007965B8">
              <w:rPr>
                <w:rFonts w:ascii="Times New Roman" w:hAnsi="Times New Roman" w:cs="Times New Roman"/>
                <w:sz w:val="24"/>
                <w:szCs w:val="24"/>
              </w:rPr>
              <w:t>.</w:t>
            </w:r>
            <w:r w:rsidR="001D1DA7" w:rsidRPr="001377FA">
              <w:rPr>
                <w:rFonts w:ascii="Times New Roman" w:hAnsi="Times New Roman" w:cs="Times New Roman"/>
                <w:sz w:val="24"/>
                <w:szCs w:val="24"/>
              </w:rPr>
              <w:t>4</w:t>
            </w:r>
          </w:p>
        </w:tc>
        <w:tc>
          <w:tcPr>
            <w:tcW w:w="1308" w:type="dxa"/>
            <w:gridSpan w:val="2"/>
          </w:tcPr>
          <w:p w14:paraId="2F78FA49" w14:textId="5DC82F52" w:rsidR="007939FC" w:rsidRPr="001377FA" w:rsidRDefault="00E511C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75D6F8E9" w14:textId="172CDF23" w:rsidR="007939FC" w:rsidRPr="001377FA" w:rsidRDefault="007939FC" w:rsidP="002E1EF6">
            <w:pPr>
              <w:spacing w:line="360" w:lineRule="auto"/>
              <w:jc w:val="center"/>
              <w:rPr>
                <w:rFonts w:ascii="Times New Roman" w:hAnsi="Times New Roman" w:cs="Times New Roman"/>
                <w:sz w:val="24"/>
                <w:szCs w:val="24"/>
              </w:rPr>
            </w:pPr>
          </w:p>
        </w:tc>
        <w:tc>
          <w:tcPr>
            <w:tcW w:w="1181" w:type="dxa"/>
            <w:vMerge/>
          </w:tcPr>
          <w:p w14:paraId="7048AC62" w14:textId="77777777" w:rsidR="007939FC" w:rsidRPr="001377FA" w:rsidRDefault="007939FC" w:rsidP="002E1EF6">
            <w:pPr>
              <w:spacing w:line="360" w:lineRule="auto"/>
              <w:jc w:val="center"/>
              <w:rPr>
                <w:rFonts w:ascii="Times New Roman" w:hAnsi="Times New Roman" w:cs="Times New Roman"/>
                <w:sz w:val="24"/>
                <w:szCs w:val="24"/>
              </w:rPr>
            </w:pPr>
          </w:p>
        </w:tc>
      </w:tr>
      <w:tr w:rsidR="007939FC" w:rsidRPr="001377FA" w14:paraId="019B70A8" w14:textId="7AF8E634" w:rsidTr="00C2204E">
        <w:tc>
          <w:tcPr>
            <w:tcW w:w="1094" w:type="dxa"/>
            <w:vMerge/>
            <w:vAlign w:val="center"/>
          </w:tcPr>
          <w:p w14:paraId="7C033892" w14:textId="77777777" w:rsidR="007939FC" w:rsidRPr="001377FA" w:rsidRDefault="007939FC" w:rsidP="002E1EF6">
            <w:pPr>
              <w:spacing w:line="360" w:lineRule="auto"/>
              <w:jc w:val="center"/>
              <w:rPr>
                <w:rFonts w:ascii="Times New Roman" w:hAnsi="Times New Roman" w:cs="Times New Roman"/>
                <w:sz w:val="24"/>
                <w:szCs w:val="24"/>
              </w:rPr>
            </w:pPr>
          </w:p>
        </w:tc>
        <w:tc>
          <w:tcPr>
            <w:tcW w:w="791" w:type="dxa"/>
            <w:vAlign w:val="center"/>
          </w:tcPr>
          <w:p w14:paraId="229E22EA" w14:textId="77777777" w:rsidR="007939FC" w:rsidRPr="001377FA" w:rsidRDefault="007939FC"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27AE37D0" w14:textId="77777777"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619FE101" w14:textId="5F5D3C88"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12.0</w:t>
            </w:r>
          </w:p>
        </w:tc>
        <w:tc>
          <w:tcPr>
            <w:tcW w:w="945" w:type="dxa"/>
            <w:vAlign w:val="center"/>
          </w:tcPr>
          <w:p w14:paraId="4D87D747" w14:textId="020DF118"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54</w:t>
            </w:r>
          </w:p>
        </w:tc>
        <w:tc>
          <w:tcPr>
            <w:tcW w:w="715" w:type="dxa"/>
            <w:vAlign w:val="center"/>
          </w:tcPr>
          <w:p w14:paraId="6F5A988E" w14:textId="1FB3674B"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59</w:t>
            </w:r>
            <w:r w:rsidR="00961A14" w:rsidRPr="001377FA">
              <w:rPr>
                <w:rFonts w:ascii="Times New Roman" w:hAnsi="Times New Roman" w:cs="Times New Roman"/>
                <w:sz w:val="24"/>
                <w:szCs w:val="24"/>
              </w:rPr>
              <w:t xml:space="preserve"> ±</w:t>
            </w:r>
            <w:r w:rsidR="001D1DA7" w:rsidRPr="001377FA">
              <w:rPr>
                <w:rFonts w:ascii="Times New Roman" w:hAnsi="Times New Roman" w:cs="Times New Roman"/>
                <w:sz w:val="24"/>
                <w:szCs w:val="24"/>
              </w:rPr>
              <w:t xml:space="preserve"> 1</w:t>
            </w:r>
            <w:r w:rsidR="00961A14" w:rsidRPr="001377FA">
              <w:rPr>
                <w:rFonts w:ascii="Times New Roman" w:hAnsi="Times New Roman" w:cs="Times New Roman"/>
                <w:sz w:val="24"/>
                <w:szCs w:val="24"/>
              </w:rPr>
              <w:t xml:space="preserve"> </w:t>
            </w:r>
          </w:p>
        </w:tc>
        <w:tc>
          <w:tcPr>
            <w:tcW w:w="1308" w:type="dxa"/>
            <w:gridSpan w:val="2"/>
          </w:tcPr>
          <w:p w14:paraId="18155DEA" w14:textId="63CC3B0C" w:rsidR="007939FC" w:rsidRPr="001377FA" w:rsidRDefault="00E511C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5AB0B679" w14:textId="4F26A1AE" w:rsidR="007939FC" w:rsidRPr="001377FA" w:rsidRDefault="007939FC" w:rsidP="002E1EF6">
            <w:pPr>
              <w:spacing w:line="360" w:lineRule="auto"/>
              <w:jc w:val="center"/>
              <w:rPr>
                <w:rFonts w:ascii="Times New Roman" w:hAnsi="Times New Roman" w:cs="Times New Roman"/>
                <w:sz w:val="24"/>
                <w:szCs w:val="24"/>
              </w:rPr>
            </w:pPr>
          </w:p>
        </w:tc>
        <w:tc>
          <w:tcPr>
            <w:tcW w:w="1181" w:type="dxa"/>
            <w:vMerge/>
          </w:tcPr>
          <w:p w14:paraId="311D5397" w14:textId="77777777" w:rsidR="007939FC" w:rsidRPr="001377FA" w:rsidRDefault="007939FC" w:rsidP="002E1EF6">
            <w:pPr>
              <w:spacing w:line="360" w:lineRule="auto"/>
              <w:jc w:val="center"/>
              <w:rPr>
                <w:rFonts w:ascii="Times New Roman" w:hAnsi="Times New Roman" w:cs="Times New Roman"/>
                <w:sz w:val="24"/>
                <w:szCs w:val="24"/>
              </w:rPr>
            </w:pPr>
          </w:p>
        </w:tc>
      </w:tr>
      <w:tr w:rsidR="007939FC" w:rsidRPr="001377FA" w14:paraId="3D135497" w14:textId="77777777" w:rsidTr="00C2204E">
        <w:tc>
          <w:tcPr>
            <w:tcW w:w="1094" w:type="dxa"/>
            <w:vMerge/>
            <w:vAlign w:val="center"/>
          </w:tcPr>
          <w:p w14:paraId="3EC89BCA" w14:textId="77777777" w:rsidR="007939FC" w:rsidRPr="001377FA" w:rsidRDefault="007939FC" w:rsidP="002E1EF6">
            <w:pPr>
              <w:spacing w:line="360" w:lineRule="auto"/>
              <w:jc w:val="center"/>
              <w:rPr>
                <w:rFonts w:ascii="Times New Roman" w:hAnsi="Times New Roman" w:cs="Times New Roman"/>
                <w:sz w:val="24"/>
                <w:szCs w:val="24"/>
              </w:rPr>
            </w:pPr>
          </w:p>
        </w:tc>
        <w:tc>
          <w:tcPr>
            <w:tcW w:w="791" w:type="dxa"/>
            <w:vAlign w:val="center"/>
          </w:tcPr>
          <w:p w14:paraId="310D6CB9" w14:textId="5078DB56" w:rsidR="007939FC" w:rsidRPr="001377FA" w:rsidRDefault="007939FC"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 + S</w:t>
            </w:r>
          </w:p>
        </w:tc>
        <w:tc>
          <w:tcPr>
            <w:tcW w:w="741" w:type="dxa"/>
            <w:vAlign w:val="center"/>
          </w:tcPr>
          <w:p w14:paraId="6B10D4F7" w14:textId="44DBCD03" w:rsidR="007939FC" w:rsidRPr="001377FA" w:rsidRDefault="007939F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7FC6E6D0" w14:textId="620F08F6" w:rsidR="007939FC" w:rsidRPr="001377FA" w:rsidRDefault="00E511C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w:t>
            </w:r>
            <w:r w:rsidR="00B33631" w:rsidRPr="001377FA">
              <w:rPr>
                <w:rFonts w:ascii="Times New Roman" w:hAnsi="Times New Roman" w:cs="Times New Roman"/>
                <w:sz w:val="24"/>
                <w:szCs w:val="24"/>
              </w:rPr>
              <w:t>7.6</w:t>
            </w:r>
          </w:p>
        </w:tc>
        <w:tc>
          <w:tcPr>
            <w:tcW w:w="945" w:type="dxa"/>
            <w:vAlign w:val="center"/>
          </w:tcPr>
          <w:p w14:paraId="0C91A6BD" w14:textId="74A93213" w:rsidR="007939FC" w:rsidRPr="001377FA" w:rsidRDefault="00E511C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99</w:t>
            </w:r>
          </w:p>
        </w:tc>
        <w:tc>
          <w:tcPr>
            <w:tcW w:w="715" w:type="dxa"/>
            <w:vAlign w:val="center"/>
          </w:tcPr>
          <w:p w14:paraId="4AB646CC" w14:textId="77777777" w:rsidR="007939FC" w:rsidRPr="001377FA" w:rsidRDefault="007939FC" w:rsidP="002E1EF6">
            <w:pPr>
              <w:spacing w:line="360" w:lineRule="auto"/>
              <w:jc w:val="center"/>
              <w:rPr>
                <w:rFonts w:ascii="Times New Roman" w:hAnsi="Times New Roman" w:cs="Times New Roman"/>
                <w:sz w:val="24"/>
                <w:szCs w:val="24"/>
              </w:rPr>
            </w:pPr>
          </w:p>
        </w:tc>
        <w:tc>
          <w:tcPr>
            <w:tcW w:w="1308" w:type="dxa"/>
            <w:gridSpan w:val="2"/>
            <w:vAlign w:val="center"/>
          </w:tcPr>
          <w:p w14:paraId="4DC6EB68" w14:textId="2D022888" w:rsidR="007939FC" w:rsidRPr="001377FA" w:rsidRDefault="00E511CC"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w:t>
            </w:r>
          </w:p>
        </w:tc>
        <w:tc>
          <w:tcPr>
            <w:tcW w:w="1088" w:type="dxa"/>
            <w:vMerge/>
          </w:tcPr>
          <w:p w14:paraId="6341D2D0" w14:textId="77777777" w:rsidR="007939FC" w:rsidRPr="001377FA" w:rsidRDefault="007939FC" w:rsidP="002E1EF6">
            <w:pPr>
              <w:spacing w:line="360" w:lineRule="auto"/>
              <w:jc w:val="center"/>
              <w:rPr>
                <w:rFonts w:ascii="Times New Roman" w:hAnsi="Times New Roman" w:cs="Times New Roman"/>
                <w:sz w:val="24"/>
                <w:szCs w:val="24"/>
              </w:rPr>
            </w:pPr>
          </w:p>
        </w:tc>
        <w:tc>
          <w:tcPr>
            <w:tcW w:w="1181" w:type="dxa"/>
            <w:vMerge/>
          </w:tcPr>
          <w:p w14:paraId="6F417430" w14:textId="77777777" w:rsidR="007939FC" w:rsidRPr="001377FA" w:rsidRDefault="007939FC" w:rsidP="002E1EF6">
            <w:pPr>
              <w:spacing w:line="360" w:lineRule="auto"/>
              <w:jc w:val="center"/>
              <w:rPr>
                <w:rFonts w:ascii="Times New Roman" w:hAnsi="Times New Roman" w:cs="Times New Roman"/>
                <w:sz w:val="24"/>
                <w:szCs w:val="24"/>
              </w:rPr>
            </w:pPr>
          </w:p>
        </w:tc>
      </w:tr>
      <w:tr w:rsidR="00E23C5B" w:rsidRPr="001377FA" w14:paraId="5C3E6E29" w14:textId="6DE442F4" w:rsidTr="00C2204E">
        <w:tc>
          <w:tcPr>
            <w:tcW w:w="1094" w:type="dxa"/>
            <w:vMerge w:val="restart"/>
            <w:vAlign w:val="center"/>
          </w:tcPr>
          <w:p w14:paraId="433D9441" w14:textId="33C17549"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t>A</w:t>
            </w:r>
            <w:r w:rsidRPr="001377FA">
              <w:rPr>
                <w:rFonts w:ascii="Times New Roman" w:hAnsi="Times New Roman" w:cs="Times New Roman"/>
                <w:sz w:val="24"/>
                <w:szCs w:val="24"/>
                <w:vertAlign w:val="superscript"/>
                <w:lang w:val="en-GB"/>
              </w:rPr>
              <w:t>HTHC</w:t>
            </w:r>
            <w:r w:rsidRPr="001377FA">
              <w:rPr>
                <w:rFonts w:ascii="Times New Roman" w:hAnsi="Times New Roman" w:cs="Times New Roman"/>
                <w:sz w:val="24"/>
                <w:szCs w:val="24"/>
                <w:lang w:val="en-GB"/>
              </w:rPr>
              <w:t>4</w:t>
            </w:r>
          </w:p>
        </w:tc>
        <w:tc>
          <w:tcPr>
            <w:tcW w:w="791" w:type="dxa"/>
            <w:vAlign w:val="center"/>
          </w:tcPr>
          <w:p w14:paraId="2C6D566F" w14:textId="77777777" w:rsidR="00E23C5B" w:rsidRPr="001377FA" w:rsidRDefault="00E23C5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7999B6F0" w14:textId="77777777"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190C147E" w14:textId="2978CA50"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6.0</w:t>
            </w:r>
          </w:p>
        </w:tc>
        <w:tc>
          <w:tcPr>
            <w:tcW w:w="945" w:type="dxa"/>
            <w:vAlign w:val="center"/>
          </w:tcPr>
          <w:p w14:paraId="7F7AF0A0" w14:textId="479CAA70"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35</w:t>
            </w:r>
          </w:p>
        </w:tc>
        <w:tc>
          <w:tcPr>
            <w:tcW w:w="715" w:type="dxa"/>
            <w:vAlign w:val="center"/>
          </w:tcPr>
          <w:p w14:paraId="2A6E1593" w14:textId="2D2EC05E"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83</w:t>
            </w:r>
            <w:r w:rsidR="00220B17" w:rsidRPr="001377FA">
              <w:rPr>
                <w:rFonts w:ascii="Times New Roman" w:hAnsi="Times New Roman" w:cs="Times New Roman"/>
                <w:sz w:val="24"/>
                <w:szCs w:val="24"/>
              </w:rPr>
              <w:t xml:space="preserve"> ± 5</w:t>
            </w:r>
          </w:p>
        </w:tc>
        <w:tc>
          <w:tcPr>
            <w:tcW w:w="1308" w:type="dxa"/>
            <w:gridSpan w:val="2"/>
            <w:vAlign w:val="center"/>
          </w:tcPr>
          <w:p w14:paraId="261467CC" w14:textId="7A71D7BA" w:rsidR="00E23C5B" w:rsidRPr="001377FA" w:rsidRDefault="0027368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p>
        </w:tc>
        <w:tc>
          <w:tcPr>
            <w:tcW w:w="1088" w:type="dxa"/>
            <w:vMerge w:val="restart"/>
            <w:vAlign w:val="center"/>
          </w:tcPr>
          <w:p w14:paraId="04DC8C80" w14:textId="095011B2" w:rsidR="00E23C5B" w:rsidRPr="001377FA" w:rsidRDefault="003C4C22"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26</w:t>
            </w:r>
            <w:r w:rsidR="007965B8">
              <w:rPr>
                <w:rFonts w:ascii="Times New Roman" w:hAnsi="Times New Roman" w:cs="Times New Roman"/>
                <w:sz w:val="24"/>
                <w:szCs w:val="24"/>
              </w:rPr>
              <w:t>.</w:t>
            </w:r>
            <w:r w:rsidRPr="001377FA">
              <w:rPr>
                <w:rFonts w:ascii="Times New Roman" w:hAnsi="Times New Roman" w:cs="Times New Roman"/>
                <w:sz w:val="24"/>
                <w:szCs w:val="24"/>
              </w:rPr>
              <w:t>6 ± 0</w:t>
            </w:r>
            <w:r w:rsidR="007965B8">
              <w:rPr>
                <w:rFonts w:ascii="Times New Roman" w:hAnsi="Times New Roman" w:cs="Times New Roman"/>
                <w:sz w:val="24"/>
                <w:szCs w:val="24"/>
              </w:rPr>
              <w:t>.</w:t>
            </w:r>
            <w:r w:rsidRPr="001377FA">
              <w:rPr>
                <w:rFonts w:ascii="Times New Roman" w:hAnsi="Times New Roman" w:cs="Times New Roman"/>
                <w:sz w:val="24"/>
                <w:szCs w:val="24"/>
              </w:rPr>
              <w:t>2</w:t>
            </w:r>
          </w:p>
        </w:tc>
        <w:tc>
          <w:tcPr>
            <w:tcW w:w="1181" w:type="dxa"/>
            <w:vMerge w:val="restart"/>
            <w:vAlign w:val="center"/>
          </w:tcPr>
          <w:p w14:paraId="5E379E0D" w14:textId="6F0CCD17" w:rsidR="00E23C5B" w:rsidRPr="001377FA" w:rsidRDefault="007C178D"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14</w:t>
            </w:r>
            <w:r w:rsidR="007965B8">
              <w:rPr>
                <w:rFonts w:ascii="Times New Roman" w:hAnsi="Times New Roman" w:cs="Times New Roman"/>
                <w:sz w:val="24"/>
                <w:szCs w:val="24"/>
              </w:rPr>
              <w:t>.</w:t>
            </w:r>
            <w:r w:rsidR="00DD065B">
              <w:rPr>
                <w:rFonts w:ascii="Times New Roman" w:hAnsi="Times New Roman" w:cs="Times New Roman"/>
                <w:sz w:val="24"/>
                <w:szCs w:val="24"/>
              </w:rPr>
              <w:t>5</w:t>
            </w:r>
            <w:r w:rsidRPr="001377FA">
              <w:rPr>
                <w:rFonts w:ascii="Times New Roman" w:hAnsi="Times New Roman" w:cs="Times New Roman"/>
                <w:sz w:val="24"/>
                <w:szCs w:val="24"/>
              </w:rPr>
              <w:t xml:space="preserve"> ± </w:t>
            </w:r>
          </w:p>
        </w:tc>
      </w:tr>
      <w:tr w:rsidR="00E23C5B" w:rsidRPr="001377FA" w14:paraId="2DD8F71A" w14:textId="5FCB9175" w:rsidTr="00C2204E">
        <w:tc>
          <w:tcPr>
            <w:tcW w:w="1094" w:type="dxa"/>
            <w:vMerge/>
            <w:vAlign w:val="center"/>
          </w:tcPr>
          <w:p w14:paraId="6214F8DA" w14:textId="77777777" w:rsidR="00E23C5B" w:rsidRPr="001377FA" w:rsidRDefault="00E23C5B" w:rsidP="002E1EF6">
            <w:pPr>
              <w:spacing w:line="360" w:lineRule="auto"/>
              <w:jc w:val="center"/>
              <w:rPr>
                <w:rFonts w:ascii="Times New Roman" w:hAnsi="Times New Roman" w:cs="Times New Roman"/>
                <w:sz w:val="24"/>
                <w:szCs w:val="24"/>
              </w:rPr>
            </w:pPr>
          </w:p>
        </w:tc>
        <w:tc>
          <w:tcPr>
            <w:tcW w:w="791" w:type="dxa"/>
            <w:vAlign w:val="center"/>
          </w:tcPr>
          <w:p w14:paraId="599BBADB" w14:textId="77777777" w:rsidR="00E23C5B" w:rsidRPr="001377FA" w:rsidRDefault="00E23C5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465C4078" w14:textId="2A83BAF7"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5.68</w:t>
            </w:r>
          </w:p>
        </w:tc>
        <w:tc>
          <w:tcPr>
            <w:tcW w:w="1199" w:type="dxa"/>
            <w:vAlign w:val="center"/>
          </w:tcPr>
          <w:p w14:paraId="5C221E6C" w14:textId="30335AC5"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30.0</w:t>
            </w:r>
          </w:p>
        </w:tc>
        <w:tc>
          <w:tcPr>
            <w:tcW w:w="945" w:type="dxa"/>
            <w:vAlign w:val="center"/>
          </w:tcPr>
          <w:p w14:paraId="23F6057B" w14:textId="174E7FDE"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13</w:t>
            </w:r>
          </w:p>
        </w:tc>
        <w:tc>
          <w:tcPr>
            <w:tcW w:w="715" w:type="dxa"/>
            <w:vAlign w:val="center"/>
          </w:tcPr>
          <w:p w14:paraId="303CF6E8" w14:textId="51E959A7"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57</w:t>
            </w:r>
            <w:r w:rsidR="003A0896">
              <w:rPr>
                <w:rFonts w:ascii="Times New Roman" w:hAnsi="Times New Roman" w:cs="Times New Roman"/>
                <w:sz w:val="24"/>
                <w:szCs w:val="24"/>
              </w:rPr>
              <w:t>.1</w:t>
            </w:r>
            <w:r w:rsidR="00220B17" w:rsidRPr="001377FA">
              <w:rPr>
                <w:rFonts w:ascii="Times New Roman" w:hAnsi="Times New Roman" w:cs="Times New Roman"/>
                <w:sz w:val="24"/>
                <w:szCs w:val="24"/>
              </w:rPr>
              <w:t xml:space="preserve"> ± 0</w:t>
            </w:r>
            <w:r w:rsidR="00B140D9">
              <w:rPr>
                <w:rFonts w:ascii="Times New Roman" w:hAnsi="Times New Roman" w:cs="Times New Roman"/>
                <w:sz w:val="24"/>
                <w:szCs w:val="24"/>
              </w:rPr>
              <w:t>.</w:t>
            </w:r>
            <w:r w:rsidR="00220B17" w:rsidRPr="001377FA">
              <w:rPr>
                <w:rFonts w:ascii="Times New Roman" w:hAnsi="Times New Roman" w:cs="Times New Roman"/>
                <w:sz w:val="24"/>
                <w:szCs w:val="24"/>
              </w:rPr>
              <w:t>7</w:t>
            </w:r>
          </w:p>
        </w:tc>
        <w:tc>
          <w:tcPr>
            <w:tcW w:w="1308" w:type="dxa"/>
            <w:gridSpan w:val="2"/>
            <w:vAlign w:val="center"/>
          </w:tcPr>
          <w:p w14:paraId="35D2D489" w14:textId="7C6DEA83" w:rsidR="00E23C5B" w:rsidRPr="001377FA" w:rsidRDefault="0027368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p>
        </w:tc>
        <w:tc>
          <w:tcPr>
            <w:tcW w:w="1088" w:type="dxa"/>
            <w:vMerge/>
          </w:tcPr>
          <w:p w14:paraId="4873DFD9" w14:textId="77DEB501" w:rsidR="00E23C5B" w:rsidRPr="001377FA" w:rsidRDefault="00E23C5B" w:rsidP="002E1EF6">
            <w:pPr>
              <w:spacing w:line="360" w:lineRule="auto"/>
              <w:jc w:val="center"/>
              <w:rPr>
                <w:rFonts w:ascii="Times New Roman" w:hAnsi="Times New Roman" w:cs="Times New Roman"/>
                <w:sz w:val="24"/>
                <w:szCs w:val="24"/>
              </w:rPr>
            </w:pPr>
          </w:p>
        </w:tc>
        <w:tc>
          <w:tcPr>
            <w:tcW w:w="1181" w:type="dxa"/>
            <w:vMerge/>
          </w:tcPr>
          <w:p w14:paraId="0E82DFD2" w14:textId="77777777" w:rsidR="00E23C5B" w:rsidRPr="001377FA" w:rsidRDefault="00E23C5B" w:rsidP="002E1EF6">
            <w:pPr>
              <w:spacing w:line="360" w:lineRule="auto"/>
              <w:jc w:val="center"/>
              <w:rPr>
                <w:rFonts w:ascii="Times New Roman" w:hAnsi="Times New Roman" w:cs="Times New Roman"/>
                <w:sz w:val="24"/>
                <w:szCs w:val="24"/>
              </w:rPr>
            </w:pPr>
          </w:p>
        </w:tc>
      </w:tr>
      <w:tr w:rsidR="00E23C5B" w:rsidRPr="001377FA" w14:paraId="0131D9D8" w14:textId="28F304BC" w:rsidTr="00C2204E">
        <w:tc>
          <w:tcPr>
            <w:tcW w:w="1094" w:type="dxa"/>
            <w:vMerge/>
            <w:vAlign w:val="center"/>
          </w:tcPr>
          <w:p w14:paraId="778C6B98" w14:textId="77777777" w:rsidR="00E23C5B" w:rsidRPr="001377FA" w:rsidRDefault="00E23C5B" w:rsidP="002E1EF6">
            <w:pPr>
              <w:spacing w:line="360" w:lineRule="auto"/>
              <w:jc w:val="center"/>
              <w:rPr>
                <w:rFonts w:ascii="Times New Roman" w:hAnsi="Times New Roman" w:cs="Times New Roman"/>
                <w:sz w:val="24"/>
                <w:szCs w:val="24"/>
              </w:rPr>
            </w:pPr>
          </w:p>
        </w:tc>
        <w:tc>
          <w:tcPr>
            <w:tcW w:w="791" w:type="dxa"/>
            <w:vAlign w:val="center"/>
          </w:tcPr>
          <w:p w14:paraId="6108AD8A" w14:textId="77777777" w:rsidR="00E23C5B" w:rsidRPr="001377FA" w:rsidRDefault="00E23C5B"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24F662C6" w14:textId="77777777"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1B37FF07" w14:textId="46F84719"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10.7</w:t>
            </w:r>
          </w:p>
        </w:tc>
        <w:tc>
          <w:tcPr>
            <w:tcW w:w="945" w:type="dxa"/>
            <w:vAlign w:val="center"/>
          </w:tcPr>
          <w:p w14:paraId="4E3F72C1" w14:textId="53043DBD"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44</w:t>
            </w:r>
          </w:p>
        </w:tc>
        <w:tc>
          <w:tcPr>
            <w:tcW w:w="715" w:type="dxa"/>
            <w:vAlign w:val="center"/>
          </w:tcPr>
          <w:p w14:paraId="73222D54" w14:textId="7D516EAA" w:rsidR="00E23C5B" w:rsidRPr="001377FA" w:rsidRDefault="00E23C5B"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47</w:t>
            </w:r>
            <w:r w:rsidR="00220B17" w:rsidRPr="001377FA">
              <w:rPr>
                <w:rFonts w:ascii="Times New Roman" w:hAnsi="Times New Roman" w:cs="Times New Roman"/>
                <w:sz w:val="24"/>
                <w:szCs w:val="24"/>
              </w:rPr>
              <w:t xml:space="preserve"> ± 2</w:t>
            </w:r>
          </w:p>
        </w:tc>
        <w:tc>
          <w:tcPr>
            <w:tcW w:w="1308" w:type="dxa"/>
            <w:gridSpan w:val="2"/>
            <w:vAlign w:val="center"/>
          </w:tcPr>
          <w:p w14:paraId="7DB73A5C" w14:textId="1FCA8BD1" w:rsidR="00E23C5B" w:rsidRPr="001377FA" w:rsidRDefault="0027368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p>
        </w:tc>
        <w:tc>
          <w:tcPr>
            <w:tcW w:w="1088" w:type="dxa"/>
            <w:vMerge/>
          </w:tcPr>
          <w:p w14:paraId="05B17AFB" w14:textId="74305845" w:rsidR="00E23C5B" w:rsidRPr="001377FA" w:rsidRDefault="00E23C5B" w:rsidP="002E1EF6">
            <w:pPr>
              <w:spacing w:line="360" w:lineRule="auto"/>
              <w:jc w:val="center"/>
              <w:rPr>
                <w:rFonts w:ascii="Times New Roman" w:hAnsi="Times New Roman" w:cs="Times New Roman"/>
                <w:sz w:val="24"/>
                <w:szCs w:val="24"/>
              </w:rPr>
            </w:pPr>
          </w:p>
        </w:tc>
        <w:tc>
          <w:tcPr>
            <w:tcW w:w="1181" w:type="dxa"/>
            <w:vMerge/>
          </w:tcPr>
          <w:p w14:paraId="7034E1C1" w14:textId="77777777" w:rsidR="00E23C5B" w:rsidRPr="001377FA" w:rsidRDefault="00E23C5B" w:rsidP="002E1EF6">
            <w:pPr>
              <w:spacing w:line="360" w:lineRule="auto"/>
              <w:jc w:val="center"/>
              <w:rPr>
                <w:rFonts w:ascii="Times New Roman" w:hAnsi="Times New Roman" w:cs="Times New Roman"/>
                <w:sz w:val="24"/>
                <w:szCs w:val="24"/>
              </w:rPr>
            </w:pPr>
          </w:p>
        </w:tc>
      </w:tr>
      <w:tr w:rsidR="00E23C5B" w:rsidRPr="001377FA" w14:paraId="11F2A9D2" w14:textId="77777777" w:rsidTr="00C2204E">
        <w:tc>
          <w:tcPr>
            <w:tcW w:w="1094" w:type="dxa"/>
            <w:vMerge/>
            <w:vAlign w:val="center"/>
          </w:tcPr>
          <w:p w14:paraId="130C1DDB" w14:textId="77777777" w:rsidR="00E23C5B" w:rsidRPr="001377FA" w:rsidRDefault="00E23C5B" w:rsidP="002E1EF6">
            <w:pPr>
              <w:spacing w:line="360" w:lineRule="auto"/>
              <w:jc w:val="center"/>
              <w:rPr>
                <w:rFonts w:ascii="Times New Roman" w:hAnsi="Times New Roman" w:cs="Times New Roman"/>
                <w:sz w:val="24"/>
                <w:szCs w:val="24"/>
              </w:rPr>
            </w:pPr>
          </w:p>
        </w:tc>
        <w:tc>
          <w:tcPr>
            <w:tcW w:w="791" w:type="dxa"/>
            <w:vAlign w:val="center"/>
          </w:tcPr>
          <w:p w14:paraId="52E2251D" w14:textId="2CAB6E27" w:rsidR="00E23C5B" w:rsidRPr="001377FA" w:rsidRDefault="00961A14"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w:t>
            </w:r>
          </w:p>
        </w:tc>
        <w:tc>
          <w:tcPr>
            <w:tcW w:w="741" w:type="dxa"/>
            <w:vAlign w:val="center"/>
          </w:tcPr>
          <w:p w14:paraId="48B6991C" w14:textId="4C6113FE" w:rsidR="00E23C5B" w:rsidRPr="001377FA" w:rsidRDefault="00961A14"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201C9D44" w14:textId="568D2EE6" w:rsidR="00E23C5B" w:rsidRPr="001377FA" w:rsidRDefault="00961A14"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68</w:t>
            </w:r>
            <w:r w:rsidR="007965B8">
              <w:rPr>
                <w:rFonts w:ascii="Times New Roman" w:hAnsi="Times New Roman" w:cs="Times New Roman"/>
                <w:sz w:val="24"/>
                <w:szCs w:val="24"/>
              </w:rPr>
              <w:t>.</w:t>
            </w:r>
            <w:r w:rsidRPr="001377FA">
              <w:rPr>
                <w:rFonts w:ascii="Times New Roman" w:hAnsi="Times New Roman" w:cs="Times New Roman"/>
                <w:sz w:val="24"/>
                <w:szCs w:val="24"/>
              </w:rPr>
              <w:t>5</w:t>
            </w:r>
          </w:p>
        </w:tc>
        <w:tc>
          <w:tcPr>
            <w:tcW w:w="945" w:type="dxa"/>
            <w:vAlign w:val="center"/>
          </w:tcPr>
          <w:p w14:paraId="04CA083B" w14:textId="39E55530" w:rsidR="00E23C5B" w:rsidRPr="001377FA" w:rsidRDefault="00961A14"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99</w:t>
            </w:r>
          </w:p>
        </w:tc>
        <w:tc>
          <w:tcPr>
            <w:tcW w:w="715" w:type="dxa"/>
            <w:vAlign w:val="center"/>
          </w:tcPr>
          <w:p w14:paraId="55AA80B2" w14:textId="77777777" w:rsidR="00E23C5B" w:rsidRPr="001377FA" w:rsidRDefault="00E23C5B" w:rsidP="002E1EF6">
            <w:pPr>
              <w:spacing w:line="360" w:lineRule="auto"/>
              <w:jc w:val="center"/>
              <w:rPr>
                <w:rFonts w:ascii="Times New Roman" w:hAnsi="Times New Roman" w:cs="Times New Roman"/>
                <w:sz w:val="24"/>
                <w:szCs w:val="24"/>
              </w:rPr>
            </w:pPr>
          </w:p>
        </w:tc>
        <w:tc>
          <w:tcPr>
            <w:tcW w:w="1308" w:type="dxa"/>
            <w:gridSpan w:val="2"/>
            <w:vAlign w:val="center"/>
          </w:tcPr>
          <w:p w14:paraId="09180E86" w14:textId="38629DE1" w:rsidR="00E23C5B" w:rsidRPr="001377FA" w:rsidRDefault="00273686"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p>
        </w:tc>
        <w:tc>
          <w:tcPr>
            <w:tcW w:w="1088" w:type="dxa"/>
            <w:vMerge/>
          </w:tcPr>
          <w:p w14:paraId="7AF1E6B2" w14:textId="77777777" w:rsidR="00E23C5B" w:rsidRPr="001377FA" w:rsidRDefault="00E23C5B" w:rsidP="002E1EF6">
            <w:pPr>
              <w:spacing w:line="360" w:lineRule="auto"/>
              <w:jc w:val="center"/>
              <w:rPr>
                <w:rFonts w:ascii="Times New Roman" w:hAnsi="Times New Roman" w:cs="Times New Roman"/>
                <w:sz w:val="24"/>
                <w:szCs w:val="24"/>
              </w:rPr>
            </w:pPr>
          </w:p>
        </w:tc>
        <w:tc>
          <w:tcPr>
            <w:tcW w:w="1181" w:type="dxa"/>
            <w:vMerge/>
          </w:tcPr>
          <w:p w14:paraId="2D2C2776" w14:textId="77777777" w:rsidR="00E23C5B" w:rsidRPr="001377FA" w:rsidRDefault="00E23C5B" w:rsidP="002E1EF6">
            <w:pPr>
              <w:spacing w:line="360" w:lineRule="auto"/>
              <w:jc w:val="center"/>
              <w:rPr>
                <w:rFonts w:ascii="Times New Roman" w:hAnsi="Times New Roman" w:cs="Times New Roman"/>
                <w:sz w:val="24"/>
                <w:szCs w:val="24"/>
              </w:rPr>
            </w:pPr>
          </w:p>
        </w:tc>
      </w:tr>
      <w:tr w:rsidR="00C2204E" w:rsidRPr="001377FA" w14:paraId="09F7B0F0" w14:textId="1B54D143" w:rsidTr="00C2204E">
        <w:tc>
          <w:tcPr>
            <w:tcW w:w="1094" w:type="dxa"/>
            <w:vMerge w:val="restart"/>
            <w:vAlign w:val="center"/>
          </w:tcPr>
          <w:p w14:paraId="707EDD5A" w14:textId="1FBD35C8"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lang w:val="en-GB"/>
              </w:rPr>
              <w:t>C</w:t>
            </w:r>
            <w:r w:rsidRPr="001377FA">
              <w:rPr>
                <w:rFonts w:ascii="Times New Roman" w:hAnsi="Times New Roman" w:cs="Times New Roman"/>
                <w:sz w:val="24"/>
                <w:szCs w:val="24"/>
                <w:vertAlign w:val="superscript"/>
                <w:lang w:val="en-GB"/>
              </w:rPr>
              <w:t>HTHC</w:t>
            </w:r>
            <w:r w:rsidRPr="001377FA">
              <w:rPr>
                <w:rFonts w:ascii="Times New Roman" w:hAnsi="Times New Roman" w:cs="Times New Roman"/>
                <w:sz w:val="24"/>
                <w:szCs w:val="24"/>
                <w:lang w:val="en-GB"/>
              </w:rPr>
              <w:t>4</w:t>
            </w:r>
          </w:p>
        </w:tc>
        <w:tc>
          <w:tcPr>
            <w:tcW w:w="791" w:type="dxa"/>
            <w:vAlign w:val="center"/>
          </w:tcPr>
          <w:p w14:paraId="4DFEB424" w14:textId="77777777" w:rsidR="00C2204E" w:rsidRPr="001377FA" w:rsidRDefault="00C2204E"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Inner heads</w:t>
            </w:r>
          </w:p>
        </w:tc>
        <w:tc>
          <w:tcPr>
            <w:tcW w:w="741" w:type="dxa"/>
            <w:vAlign w:val="center"/>
          </w:tcPr>
          <w:p w14:paraId="3F51A46B" w14:textId="77777777"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3A1D6075" w14:textId="582F921D"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7.0</w:t>
            </w:r>
          </w:p>
        </w:tc>
        <w:tc>
          <w:tcPr>
            <w:tcW w:w="945" w:type="dxa"/>
            <w:vAlign w:val="center"/>
          </w:tcPr>
          <w:p w14:paraId="140A3C34" w14:textId="47ED0E68"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47</w:t>
            </w:r>
          </w:p>
        </w:tc>
        <w:tc>
          <w:tcPr>
            <w:tcW w:w="715" w:type="dxa"/>
            <w:vAlign w:val="center"/>
          </w:tcPr>
          <w:p w14:paraId="67B4463E" w14:textId="4DF77231"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87</w:t>
            </w:r>
            <w:r w:rsidR="003F3F17">
              <w:rPr>
                <w:rFonts w:ascii="Times New Roman" w:hAnsi="Times New Roman" w:cs="Times New Roman"/>
                <w:sz w:val="24"/>
                <w:szCs w:val="24"/>
              </w:rPr>
              <w:t xml:space="preserve"> ± 5</w:t>
            </w:r>
          </w:p>
        </w:tc>
        <w:tc>
          <w:tcPr>
            <w:tcW w:w="1308" w:type="dxa"/>
            <w:gridSpan w:val="2"/>
            <w:vAlign w:val="center"/>
          </w:tcPr>
          <w:p w14:paraId="2F0553A2" w14:textId="7B2951B5"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p>
        </w:tc>
        <w:tc>
          <w:tcPr>
            <w:tcW w:w="1088" w:type="dxa"/>
            <w:vMerge w:val="restart"/>
            <w:vAlign w:val="center"/>
          </w:tcPr>
          <w:p w14:paraId="78B26AD5" w14:textId="7E92BC44" w:rsidR="00C2204E" w:rsidRPr="001377FA" w:rsidRDefault="0084185F"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17</w:t>
            </w:r>
            <w:r w:rsidR="007965B8">
              <w:rPr>
                <w:rFonts w:ascii="Times New Roman" w:hAnsi="Times New Roman" w:cs="Times New Roman"/>
                <w:sz w:val="24"/>
                <w:szCs w:val="24"/>
              </w:rPr>
              <w:t>.</w:t>
            </w:r>
            <w:r w:rsidR="00542ACA">
              <w:rPr>
                <w:rFonts w:ascii="Times New Roman" w:hAnsi="Times New Roman" w:cs="Times New Roman"/>
                <w:sz w:val="24"/>
                <w:szCs w:val="24"/>
              </w:rPr>
              <w:t>7</w:t>
            </w:r>
            <w:r w:rsidRPr="001377FA">
              <w:rPr>
                <w:rFonts w:ascii="Times New Roman" w:hAnsi="Times New Roman" w:cs="Times New Roman"/>
                <w:sz w:val="24"/>
                <w:szCs w:val="24"/>
              </w:rPr>
              <w:t xml:space="preserve"> ± 0</w:t>
            </w:r>
            <w:r w:rsidR="007965B8">
              <w:rPr>
                <w:rFonts w:ascii="Times New Roman" w:hAnsi="Times New Roman" w:cs="Times New Roman"/>
                <w:sz w:val="24"/>
                <w:szCs w:val="24"/>
              </w:rPr>
              <w:t>.</w:t>
            </w:r>
            <w:r w:rsidRPr="001377FA">
              <w:rPr>
                <w:rFonts w:ascii="Times New Roman" w:hAnsi="Times New Roman" w:cs="Times New Roman"/>
                <w:sz w:val="24"/>
                <w:szCs w:val="24"/>
              </w:rPr>
              <w:t>2</w:t>
            </w:r>
          </w:p>
        </w:tc>
        <w:tc>
          <w:tcPr>
            <w:tcW w:w="1181" w:type="dxa"/>
            <w:vMerge w:val="restart"/>
            <w:vAlign w:val="center"/>
          </w:tcPr>
          <w:p w14:paraId="35E62FA0" w14:textId="6CA11C4B" w:rsidR="00C2204E" w:rsidRPr="001377FA" w:rsidRDefault="00D31799"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14</w:t>
            </w:r>
            <w:r w:rsidR="00B10A6D">
              <w:rPr>
                <w:rFonts w:ascii="Times New Roman" w:hAnsi="Times New Roman" w:cs="Times New Roman"/>
                <w:sz w:val="24"/>
                <w:szCs w:val="24"/>
              </w:rPr>
              <w:t>.</w:t>
            </w:r>
            <w:r w:rsidR="00542ACA">
              <w:rPr>
                <w:rFonts w:ascii="Times New Roman" w:hAnsi="Times New Roman" w:cs="Times New Roman"/>
                <w:sz w:val="24"/>
                <w:szCs w:val="24"/>
              </w:rPr>
              <w:t>6</w:t>
            </w:r>
            <w:r w:rsidRPr="001377FA">
              <w:rPr>
                <w:rFonts w:ascii="Times New Roman" w:hAnsi="Times New Roman" w:cs="Times New Roman"/>
                <w:sz w:val="24"/>
                <w:szCs w:val="24"/>
              </w:rPr>
              <w:t xml:space="preserve"> ± 0</w:t>
            </w:r>
            <w:r w:rsidR="007965B8">
              <w:rPr>
                <w:rFonts w:ascii="Times New Roman" w:hAnsi="Times New Roman" w:cs="Times New Roman"/>
                <w:sz w:val="24"/>
                <w:szCs w:val="24"/>
              </w:rPr>
              <w:t>.</w:t>
            </w:r>
            <w:r w:rsidRPr="001377FA">
              <w:rPr>
                <w:rFonts w:ascii="Times New Roman" w:hAnsi="Times New Roman" w:cs="Times New Roman"/>
                <w:sz w:val="24"/>
                <w:szCs w:val="24"/>
              </w:rPr>
              <w:t>4</w:t>
            </w:r>
          </w:p>
        </w:tc>
      </w:tr>
      <w:tr w:rsidR="00C2204E" w:rsidRPr="001377FA" w14:paraId="4C865208" w14:textId="5758EEF7" w:rsidTr="00C2204E">
        <w:tc>
          <w:tcPr>
            <w:tcW w:w="1094" w:type="dxa"/>
            <w:vMerge/>
            <w:vAlign w:val="center"/>
          </w:tcPr>
          <w:p w14:paraId="7E4B96B0" w14:textId="77777777" w:rsidR="00C2204E" w:rsidRPr="001377FA" w:rsidRDefault="00C2204E" w:rsidP="002E1EF6">
            <w:pPr>
              <w:spacing w:line="360" w:lineRule="auto"/>
              <w:jc w:val="center"/>
              <w:rPr>
                <w:rFonts w:ascii="Times New Roman" w:hAnsi="Times New Roman" w:cs="Times New Roman"/>
                <w:sz w:val="24"/>
                <w:szCs w:val="24"/>
              </w:rPr>
            </w:pPr>
          </w:p>
        </w:tc>
        <w:tc>
          <w:tcPr>
            <w:tcW w:w="791" w:type="dxa"/>
            <w:vAlign w:val="center"/>
          </w:tcPr>
          <w:p w14:paraId="34E0E449" w14:textId="77777777" w:rsidR="00C2204E" w:rsidRPr="001377FA" w:rsidRDefault="00C2204E"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tails</w:t>
            </w:r>
          </w:p>
        </w:tc>
        <w:tc>
          <w:tcPr>
            <w:tcW w:w="741" w:type="dxa"/>
            <w:vAlign w:val="center"/>
          </w:tcPr>
          <w:p w14:paraId="32A29239" w14:textId="3516C10E"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5.66</w:t>
            </w:r>
          </w:p>
        </w:tc>
        <w:tc>
          <w:tcPr>
            <w:tcW w:w="1199" w:type="dxa"/>
            <w:vAlign w:val="center"/>
          </w:tcPr>
          <w:p w14:paraId="21D0560C" w14:textId="47BC12C9"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31.3</w:t>
            </w:r>
          </w:p>
        </w:tc>
        <w:tc>
          <w:tcPr>
            <w:tcW w:w="945" w:type="dxa"/>
            <w:vAlign w:val="center"/>
          </w:tcPr>
          <w:p w14:paraId="5081CCD2" w14:textId="6C4E8911"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w:t>
            </w:r>
          </w:p>
        </w:tc>
        <w:tc>
          <w:tcPr>
            <w:tcW w:w="715" w:type="dxa"/>
            <w:vAlign w:val="center"/>
          </w:tcPr>
          <w:p w14:paraId="1E9B728D" w14:textId="16D43B04" w:rsidR="00C2204E" w:rsidRPr="001377FA" w:rsidRDefault="003F3F17" w:rsidP="002E1EF6">
            <w:pPr>
              <w:spacing w:line="360" w:lineRule="auto"/>
              <w:jc w:val="center"/>
              <w:rPr>
                <w:rFonts w:ascii="Times New Roman" w:hAnsi="Times New Roman" w:cs="Times New Roman"/>
                <w:sz w:val="24"/>
                <w:szCs w:val="24"/>
              </w:rPr>
            </w:pPr>
            <w:r>
              <w:rPr>
                <w:rFonts w:ascii="Times New Roman" w:hAnsi="Times New Roman" w:cs="Times New Roman"/>
                <w:sz w:val="24"/>
                <w:szCs w:val="24"/>
              </w:rPr>
              <w:t>49.5 ± 0.7</w:t>
            </w:r>
          </w:p>
        </w:tc>
        <w:tc>
          <w:tcPr>
            <w:tcW w:w="1308" w:type="dxa"/>
            <w:gridSpan w:val="2"/>
            <w:vAlign w:val="center"/>
          </w:tcPr>
          <w:p w14:paraId="3BFF5AD8" w14:textId="7B307E31"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p>
        </w:tc>
        <w:tc>
          <w:tcPr>
            <w:tcW w:w="1088" w:type="dxa"/>
            <w:vMerge/>
          </w:tcPr>
          <w:p w14:paraId="3651EE9A" w14:textId="7A662751" w:rsidR="00C2204E" w:rsidRPr="001377FA" w:rsidRDefault="00C2204E" w:rsidP="002E1EF6">
            <w:pPr>
              <w:spacing w:line="360" w:lineRule="auto"/>
              <w:jc w:val="center"/>
              <w:rPr>
                <w:rFonts w:ascii="Times New Roman" w:hAnsi="Times New Roman" w:cs="Times New Roman"/>
                <w:sz w:val="24"/>
                <w:szCs w:val="24"/>
              </w:rPr>
            </w:pPr>
          </w:p>
        </w:tc>
        <w:tc>
          <w:tcPr>
            <w:tcW w:w="1181" w:type="dxa"/>
            <w:vMerge/>
          </w:tcPr>
          <w:p w14:paraId="3E39329B" w14:textId="77777777" w:rsidR="00C2204E" w:rsidRPr="001377FA" w:rsidRDefault="00C2204E" w:rsidP="002E1EF6">
            <w:pPr>
              <w:spacing w:line="360" w:lineRule="auto"/>
              <w:jc w:val="center"/>
              <w:rPr>
                <w:rFonts w:ascii="Times New Roman" w:hAnsi="Times New Roman" w:cs="Times New Roman"/>
                <w:sz w:val="24"/>
                <w:szCs w:val="24"/>
              </w:rPr>
            </w:pPr>
          </w:p>
        </w:tc>
      </w:tr>
      <w:tr w:rsidR="00C2204E" w:rsidRPr="001377FA" w14:paraId="1FFA9F74" w14:textId="32ADAD2B" w:rsidTr="00C2204E">
        <w:tc>
          <w:tcPr>
            <w:tcW w:w="1094" w:type="dxa"/>
            <w:vMerge/>
            <w:vAlign w:val="center"/>
          </w:tcPr>
          <w:p w14:paraId="755A6FEF" w14:textId="77777777" w:rsidR="00C2204E" w:rsidRPr="001377FA" w:rsidRDefault="00C2204E" w:rsidP="002E1EF6">
            <w:pPr>
              <w:spacing w:line="360" w:lineRule="auto"/>
              <w:jc w:val="center"/>
              <w:rPr>
                <w:rFonts w:ascii="Times New Roman" w:hAnsi="Times New Roman" w:cs="Times New Roman"/>
                <w:sz w:val="24"/>
                <w:szCs w:val="24"/>
              </w:rPr>
            </w:pPr>
          </w:p>
        </w:tc>
        <w:tc>
          <w:tcPr>
            <w:tcW w:w="791" w:type="dxa"/>
            <w:vAlign w:val="center"/>
          </w:tcPr>
          <w:p w14:paraId="29850CF3" w14:textId="33F4AD8F" w:rsidR="00C2204E" w:rsidRPr="001377FA" w:rsidRDefault="00C2204E"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Outer heads</w:t>
            </w:r>
          </w:p>
        </w:tc>
        <w:tc>
          <w:tcPr>
            <w:tcW w:w="741" w:type="dxa"/>
            <w:vAlign w:val="center"/>
          </w:tcPr>
          <w:p w14:paraId="704E9A1F" w14:textId="0C7A350D"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1.89</w:t>
            </w:r>
            <w:r w:rsidRPr="001377FA">
              <w:rPr>
                <w:rFonts w:ascii="Times New Roman" w:hAnsi="Times New Roman" w:cs="Times New Roman"/>
                <w:sz w:val="24"/>
                <w:szCs w:val="24"/>
                <w:vertAlign w:val="superscript"/>
              </w:rPr>
              <w:t>*</w:t>
            </w:r>
          </w:p>
        </w:tc>
        <w:tc>
          <w:tcPr>
            <w:tcW w:w="1199" w:type="dxa"/>
            <w:vAlign w:val="center"/>
          </w:tcPr>
          <w:p w14:paraId="127B7AEB" w14:textId="0AF8AB1E"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8.8</w:t>
            </w:r>
          </w:p>
        </w:tc>
        <w:tc>
          <w:tcPr>
            <w:tcW w:w="945" w:type="dxa"/>
            <w:vAlign w:val="center"/>
          </w:tcPr>
          <w:p w14:paraId="26275354" w14:textId="7721ACF8"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40</w:t>
            </w:r>
          </w:p>
        </w:tc>
        <w:tc>
          <w:tcPr>
            <w:tcW w:w="715" w:type="dxa"/>
            <w:vAlign w:val="center"/>
          </w:tcPr>
          <w:p w14:paraId="4DB47BB5" w14:textId="79DFAABB"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70</w:t>
            </w:r>
            <w:r w:rsidR="003F3F17">
              <w:rPr>
                <w:rFonts w:ascii="Times New Roman" w:hAnsi="Times New Roman" w:cs="Times New Roman"/>
                <w:sz w:val="24"/>
                <w:szCs w:val="24"/>
              </w:rPr>
              <w:t xml:space="preserve"> ± 7</w:t>
            </w:r>
          </w:p>
        </w:tc>
        <w:tc>
          <w:tcPr>
            <w:tcW w:w="1308" w:type="dxa"/>
            <w:gridSpan w:val="2"/>
            <w:vAlign w:val="center"/>
          </w:tcPr>
          <w:p w14:paraId="74505233" w14:textId="0E661E4E"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p>
        </w:tc>
        <w:tc>
          <w:tcPr>
            <w:tcW w:w="1088" w:type="dxa"/>
            <w:vMerge/>
          </w:tcPr>
          <w:p w14:paraId="7DB592A0" w14:textId="4E4CD33B" w:rsidR="00C2204E" w:rsidRPr="001377FA" w:rsidRDefault="00C2204E" w:rsidP="002E1EF6">
            <w:pPr>
              <w:spacing w:line="360" w:lineRule="auto"/>
              <w:jc w:val="center"/>
              <w:rPr>
                <w:rFonts w:ascii="Times New Roman" w:hAnsi="Times New Roman" w:cs="Times New Roman"/>
                <w:sz w:val="24"/>
                <w:szCs w:val="24"/>
              </w:rPr>
            </w:pPr>
          </w:p>
        </w:tc>
        <w:tc>
          <w:tcPr>
            <w:tcW w:w="1181" w:type="dxa"/>
            <w:vMerge/>
          </w:tcPr>
          <w:p w14:paraId="361A5C6A" w14:textId="77777777" w:rsidR="00C2204E" w:rsidRPr="001377FA" w:rsidRDefault="00C2204E" w:rsidP="002E1EF6">
            <w:pPr>
              <w:spacing w:line="360" w:lineRule="auto"/>
              <w:jc w:val="center"/>
              <w:rPr>
                <w:rFonts w:ascii="Times New Roman" w:hAnsi="Times New Roman" w:cs="Times New Roman"/>
                <w:sz w:val="24"/>
                <w:szCs w:val="24"/>
              </w:rPr>
            </w:pPr>
          </w:p>
        </w:tc>
      </w:tr>
      <w:tr w:rsidR="00C2204E" w:rsidRPr="001377FA" w14:paraId="0748D3E5" w14:textId="77777777" w:rsidTr="00C2204E">
        <w:tc>
          <w:tcPr>
            <w:tcW w:w="1094" w:type="dxa"/>
            <w:vMerge/>
            <w:vAlign w:val="center"/>
          </w:tcPr>
          <w:p w14:paraId="7D0E3A77" w14:textId="77777777" w:rsidR="00C2204E" w:rsidRPr="001377FA" w:rsidRDefault="00C2204E" w:rsidP="002E1EF6">
            <w:pPr>
              <w:spacing w:line="360" w:lineRule="auto"/>
              <w:jc w:val="center"/>
              <w:rPr>
                <w:rFonts w:ascii="Times New Roman" w:hAnsi="Times New Roman" w:cs="Times New Roman"/>
                <w:sz w:val="24"/>
                <w:szCs w:val="24"/>
              </w:rPr>
            </w:pPr>
          </w:p>
        </w:tc>
        <w:tc>
          <w:tcPr>
            <w:tcW w:w="791" w:type="dxa"/>
            <w:vAlign w:val="center"/>
          </w:tcPr>
          <w:p w14:paraId="25E5D501" w14:textId="2E207D86" w:rsidR="00C2204E" w:rsidRPr="001377FA" w:rsidRDefault="00C2204E" w:rsidP="002E1EF6">
            <w:pPr>
              <w:spacing w:line="360" w:lineRule="auto"/>
              <w:jc w:val="center"/>
              <w:rPr>
                <w:rFonts w:ascii="Times New Roman" w:hAnsi="Times New Roman" w:cs="Times New Roman"/>
                <w:sz w:val="24"/>
                <w:szCs w:val="24"/>
                <w:lang w:val="en-US"/>
              </w:rPr>
            </w:pPr>
            <w:r w:rsidRPr="001377FA">
              <w:rPr>
                <w:rFonts w:ascii="Times New Roman" w:hAnsi="Times New Roman" w:cs="Times New Roman"/>
                <w:sz w:val="24"/>
                <w:szCs w:val="24"/>
                <w:lang w:val="en-US"/>
              </w:rPr>
              <w:t>HDL + S</w:t>
            </w:r>
          </w:p>
        </w:tc>
        <w:tc>
          <w:tcPr>
            <w:tcW w:w="741" w:type="dxa"/>
            <w:vAlign w:val="center"/>
          </w:tcPr>
          <w:p w14:paraId="7D293EE2" w14:textId="5CE1FF79"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2.02*</w:t>
            </w:r>
          </w:p>
        </w:tc>
        <w:tc>
          <w:tcPr>
            <w:tcW w:w="1199" w:type="dxa"/>
            <w:vAlign w:val="center"/>
          </w:tcPr>
          <w:p w14:paraId="325E54CB" w14:textId="5DAF42C0"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65</w:t>
            </w:r>
            <w:r w:rsidR="007965B8">
              <w:rPr>
                <w:rFonts w:ascii="Times New Roman" w:hAnsi="Times New Roman" w:cs="Times New Roman"/>
                <w:sz w:val="24"/>
                <w:szCs w:val="24"/>
              </w:rPr>
              <w:t>.</w:t>
            </w:r>
            <w:r w:rsidRPr="001377FA">
              <w:rPr>
                <w:rFonts w:ascii="Times New Roman" w:hAnsi="Times New Roman" w:cs="Times New Roman"/>
                <w:sz w:val="24"/>
                <w:szCs w:val="24"/>
              </w:rPr>
              <w:t>2</w:t>
            </w:r>
          </w:p>
        </w:tc>
        <w:tc>
          <w:tcPr>
            <w:tcW w:w="945" w:type="dxa"/>
            <w:vAlign w:val="center"/>
          </w:tcPr>
          <w:p w14:paraId="67E7D0C7" w14:textId="433E1C3E"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99</w:t>
            </w:r>
          </w:p>
        </w:tc>
        <w:tc>
          <w:tcPr>
            <w:tcW w:w="715" w:type="dxa"/>
            <w:vAlign w:val="center"/>
          </w:tcPr>
          <w:p w14:paraId="434144C0" w14:textId="77777777" w:rsidR="00C2204E" w:rsidRPr="001377FA" w:rsidRDefault="00C2204E" w:rsidP="002E1EF6">
            <w:pPr>
              <w:spacing w:line="360" w:lineRule="auto"/>
              <w:jc w:val="center"/>
              <w:rPr>
                <w:rFonts w:ascii="Times New Roman" w:hAnsi="Times New Roman" w:cs="Times New Roman"/>
                <w:sz w:val="24"/>
                <w:szCs w:val="24"/>
              </w:rPr>
            </w:pPr>
          </w:p>
        </w:tc>
        <w:tc>
          <w:tcPr>
            <w:tcW w:w="1308" w:type="dxa"/>
            <w:gridSpan w:val="2"/>
            <w:vAlign w:val="center"/>
          </w:tcPr>
          <w:p w14:paraId="39F74727" w14:textId="7EA55D97" w:rsidR="00C2204E" w:rsidRPr="001377FA" w:rsidRDefault="00C2204E" w:rsidP="002E1EF6">
            <w:pPr>
              <w:spacing w:line="360" w:lineRule="auto"/>
              <w:jc w:val="center"/>
              <w:rPr>
                <w:rFonts w:ascii="Times New Roman" w:hAnsi="Times New Roman" w:cs="Times New Roman"/>
                <w:sz w:val="24"/>
                <w:szCs w:val="24"/>
              </w:rPr>
            </w:pPr>
            <w:r w:rsidRPr="001377FA">
              <w:rPr>
                <w:rFonts w:ascii="Times New Roman" w:hAnsi="Times New Roman" w:cs="Times New Roman"/>
                <w:sz w:val="24"/>
                <w:szCs w:val="24"/>
              </w:rPr>
              <w:t>5</w:t>
            </w:r>
          </w:p>
        </w:tc>
        <w:tc>
          <w:tcPr>
            <w:tcW w:w="1088" w:type="dxa"/>
            <w:vMerge/>
          </w:tcPr>
          <w:p w14:paraId="5E716EFE" w14:textId="77777777" w:rsidR="00C2204E" w:rsidRPr="001377FA" w:rsidRDefault="00C2204E" w:rsidP="002E1EF6">
            <w:pPr>
              <w:spacing w:line="360" w:lineRule="auto"/>
              <w:jc w:val="center"/>
              <w:rPr>
                <w:rFonts w:ascii="Times New Roman" w:hAnsi="Times New Roman" w:cs="Times New Roman"/>
                <w:sz w:val="24"/>
                <w:szCs w:val="24"/>
              </w:rPr>
            </w:pPr>
          </w:p>
        </w:tc>
        <w:tc>
          <w:tcPr>
            <w:tcW w:w="1181" w:type="dxa"/>
            <w:vMerge/>
          </w:tcPr>
          <w:p w14:paraId="40BBFF95" w14:textId="77777777" w:rsidR="00C2204E" w:rsidRPr="001377FA" w:rsidRDefault="00C2204E" w:rsidP="002E1EF6">
            <w:pPr>
              <w:spacing w:line="360" w:lineRule="auto"/>
              <w:jc w:val="center"/>
              <w:rPr>
                <w:rFonts w:ascii="Times New Roman" w:hAnsi="Times New Roman" w:cs="Times New Roman"/>
                <w:sz w:val="24"/>
                <w:szCs w:val="24"/>
              </w:rPr>
            </w:pPr>
          </w:p>
        </w:tc>
      </w:tr>
    </w:tbl>
    <w:p w14:paraId="0B743490" w14:textId="38C4FF57" w:rsidR="00B56A2E" w:rsidRDefault="00B56A2E" w:rsidP="002E1EF6">
      <w:pPr>
        <w:spacing w:line="360" w:lineRule="auto"/>
        <w:rPr>
          <w:rFonts w:ascii="Times New Roman" w:hAnsi="Times New Roman" w:cs="Times New Roman"/>
          <w:sz w:val="24"/>
          <w:szCs w:val="24"/>
          <w:lang w:val="en-US"/>
        </w:rPr>
      </w:pPr>
    </w:p>
    <w:p w14:paraId="47FB3911" w14:textId="0C0D7066" w:rsidR="00D625E0" w:rsidRPr="001377FA" w:rsidRDefault="00955895" w:rsidP="00D625E0">
      <w:pPr>
        <w:spacing w:line="360" w:lineRule="auto"/>
        <w:jc w:val="center"/>
        <w:rPr>
          <w:rFonts w:ascii="Times New Roman" w:hAnsi="Times New Roman" w:cs="Times New Roman"/>
          <w:sz w:val="24"/>
          <w:szCs w:val="24"/>
          <w:lang w:val="en-US"/>
        </w:rPr>
      </w:pPr>
      <w:r w:rsidRPr="00955895">
        <w:rPr>
          <w:rFonts w:ascii="Times New Roman" w:hAnsi="Times New Roman" w:cs="Times New Roman"/>
          <w:noProof/>
          <w:sz w:val="24"/>
          <w:szCs w:val="24"/>
        </w:rPr>
        <w:lastRenderedPageBreak/>
        <w:drawing>
          <wp:inline distT="0" distB="0" distL="0" distR="0" wp14:anchorId="7A9DAF73" wp14:editId="5610CF61">
            <wp:extent cx="5257800" cy="7268503"/>
            <wp:effectExtent l="0" t="0" r="0" b="0"/>
            <wp:docPr id="2" name="Picture 2">
              <a:extLst xmlns:a="http://schemas.openxmlformats.org/drawingml/2006/main">
                <a:ext uri="{FF2B5EF4-FFF2-40B4-BE49-F238E27FC236}">
                  <a16:creationId xmlns:a16="http://schemas.microsoft.com/office/drawing/2014/main" id="{2ADB1A54-AFF4-CA5F-D4BA-38F692485DA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2ADB1A54-AFF4-CA5F-D4BA-38F692485DA8}"/>
                        </a:ext>
                      </a:extLst>
                    </pic:cNvPr>
                    <pic:cNvPicPr>
                      <a:picLocks noChangeAspect="1"/>
                    </pic:cNvPicPr>
                  </pic:nvPicPr>
                  <pic:blipFill rotWithShape="1">
                    <a:blip r:embed="rId24"/>
                    <a:srcRect l="8599" t="8195" r="8005" b="10973"/>
                    <a:stretch/>
                  </pic:blipFill>
                  <pic:spPr>
                    <a:xfrm>
                      <a:off x="0" y="0"/>
                      <a:ext cx="5258683" cy="7269723"/>
                    </a:xfrm>
                    <a:prstGeom prst="rect">
                      <a:avLst/>
                    </a:prstGeom>
                  </pic:spPr>
                </pic:pic>
              </a:graphicData>
            </a:graphic>
          </wp:inline>
        </w:drawing>
      </w:r>
    </w:p>
    <w:p w14:paraId="53C4D33C" w14:textId="21546B44" w:rsidR="006C38F1" w:rsidRPr="001377FA" w:rsidRDefault="006C38F1" w:rsidP="002E1EF6">
      <w:pPr>
        <w:pStyle w:val="TAMainText"/>
        <w:spacing w:line="360" w:lineRule="auto"/>
        <w:rPr>
          <w:rFonts w:ascii="Times New Roman" w:hAnsi="Times New Roman"/>
          <w:szCs w:val="24"/>
          <w:lang w:val="en-GB"/>
        </w:rPr>
      </w:pPr>
      <w:r w:rsidRPr="001377FA">
        <w:rPr>
          <w:rFonts w:ascii="Times New Roman" w:hAnsi="Times New Roman"/>
          <w:szCs w:val="24"/>
          <w:lang w:val="en-GB"/>
        </w:rPr>
        <w:t xml:space="preserve">Figure S1. </w:t>
      </w:r>
      <w:r w:rsidR="00747788" w:rsidRPr="001377FA">
        <w:rPr>
          <w:rFonts w:ascii="Times New Roman" w:hAnsi="Times New Roman"/>
          <w:szCs w:val="24"/>
          <w:lang w:val="en-GB"/>
        </w:rPr>
        <w:t xml:space="preserve">Right panel: </w:t>
      </w:r>
      <w:r w:rsidRPr="001377FA">
        <w:rPr>
          <w:rFonts w:ascii="Times New Roman" w:hAnsi="Times New Roman"/>
          <w:szCs w:val="24"/>
          <w:lang w:val="en-GB"/>
        </w:rPr>
        <w:t>Neutron Reflection profiles including best fits for model membranes composed of (A) d-DMPC, (B) d-PLPC: d-cholesterol, (C) d-DMPC: d-cholesterol, and (D) d-POPC: d-cholesterol at a molar ratio of 80:20 mol% before (</w:t>
      </w:r>
      <w:r w:rsidR="0017311F" w:rsidRPr="001377FA">
        <w:rPr>
          <w:rFonts w:ascii="Times New Roman" w:hAnsi="Times New Roman"/>
          <w:color w:val="0000FF"/>
          <w:szCs w:val="24"/>
          <w:lang w:val="en-GB"/>
        </w:rPr>
        <w:t>Δ</w:t>
      </w:r>
      <w:r w:rsidR="0017311F" w:rsidRPr="001377FA">
        <w:rPr>
          <w:rFonts w:ascii="Times New Roman" w:hAnsi="Times New Roman"/>
          <w:szCs w:val="24"/>
          <w:lang w:val="en-GB"/>
        </w:rPr>
        <w:t>-</w:t>
      </w:r>
      <w:proofErr w:type="spellStart"/>
      <w:r w:rsidR="0017311F" w:rsidRPr="001377FA">
        <w:rPr>
          <w:rFonts w:ascii="Times New Roman" w:hAnsi="Times New Roman"/>
          <w:szCs w:val="24"/>
          <w:lang w:val="en-GB"/>
        </w:rPr>
        <w:t>C</w:t>
      </w:r>
      <w:r w:rsidR="00C913EA" w:rsidRPr="001377FA">
        <w:rPr>
          <w:rFonts w:ascii="Times New Roman" w:hAnsi="Times New Roman"/>
          <w:szCs w:val="24"/>
          <w:lang w:val="en-GB"/>
        </w:rPr>
        <w:t>m</w:t>
      </w:r>
      <w:r w:rsidR="0017311F" w:rsidRPr="001377FA">
        <w:rPr>
          <w:rFonts w:ascii="Times New Roman" w:hAnsi="Times New Roman"/>
          <w:szCs w:val="24"/>
          <w:lang w:val="en-GB"/>
        </w:rPr>
        <w:t>SI</w:t>
      </w:r>
      <w:proofErr w:type="spellEnd"/>
      <w:r w:rsidR="0017311F" w:rsidRPr="001377FA">
        <w:rPr>
          <w:rFonts w:ascii="Times New Roman" w:hAnsi="Times New Roman"/>
          <w:szCs w:val="24"/>
          <w:lang w:val="en-GB"/>
        </w:rPr>
        <w:t xml:space="preserve">, </w:t>
      </w:r>
      <w:r w:rsidR="0017311F" w:rsidRPr="001377FA">
        <w:rPr>
          <w:rFonts w:ascii="Times New Roman" w:hAnsi="Times New Roman"/>
          <w:color w:val="FF0000"/>
          <w:szCs w:val="24"/>
          <w:lang w:val="en-GB"/>
        </w:rPr>
        <w:t>О</w:t>
      </w:r>
      <w:r w:rsidR="0017311F" w:rsidRPr="001377FA">
        <w:rPr>
          <w:rFonts w:ascii="Times New Roman" w:hAnsi="Times New Roman"/>
          <w:szCs w:val="24"/>
          <w:lang w:val="en-GB"/>
        </w:rPr>
        <w:t>-</w:t>
      </w:r>
      <w:r w:rsidR="00C913EA" w:rsidRPr="001377FA">
        <w:rPr>
          <w:rFonts w:ascii="Times New Roman" w:hAnsi="Times New Roman"/>
          <w:szCs w:val="24"/>
          <w:lang w:val="en-GB"/>
        </w:rPr>
        <w:t>d-</w:t>
      </w:r>
      <w:r w:rsidR="0017311F" w:rsidRPr="001377FA">
        <w:rPr>
          <w:rFonts w:ascii="Times New Roman" w:hAnsi="Times New Roman"/>
          <w:szCs w:val="24"/>
          <w:lang w:val="en-GB"/>
        </w:rPr>
        <w:t xml:space="preserve">TBS and </w:t>
      </w:r>
      <w:r w:rsidR="007D51F4" w:rsidRPr="001377FA">
        <w:rPr>
          <w:rFonts w:ascii="Times New Roman" w:hAnsi="Times New Roman"/>
          <w:color w:val="92D050"/>
          <w:szCs w:val="24"/>
          <w:lang w:val="en-GB"/>
        </w:rPr>
        <w:t>◊</w:t>
      </w:r>
      <w:r w:rsidR="007D51F4" w:rsidRPr="001377FA">
        <w:rPr>
          <w:rFonts w:ascii="Times New Roman" w:hAnsi="Times New Roman"/>
          <w:szCs w:val="24"/>
          <w:lang w:val="en-GB"/>
        </w:rPr>
        <w:t>-</w:t>
      </w:r>
      <w:r w:rsidR="00C913EA" w:rsidRPr="001377FA">
        <w:rPr>
          <w:rFonts w:ascii="Times New Roman" w:hAnsi="Times New Roman"/>
          <w:szCs w:val="24"/>
          <w:lang w:val="en-GB"/>
        </w:rPr>
        <w:t>h-</w:t>
      </w:r>
      <w:r w:rsidR="007D51F4" w:rsidRPr="001377FA">
        <w:rPr>
          <w:rFonts w:ascii="Times New Roman" w:hAnsi="Times New Roman"/>
          <w:szCs w:val="24"/>
          <w:lang w:val="en-GB"/>
        </w:rPr>
        <w:t>TBS</w:t>
      </w:r>
      <w:r w:rsidRPr="001377FA">
        <w:rPr>
          <w:rFonts w:ascii="Times New Roman" w:hAnsi="Times New Roman"/>
          <w:szCs w:val="24"/>
          <w:lang w:val="en-GB"/>
        </w:rPr>
        <w:t>) and after (</w:t>
      </w:r>
      <w:r w:rsidR="0022011C" w:rsidRPr="001377FA">
        <w:rPr>
          <w:rFonts w:ascii="Times New Roman" w:hAnsi="Times New Roman"/>
          <w:color w:val="0000FF"/>
          <w:szCs w:val="24"/>
          <w:lang w:val="en-GB"/>
        </w:rPr>
        <w:t>▲</w:t>
      </w:r>
      <w:r w:rsidR="001D1911" w:rsidRPr="001377FA">
        <w:rPr>
          <w:rFonts w:ascii="Times New Roman" w:hAnsi="Times New Roman"/>
          <w:szCs w:val="24"/>
          <w:lang w:val="en-GB"/>
        </w:rPr>
        <w:t>-</w:t>
      </w:r>
      <w:proofErr w:type="spellStart"/>
      <w:r w:rsidR="001D1911" w:rsidRPr="001377FA">
        <w:rPr>
          <w:rFonts w:ascii="Times New Roman" w:hAnsi="Times New Roman"/>
          <w:szCs w:val="24"/>
          <w:lang w:val="en-GB"/>
        </w:rPr>
        <w:t>C</w:t>
      </w:r>
      <w:r w:rsidR="007209EB" w:rsidRPr="001377FA">
        <w:rPr>
          <w:rFonts w:ascii="Times New Roman" w:hAnsi="Times New Roman"/>
          <w:szCs w:val="24"/>
          <w:lang w:val="en-GB"/>
        </w:rPr>
        <w:t>m</w:t>
      </w:r>
      <w:r w:rsidR="001D1911" w:rsidRPr="001377FA">
        <w:rPr>
          <w:rFonts w:ascii="Times New Roman" w:hAnsi="Times New Roman"/>
          <w:szCs w:val="24"/>
          <w:lang w:val="en-GB"/>
        </w:rPr>
        <w:t>SI</w:t>
      </w:r>
      <w:proofErr w:type="spellEnd"/>
      <w:r w:rsidR="001D1911" w:rsidRPr="001377FA">
        <w:rPr>
          <w:rFonts w:ascii="Times New Roman" w:hAnsi="Times New Roman"/>
          <w:szCs w:val="24"/>
          <w:lang w:val="en-GB"/>
        </w:rPr>
        <w:t xml:space="preserve">, </w:t>
      </w:r>
      <w:r w:rsidR="0022011C" w:rsidRPr="001377FA">
        <w:rPr>
          <w:rFonts w:ascii="Times New Roman" w:hAnsi="Times New Roman"/>
          <w:color w:val="FF0000"/>
          <w:szCs w:val="24"/>
          <w:lang w:val="en-GB"/>
        </w:rPr>
        <w:t>●</w:t>
      </w:r>
      <w:r w:rsidR="001D1911" w:rsidRPr="001377FA">
        <w:rPr>
          <w:rFonts w:ascii="Times New Roman" w:hAnsi="Times New Roman"/>
          <w:szCs w:val="24"/>
          <w:lang w:val="en-GB"/>
        </w:rPr>
        <w:t>-</w:t>
      </w:r>
      <w:r w:rsidR="007209EB" w:rsidRPr="001377FA">
        <w:rPr>
          <w:rFonts w:ascii="Times New Roman" w:hAnsi="Times New Roman"/>
          <w:szCs w:val="24"/>
          <w:lang w:val="en-GB"/>
        </w:rPr>
        <w:t>d-</w:t>
      </w:r>
      <w:r w:rsidR="001D1911" w:rsidRPr="001377FA">
        <w:rPr>
          <w:rFonts w:ascii="Times New Roman" w:hAnsi="Times New Roman"/>
          <w:szCs w:val="24"/>
          <w:lang w:val="en-GB"/>
        </w:rPr>
        <w:t xml:space="preserve">TBS and </w:t>
      </w:r>
      <w:r w:rsidR="0022011C" w:rsidRPr="001377FA">
        <w:rPr>
          <w:rFonts w:ascii="Times New Roman" w:hAnsi="Times New Roman"/>
          <w:color w:val="92D050"/>
          <w:szCs w:val="24"/>
          <w:lang w:val="en-GB"/>
        </w:rPr>
        <w:t>♦</w:t>
      </w:r>
      <w:r w:rsidR="007209EB" w:rsidRPr="001377FA">
        <w:rPr>
          <w:rFonts w:ascii="Times New Roman" w:hAnsi="Times New Roman"/>
          <w:szCs w:val="24"/>
          <w:lang w:val="en-GB"/>
        </w:rPr>
        <w:t>-h-</w:t>
      </w:r>
      <w:r w:rsidR="001D1911" w:rsidRPr="001377FA">
        <w:rPr>
          <w:rFonts w:ascii="Times New Roman" w:hAnsi="Times New Roman"/>
          <w:szCs w:val="24"/>
          <w:lang w:val="en-GB"/>
        </w:rPr>
        <w:t>TBS</w:t>
      </w:r>
      <w:r w:rsidRPr="001377FA">
        <w:rPr>
          <w:rFonts w:ascii="Times New Roman" w:hAnsi="Times New Roman"/>
          <w:szCs w:val="24"/>
          <w:lang w:val="en-GB"/>
        </w:rPr>
        <w:t>)</w:t>
      </w:r>
      <w:r w:rsidR="00747788" w:rsidRPr="001377FA">
        <w:rPr>
          <w:rFonts w:ascii="Times New Roman" w:hAnsi="Times New Roman"/>
          <w:szCs w:val="24"/>
          <w:lang w:val="en-GB"/>
        </w:rPr>
        <w:t xml:space="preserve">, </w:t>
      </w:r>
      <w:r w:rsidRPr="001377FA">
        <w:rPr>
          <w:rFonts w:ascii="Times New Roman" w:hAnsi="Times New Roman"/>
          <w:szCs w:val="24"/>
          <w:lang w:val="en-GB"/>
        </w:rPr>
        <w:t>exposure to a mixture of 0</w:t>
      </w:r>
      <w:r w:rsidR="00763327">
        <w:rPr>
          <w:rFonts w:ascii="Times New Roman" w:hAnsi="Times New Roman"/>
          <w:szCs w:val="24"/>
          <w:lang w:val="en-GB"/>
        </w:rPr>
        <w:t>.</w:t>
      </w:r>
      <w:r w:rsidRPr="001377FA">
        <w:rPr>
          <w:rFonts w:ascii="Times New Roman" w:hAnsi="Times New Roman"/>
          <w:szCs w:val="24"/>
          <w:lang w:val="en-GB"/>
        </w:rPr>
        <w:t>132 mg/mL HDL and 0.05 mg/ml S protein measured at 37 °C in d-TBS</w:t>
      </w:r>
      <w:r w:rsidR="0019566F" w:rsidRPr="001377FA">
        <w:rPr>
          <w:rFonts w:ascii="Times New Roman" w:hAnsi="Times New Roman"/>
          <w:szCs w:val="24"/>
          <w:lang w:val="en-GB"/>
        </w:rPr>
        <w:t>,</w:t>
      </w:r>
      <w:r w:rsidRPr="001377FA">
        <w:rPr>
          <w:rFonts w:ascii="Times New Roman" w:hAnsi="Times New Roman"/>
          <w:szCs w:val="24"/>
          <w:lang w:val="en-GB"/>
        </w:rPr>
        <w:t xml:space="preserve"> h-TBS and CmSi-Tris.</w:t>
      </w:r>
      <w:r w:rsidR="009B7DB5" w:rsidRPr="001377FA">
        <w:rPr>
          <w:rFonts w:ascii="Times New Roman" w:hAnsi="Times New Roman"/>
          <w:szCs w:val="24"/>
          <w:lang w:val="en-GB"/>
        </w:rPr>
        <w:t xml:space="preserve"> Left panel: </w:t>
      </w:r>
      <w:r w:rsidR="004B597C" w:rsidRPr="001377FA">
        <w:rPr>
          <w:rFonts w:ascii="Times New Roman" w:hAnsi="Times New Roman"/>
          <w:szCs w:val="24"/>
          <w:lang w:val="en-GB"/>
        </w:rPr>
        <w:t xml:space="preserve">SLD </w:t>
      </w:r>
      <w:r w:rsidR="004B597C" w:rsidRPr="001377FA">
        <w:rPr>
          <w:rFonts w:ascii="Times New Roman" w:hAnsi="Times New Roman"/>
          <w:szCs w:val="24"/>
          <w:lang w:val="en-GB"/>
        </w:rPr>
        <w:lastRenderedPageBreak/>
        <w:t>profiles (E) d-DMPC, (F) d-PLPC: d-cholesterol, (G) d-DMPC: d-cholesterol, and (H) d-POPC: d-cholesterol bef</w:t>
      </w:r>
      <w:r w:rsidR="007E5363" w:rsidRPr="001377FA">
        <w:rPr>
          <w:rFonts w:ascii="Times New Roman" w:hAnsi="Times New Roman"/>
          <w:szCs w:val="24"/>
          <w:lang w:val="en-GB"/>
        </w:rPr>
        <w:t>ore</w:t>
      </w:r>
      <w:r w:rsidR="00FF5B87" w:rsidRPr="001377FA">
        <w:rPr>
          <w:rFonts w:ascii="Times New Roman" w:hAnsi="Times New Roman"/>
          <w:szCs w:val="24"/>
          <w:lang w:val="en-GB"/>
        </w:rPr>
        <w:t xml:space="preserve"> </w:t>
      </w:r>
      <w:r w:rsidR="005668B2" w:rsidRPr="001377FA">
        <w:rPr>
          <w:rFonts w:ascii="Times New Roman" w:hAnsi="Times New Roman"/>
          <w:szCs w:val="24"/>
          <w:lang w:val="en-GB"/>
        </w:rPr>
        <w:t>(short</w:t>
      </w:r>
      <w:r w:rsidR="00007901" w:rsidRPr="001377FA">
        <w:rPr>
          <w:rFonts w:ascii="Times New Roman" w:hAnsi="Times New Roman"/>
          <w:szCs w:val="24"/>
          <w:lang w:val="en-GB"/>
        </w:rPr>
        <w:t xml:space="preserve"> dash)</w:t>
      </w:r>
      <w:r w:rsidR="007E5363" w:rsidRPr="001377FA">
        <w:rPr>
          <w:rFonts w:ascii="Times New Roman" w:hAnsi="Times New Roman"/>
          <w:szCs w:val="24"/>
          <w:lang w:val="en-GB"/>
        </w:rPr>
        <w:t xml:space="preserve"> and after </w:t>
      </w:r>
      <w:r w:rsidR="00007901" w:rsidRPr="001377FA">
        <w:rPr>
          <w:rFonts w:ascii="Times New Roman" w:hAnsi="Times New Roman"/>
          <w:szCs w:val="24"/>
          <w:lang w:val="en-GB"/>
        </w:rPr>
        <w:t>(</w:t>
      </w:r>
      <w:r w:rsidR="00511514" w:rsidRPr="001377FA">
        <w:rPr>
          <w:rFonts w:ascii="Times New Roman" w:hAnsi="Times New Roman"/>
          <w:szCs w:val="24"/>
          <w:lang w:val="en-GB"/>
        </w:rPr>
        <w:t xml:space="preserve">solid line) </w:t>
      </w:r>
      <w:r w:rsidR="007E5363" w:rsidRPr="001377FA">
        <w:rPr>
          <w:rFonts w:ascii="Times New Roman" w:hAnsi="Times New Roman"/>
          <w:szCs w:val="24"/>
          <w:lang w:val="en-GB"/>
        </w:rPr>
        <w:t>incubation.</w:t>
      </w:r>
      <w:r w:rsidR="00416EB2">
        <w:rPr>
          <w:rFonts w:ascii="Times New Roman" w:hAnsi="Times New Roman"/>
          <w:szCs w:val="24"/>
          <w:lang w:val="en-GB"/>
        </w:rPr>
        <w:t xml:space="preserve"> </w:t>
      </w:r>
    </w:p>
    <w:p w14:paraId="00ECB021" w14:textId="3166AB52" w:rsidR="00AA0363" w:rsidRPr="001377FA" w:rsidRDefault="00084581" w:rsidP="00762F32">
      <w:pPr>
        <w:spacing w:line="360" w:lineRule="auto"/>
        <w:jc w:val="center"/>
        <w:rPr>
          <w:rFonts w:ascii="Times New Roman" w:hAnsi="Times New Roman" w:cs="Times New Roman"/>
          <w:sz w:val="24"/>
          <w:szCs w:val="24"/>
          <w:lang w:val="en-US"/>
        </w:rPr>
      </w:pPr>
      <w:r w:rsidRPr="00084581">
        <w:rPr>
          <w:rFonts w:ascii="Times New Roman" w:hAnsi="Times New Roman" w:cs="Times New Roman"/>
          <w:noProof/>
          <w:sz w:val="24"/>
          <w:szCs w:val="24"/>
          <w:lang w:val="en-US"/>
        </w:rPr>
        <w:drawing>
          <wp:inline distT="0" distB="0" distL="0" distR="0" wp14:anchorId="0CA4202E" wp14:editId="661328E3">
            <wp:extent cx="5248275" cy="702870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5">
                      <a:extLst>
                        <a:ext uri="{28A0092B-C50C-407E-A947-70E740481C1C}">
                          <a14:useLocalDpi xmlns:a14="http://schemas.microsoft.com/office/drawing/2010/main" val="0"/>
                        </a:ext>
                      </a:extLst>
                    </a:blip>
                    <a:srcRect l="5778" t="7321" r="6445" b="10280"/>
                    <a:stretch/>
                  </pic:blipFill>
                  <pic:spPr bwMode="auto">
                    <a:xfrm>
                      <a:off x="0" y="0"/>
                      <a:ext cx="5249709" cy="7030622"/>
                    </a:xfrm>
                    <a:prstGeom prst="rect">
                      <a:avLst/>
                    </a:prstGeom>
                    <a:noFill/>
                    <a:ln>
                      <a:noFill/>
                    </a:ln>
                    <a:extLst>
                      <a:ext uri="{53640926-AAD7-44D8-BBD7-CCE9431645EC}">
                        <a14:shadowObscured xmlns:a14="http://schemas.microsoft.com/office/drawing/2010/main"/>
                      </a:ext>
                    </a:extLst>
                  </pic:spPr>
                </pic:pic>
              </a:graphicData>
            </a:graphic>
          </wp:inline>
        </w:drawing>
      </w:r>
    </w:p>
    <w:p w14:paraId="204C0380" w14:textId="65F78673" w:rsidR="00C20ED4" w:rsidRPr="001377FA" w:rsidRDefault="00886E29" w:rsidP="002E1EF6">
      <w:pPr>
        <w:pStyle w:val="TAMainText"/>
        <w:spacing w:line="360" w:lineRule="auto"/>
        <w:rPr>
          <w:rFonts w:ascii="Times New Roman" w:hAnsi="Times New Roman"/>
          <w:szCs w:val="24"/>
          <w:lang w:val="en-GB"/>
        </w:rPr>
      </w:pPr>
      <w:r w:rsidRPr="001377FA">
        <w:rPr>
          <w:rFonts w:ascii="Times New Roman" w:hAnsi="Times New Roman"/>
          <w:szCs w:val="24"/>
          <w:lang w:val="en-GB"/>
        </w:rPr>
        <w:t xml:space="preserve">Figure S2. </w:t>
      </w:r>
      <w:r w:rsidR="00750C2B" w:rsidRPr="001377FA">
        <w:rPr>
          <w:rFonts w:ascii="Times New Roman" w:hAnsi="Times New Roman"/>
          <w:szCs w:val="24"/>
          <w:lang w:val="en-GB"/>
        </w:rPr>
        <w:t>Right panel: Neutron Reflection profiles including best fits for model membranes composed of (A) d-DMPC, (B) d-PLPC: d-cholesterol, (C) d-DMPC: d-cholesterol, and (D) d-POPC: d-cholesterol at a molar ratio of 80:20 mol% before (</w:t>
      </w:r>
      <w:r w:rsidR="00750C2B" w:rsidRPr="001377FA">
        <w:rPr>
          <w:rFonts w:ascii="Times New Roman" w:hAnsi="Times New Roman"/>
          <w:color w:val="0000FF"/>
          <w:szCs w:val="24"/>
          <w:lang w:val="en-GB"/>
        </w:rPr>
        <w:t>Δ</w:t>
      </w:r>
      <w:r w:rsidR="00750C2B" w:rsidRPr="001377FA">
        <w:rPr>
          <w:rFonts w:ascii="Times New Roman" w:hAnsi="Times New Roman"/>
          <w:szCs w:val="24"/>
          <w:lang w:val="en-GB"/>
        </w:rPr>
        <w:t>-</w:t>
      </w:r>
      <w:proofErr w:type="spellStart"/>
      <w:r w:rsidR="00750C2B" w:rsidRPr="001377FA">
        <w:rPr>
          <w:rFonts w:ascii="Times New Roman" w:hAnsi="Times New Roman"/>
          <w:szCs w:val="24"/>
          <w:lang w:val="en-GB"/>
        </w:rPr>
        <w:t>CmSI</w:t>
      </w:r>
      <w:proofErr w:type="spellEnd"/>
      <w:r w:rsidR="00750C2B" w:rsidRPr="001377FA">
        <w:rPr>
          <w:rFonts w:ascii="Times New Roman" w:hAnsi="Times New Roman"/>
          <w:szCs w:val="24"/>
          <w:lang w:val="en-GB"/>
        </w:rPr>
        <w:t xml:space="preserve">, </w:t>
      </w:r>
      <w:r w:rsidR="00750C2B" w:rsidRPr="001377FA">
        <w:rPr>
          <w:rFonts w:ascii="Times New Roman" w:hAnsi="Times New Roman"/>
          <w:color w:val="FF0000"/>
          <w:szCs w:val="24"/>
          <w:lang w:val="en-GB"/>
        </w:rPr>
        <w:t>О</w:t>
      </w:r>
      <w:r w:rsidR="00750C2B" w:rsidRPr="001377FA">
        <w:rPr>
          <w:rFonts w:ascii="Times New Roman" w:hAnsi="Times New Roman"/>
          <w:szCs w:val="24"/>
          <w:lang w:val="en-GB"/>
        </w:rPr>
        <w:t xml:space="preserve">-d-TBS and </w:t>
      </w:r>
      <w:r w:rsidR="00750C2B" w:rsidRPr="001377FA">
        <w:rPr>
          <w:rFonts w:ascii="Times New Roman" w:hAnsi="Times New Roman"/>
          <w:color w:val="92D050"/>
          <w:szCs w:val="24"/>
          <w:lang w:val="en-GB"/>
        </w:rPr>
        <w:t>◊</w:t>
      </w:r>
      <w:r w:rsidR="00750C2B" w:rsidRPr="001377FA">
        <w:rPr>
          <w:rFonts w:ascii="Times New Roman" w:hAnsi="Times New Roman"/>
          <w:szCs w:val="24"/>
          <w:lang w:val="en-GB"/>
        </w:rPr>
        <w:t>-h-TBS) and after (</w:t>
      </w:r>
      <w:r w:rsidR="00750C2B" w:rsidRPr="001377FA">
        <w:rPr>
          <w:rFonts w:ascii="Times New Roman" w:hAnsi="Times New Roman"/>
          <w:color w:val="0000FF"/>
          <w:szCs w:val="24"/>
          <w:lang w:val="en-GB"/>
        </w:rPr>
        <w:t>▲</w:t>
      </w:r>
      <w:r w:rsidR="00750C2B" w:rsidRPr="001377FA">
        <w:rPr>
          <w:rFonts w:ascii="Times New Roman" w:hAnsi="Times New Roman"/>
          <w:szCs w:val="24"/>
          <w:lang w:val="en-GB"/>
        </w:rPr>
        <w:t>-</w:t>
      </w:r>
      <w:proofErr w:type="spellStart"/>
      <w:r w:rsidR="00750C2B" w:rsidRPr="001377FA">
        <w:rPr>
          <w:rFonts w:ascii="Times New Roman" w:hAnsi="Times New Roman"/>
          <w:szCs w:val="24"/>
          <w:lang w:val="en-GB"/>
        </w:rPr>
        <w:t>CmSI</w:t>
      </w:r>
      <w:proofErr w:type="spellEnd"/>
      <w:r w:rsidR="00750C2B" w:rsidRPr="001377FA">
        <w:rPr>
          <w:rFonts w:ascii="Times New Roman" w:hAnsi="Times New Roman"/>
          <w:szCs w:val="24"/>
          <w:lang w:val="en-GB"/>
        </w:rPr>
        <w:t xml:space="preserve">, </w:t>
      </w:r>
      <w:r w:rsidR="00750C2B" w:rsidRPr="001377FA">
        <w:rPr>
          <w:rFonts w:ascii="Times New Roman" w:hAnsi="Times New Roman"/>
          <w:color w:val="FF0000"/>
          <w:szCs w:val="24"/>
          <w:lang w:val="en-GB"/>
        </w:rPr>
        <w:t>●</w:t>
      </w:r>
      <w:r w:rsidR="00750C2B" w:rsidRPr="001377FA">
        <w:rPr>
          <w:rFonts w:ascii="Times New Roman" w:hAnsi="Times New Roman"/>
          <w:szCs w:val="24"/>
          <w:lang w:val="en-GB"/>
        </w:rPr>
        <w:t xml:space="preserve">-d-TBS and </w:t>
      </w:r>
      <w:r w:rsidR="00750C2B" w:rsidRPr="001377FA">
        <w:rPr>
          <w:rFonts w:ascii="Times New Roman" w:hAnsi="Times New Roman"/>
          <w:color w:val="92D050"/>
          <w:szCs w:val="24"/>
          <w:lang w:val="en-GB"/>
        </w:rPr>
        <w:t>♦</w:t>
      </w:r>
      <w:r w:rsidR="00750C2B" w:rsidRPr="001377FA">
        <w:rPr>
          <w:rFonts w:ascii="Times New Roman" w:hAnsi="Times New Roman"/>
          <w:szCs w:val="24"/>
          <w:lang w:val="en-GB"/>
        </w:rPr>
        <w:t xml:space="preserve">-h-TBS), exposure to 0.05 mg/mL S protein measured at 37 </w:t>
      </w:r>
      <w:r w:rsidR="00750C2B" w:rsidRPr="001377FA">
        <w:rPr>
          <w:rFonts w:ascii="Times New Roman" w:hAnsi="Times New Roman"/>
          <w:szCs w:val="24"/>
          <w:lang w:val="en-GB"/>
        </w:rPr>
        <w:lastRenderedPageBreak/>
        <w:t xml:space="preserve">°C in d-TBS, h-TBS and CmSi-Tris. Left panel: SLD profiles (E) d-DMPC, (F) d-PLPC: d-cholesterol, (G) d-DMPC: d-cholesterol, and (H) d-POPC: d-cholesterol before (short dash) and after (solid line) incubation. </w:t>
      </w:r>
      <w:r w:rsidRPr="001377FA">
        <w:rPr>
          <w:rFonts w:ascii="Times New Roman" w:hAnsi="Times New Roman"/>
          <w:szCs w:val="24"/>
          <w:lang w:val="en-GB"/>
        </w:rPr>
        <w:t xml:space="preserve">Data corresponding to Figure C was replotted with permission from </w:t>
      </w:r>
      <w:r w:rsidRPr="007C4080">
        <w:rPr>
          <w:rFonts w:ascii="Times New Roman" w:hAnsi="Times New Roman"/>
          <w:szCs w:val="24"/>
          <w:lang w:val="en-GB"/>
        </w:rPr>
        <w:t xml:space="preserve">ref </w:t>
      </w:r>
      <w:r w:rsidRPr="007C4080">
        <w:rPr>
          <w:rFonts w:ascii="Times New Roman" w:hAnsi="Times New Roman"/>
          <w:szCs w:val="24"/>
          <w:lang w:val="en-GB"/>
        </w:rPr>
        <w:fldChar w:fldCharType="begin" w:fldLock="1"/>
      </w:r>
      <w:r w:rsidR="00237303">
        <w:rPr>
          <w:rFonts w:ascii="Times New Roman" w:hAnsi="Times New Roman"/>
          <w:szCs w:val="24"/>
          <w:lang w:val="en-GB"/>
        </w:rPr>
        <w:instrText>ADDIN CSL_CITATION {"citationItems":[{"id":"ITEM-1","itemData":{"DOI":"https://doi.org/10.1016/j.jcis.2021.06.056","author":[{"dropping-particle":"","family":"Correa","given":"Yubexi","non-dropping-particle":"","parse-names":false,"suffix":""},{"dropping-particle":"","family":"Waldie","given":"Sarah","non-dropping-particle":"","parse-names":false,"suffix":""},{"dropping-particle":"","family":"Thépaut","given":"Michel","non-dropping-particle":"","parse-names":false,"suffix":""},{"dropping-particle":"","family":"Micciulla","given":"Samantha","non-dropping-particle":"","parse-names":false,"suffix":""},{"dropping-particle":"","family":"Moulin","given":"Martine","non-dropping-particle":"","parse-names":false,"suffix":""},{"dropping-particle":"","family":"Franck","given":"Fieschi","non-dropping-particle":"","parse-names":false,"suffix":""},{"dropping-particle":"","family":"Michael","given":"Haertlein","non-dropping-particle":"","parse-names":false,"suffix":""},{"dropping-particle":"","family":"Harald","given":"Pichler","non-dropping-particle":"","parse-names":false,"suffix":""},{"dropping-particle":"","family":"Forsyth","given":"V. Trevor","non-dropping-particle":"","parse-names":false,"suffix":""},{"dropping-particle":"","family":"Marité","given":"Cárdenas","non-dropping-particle":"","parse-names":false,"suffix":""}],"container-title":"Journal of Colloid And Interface Science","id":"ITEM-1","issued":{"date-parts":[["2020"]]},"page":"732–739","title":"SARS-CoV-2 spike protein removes lipids from model membranes and interferes with the capacity of high density lipoprotein to exchange lipids","type":"article-journal","volume":"602"},"uris":["http://www.mendeley.com/documents/?uuid=18f8b1c3-cc64-41f9-ad67-30afe91fc8fe"]}],"mendeley":{"formattedCitation":"[6]","plainTextFormattedCitation":"[6]","previouslyFormattedCitation":"[5]"},"properties":{"noteIndex":0},"schema":"https://github.com/citation-style-language/schema/raw/master/csl-citation.json"}</w:instrText>
      </w:r>
      <w:r w:rsidRPr="007C4080">
        <w:rPr>
          <w:rFonts w:ascii="Times New Roman" w:hAnsi="Times New Roman"/>
          <w:szCs w:val="24"/>
          <w:lang w:val="en-GB"/>
        </w:rPr>
        <w:fldChar w:fldCharType="separate"/>
      </w:r>
      <w:r w:rsidR="00237303" w:rsidRPr="00237303">
        <w:rPr>
          <w:rFonts w:ascii="Times New Roman" w:hAnsi="Times New Roman"/>
          <w:noProof/>
          <w:szCs w:val="24"/>
          <w:lang w:val="en-GB"/>
        </w:rPr>
        <w:t>[6]</w:t>
      </w:r>
      <w:r w:rsidRPr="007C4080">
        <w:rPr>
          <w:rFonts w:ascii="Times New Roman" w:hAnsi="Times New Roman"/>
          <w:szCs w:val="24"/>
          <w:lang w:val="en-GB"/>
        </w:rPr>
        <w:fldChar w:fldCharType="end"/>
      </w:r>
      <w:r w:rsidRPr="007C4080">
        <w:rPr>
          <w:rFonts w:ascii="Times New Roman" w:hAnsi="Times New Roman"/>
          <w:szCs w:val="24"/>
          <w:lang w:val="en-GB"/>
        </w:rPr>
        <w:t>.</w:t>
      </w:r>
    </w:p>
    <w:p w14:paraId="6BD6724C" w14:textId="77777777" w:rsidR="00455BEE" w:rsidRDefault="00455BEE" w:rsidP="002E1EF6">
      <w:pPr>
        <w:pStyle w:val="TAMainText"/>
        <w:spacing w:line="360" w:lineRule="auto"/>
        <w:rPr>
          <w:rFonts w:ascii="Times New Roman" w:hAnsi="Times New Roman"/>
          <w:szCs w:val="24"/>
          <w:lang w:val="en-GB"/>
        </w:rPr>
      </w:pPr>
    </w:p>
    <w:p w14:paraId="1D7A13EE" w14:textId="3436366C" w:rsidR="00455BEE" w:rsidRDefault="00BF416A" w:rsidP="00BF416A">
      <w:pPr>
        <w:pStyle w:val="TAMainText"/>
        <w:spacing w:line="360" w:lineRule="auto"/>
        <w:jc w:val="center"/>
        <w:rPr>
          <w:rFonts w:ascii="Times New Roman" w:hAnsi="Times New Roman"/>
          <w:szCs w:val="24"/>
          <w:lang w:val="en-GB"/>
        </w:rPr>
      </w:pPr>
      <w:r w:rsidRPr="00BF416A">
        <w:rPr>
          <w:rFonts w:ascii="Times New Roman" w:hAnsi="Times New Roman"/>
          <w:noProof/>
          <w:szCs w:val="24"/>
          <w:lang w:val="en-GB"/>
        </w:rPr>
        <w:drawing>
          <wp:inline distT="0" distB="0" distL="0" distR="0" wp14:anchorId="201F6993" wp14:editId="43675C9E">
            <wp:extent cx="5253513" cy="7144603"/>
            <wp:effectExtent l="0" t="0" r="444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6">
                      <a:extLst>
                        <a:ext uri="{28A0092B-C50C-407E-A947-70E740481C1C}">
                          <a14:useLocalDpi xmlns:a14="http://schemas.microsoft.com/office/drawing/2010/main" val="0"/>
                        </a:ext>
                      </a:extLst>
                    </a:blip>
                    <a:srcRect l="7165" t="8141" r="7483" b="10587"/>
                    <a:stretch/>
                  </pic:blipFill>
                  <pic:spPr bwMode="auto">
                    <a:xfrm>
                      <a:off x="0" y="0"/>
                      <a:ext cx="5257970" cy="7150664"/>
                    </a:xfrm>
                    <a:prstGeom prst="rect">
                      <a:avLst/>
                    </a:prstGeom>
                    <a:noFill/>
                    <a:ln>
                      <a:noFill/>
                    </a:ln>
                    <a:extLst>
                      <a:ext uri="{53640926-AAD7-44D8-BBD7-CCE9431645EC}">
                        <a14:shadowObscured xmlns:a14="http://schemas.microsoft.com/office/drawing/2010/main"/>
                      </a:ext>
                    </a:extLst>
                  </pic:spPr>
                </pic:pic>
              </a:graphicData>
            </a:graphic>
          </wp:inline>
        </w:drawing>
      </w:r>
    </w:p>
    <w:p w14:paraId="57081235" w14:textId="303B3E6C" w:rsidR="00886E29" w:rsidRPr="001377FA" w:rsidRDefault="00A54C92" w:rsidP="002E1EF6">
      <w:pPr>
        <w:pStyle w:val="TAMainText"/>
        <w:spacing w:line="360" w:lineRule="auto"/>
        <w:rPr>
          <w:rFonts w:ascii="Times New Roman" w:hAnsi="Times New Roman"/>
          <w:szCs w:val="24"/>
          <w:lang w:val="en-GB"/>
        </w:rPr>
      </w:pPr>
      <w:r w:rsidRPr="001377FA">
        <w:rPr>
          <w:rFonts w:ascii="Times New Roman" w:hAnsi="Times New Roman"/>
          <w:szCs w:val="24"/>
          <w:lang w:val="en-GB"/>
        </w:rPr>
        <w:lastRenderedPageBreak/>
        <w:t>Figure S3. Right panel: Neutron Reflection profiles including best fits for model membranes composed of (A) d-DMPC, (B) d-PLPC: d-cholesterol, (C) d-DMPC: d-cholesterol, and (D) d-POPC: d-cholesterol at a molar ratio of 80:20 mol% before (</w:t>
      </w:r>
      <w:r w:rsidRPr="001377FA">
        <w:rPr>
          <w:rFonts w:ascii="Times New Roman" w:hAnsi="Times New Roman"/>
          <w:color w:val="0000FF"/>
          <w:szCs w:val="24"/>
          <w:lang w:val="en-GB"/>
        </w:rPr>
        <w:t>Δ</w:t>
      </w:r>
      <w:r w:rsidRPr="001377FA">
        <w:rPr>
          <w:rFonts w:ascii="Times New Roman" w:hAnsi="Times New Roman"/>
          <w:szCs w:val="24"/>
          <w:lang w:val="en-GB"/>
        </w:rPr>
        <w:t>-</w:t>
      </w:r>
      <w:proofErr w:type="spellStart"/>
      <w:r w:rsidRPr="001377FA">
        <w:rPr>
          <w:rFonts w:ascii="Times New Roman" w:hAnsi="Times New Roman"/>
          <w:szCs w:val="24"/>
          <w:lang w:val="en-GB"/>
        </w:rPr>
        <w:t>CmSI</w:t>
      </w:r>
      <w:proofErr w:type="spellEnd"/>
      <w:r w:rsidRPr="001377FA">
        <w:rPr>
          <w:rFonts w:ascii="Times New Roman" w:hAnsi="Times New Roman"/>
          <w:szCs w:val="24"/>
          <w:lang w:val="en-GB"/>
        </w:rPr>
        <w:t xml:space="preserve">, </w:t>
      </w:r>
      <w:r w:rsidRPr="001377FA">
        <w:rPr>
          <w:rFonts w:ascii="Times New Roman" w:hAnsi="Times New Roman"/>
          <w:color w:val="FF0000"/>
          <w:szCs w:val="24"/>
          <w:lang w:val="en-GB"/>
        </w:rPr>
        <w:t>О</w:t>
      </w:r>
      <w:r w:rsidRPr="001377FA">
        <w:rPr>
          <w:rFonts w:ascii="Times New Roman" w:hAnsi="Times New Roman"/>
          <w:szCs w:val="24"/>
          <w:lang w:val="en-GB"/>
        </w:rPr>
        <w:t xml:space="preserve">-d-TBS and </w:t>
      </w:r>
      <w:r w:rsidRPr="001377FA">
        <w:rPr>
          <w:rFonts w:ascii="Times New Roman" w:hAnsi="Times New Roman"/>
          <w:color w:val="92D050"/>
          <w:szCs w:val="24"/>
          <w:lang w:val="en-GB"/>
        </w:rPr>
        <w:t>◊</w:t>
      </w:r>
      <w:r w:rsidRPr="001377FA">
        <w:rPr>
          <w:rFonts w:ascii="Times New Roman" w:hAnsi="Times New Roman"/>
          <w:szCs w:val="24"/>
          <w:lang w:val="en-GB"/>
        </w:rPr>
        <w:t>-h-TBS) and after (</w:t>
      </w:r>
      <w:r w:rsidRPr="001377FA">
        <w:rPr>
          <w:rFonts w:ascii="Times New Roman" w:hAnsi="Times New Roman"/>
          <w:color w:val="0000FF"/>
          <w:szCs w:val="24"/>
          <w:lang w:val="en-GB"/>
        </w:rPr>
        <w:t>▲</w:t>
      </w:r>
      <w:r w:rsidRPr="001377FA">
        <w:rPr>
          <w:rFonts w:ascii="Times New Roman" w:hAnsi="Times New Roman"/>
          <w:szCs w:val="24"/>
          <w:lang w:val="en-GB"/>
        </w:rPr>
        <w:t>-</w:t>
      </w:r>
      <w:proofErr w:type="spellStart"/>
      <w:r w:rsidRPr="001377FA">
        <w:rPr>
          <w:rFonts w:ascii="Times New Roman" w:hAnsi="Times New Roman"/>
          <w:szCs w:val="24"/>
          <w:lang w:val="en-GB"/>
        </w:rPr>
        <w:t>CmSI</w:t>
      </w:r>
      <w:proofErr w:type="spellEnd"/>
      <w:r w:rsidRPr="001377FA">
        <w:rPr>
          <w:rFonts w:ascii="Times New Roman" w:hAnsi="Times New Roman"/>
          <w:szCs w:val="24"/>
          <w:lang w:val="en-GB"/>
        </w:rPr>
        <w:t xml:space="preserve">, </w:t>
      </w:r>
      <w:r w:rsidRPr="001377FA">
        <w:rPr>
          <w:rFonts w:ascii="Times New Roman" w:hAnsi="Times New Roman"/>
          <w:color w:val="FF0000"/>
          <w:szCs w:val="24"/>
          <w:lang w:val="en-GB"/>
        </w:rPr>
        <w:t>●</w:t>
      </w:r>
      <w:r w:rsidRPr="001377FA">
        <w:rPr>
          <w:rFonts w:ascii="Times New Roman" w:hAnsi="Times New Roman"/>
          <w:szCs w:val="24"/>
          <w:lang w:val="en-GB"/>
        </w:rPr>
        <w:t xml:space="preserve">-d-TBS and </w:t>
      </w:r>
      <w:r w:rsidRPr="001377FA">
        <w:rPr>
          <w:rFonts w:ascii="Times New Roman" w:hAnsi="Times New Roman"/>
          <w:color w:val="92D050"/>
          <w:szCs w:val="24"/>
          <w:lang w:val="en-GB"/>
        </w:rPr>
        <w:t>♦</w:t>
      </w:r>
      <w:r w:rsidRPr="001377FA">
        <w:rPr>
          <w:rFonts w:ascii="Times New Roman" w:hAnsi="Times New Roman"/>
          <w:szCs w:val="24"/>
          <w:lang w:val="en-GB"/>
        </w:rPr>
        <w:t xml:space="preserve">-h-TBS), exposure to </w:t>
      </w:r>
      <w:r w:rsidR="00892D9E" w:rsidRPr="001377FA">
        <w:rPr>
          <w:rFonts w:ascii="Times New Roman" w:hAnsi="Times New Roman"/>
          <w:szCs w:val="24"/>
          <w:lang w:val="en-GB"/>
        </w:rPr>
        <w:t>0.132 mg/mL HDL</w:t>
      </w:r>
      <w:r w:rsidRPr="001377FA">
        <w:rPr>
          <w:rFonts w:ascii="Times New Roman" w:hAnsi="Times New Roman"/>
          <w:szCs w:val="24"/>
          <w:lang w:val="en-GB"/>
        </w:rPr>
        <w:t xml:space="preserve"> measured at 37 °C in d-TBS, h-TBS and CmSi-Tris. Left panel: SLD profiles (E) d-DMPC, (F) d-PLPC: d-</w:t>
      </w:r>
      <w:r w:rsidRPr="007C4080">
        <w:rPr>
          <w:rFonts w:ascii="Times New Roman" w:hAnsi="Times New Roman"/>
          <w:szCs w:val="24"/>
          <w:lang w:val="en-GB"/>
        </w:rPr>
        <w:t xml:space="preserve">cholesterol, (G) d-DMPC: d-cholesterol, and (H) d-POPC: d-cholesterol before (short dash) and after (solid line) incubation. Data corresponding to Figure C was replotted with permission from ref </w:t>
      </w:r>
      <w:r w:rsidRPr="007C4080">
        <w:rPr>
          <w:rFonts w:ascii="Times New Roman" w:hAnsi="Times New Roman"/>
          <w:szCs w:val="24"/>
          <w:lang w:val="en-GB"/>
        </w:rPr>
        <w:fldChar w:fldCharType="begin" w:fldLock="1"/>
      </w:r>
      <w:r w:rsidR="00237303">
        <w:rPr>
          <w:rFonts w:ascii="Times New Roman" w:hAnsi="Times New Roman"/>
          <w:szCs w:val="24"/>
          <w:lang w:val="en-GB"/>
        </w:rPr>
        <w:instrText>ADDIN CSL_CITATION {"citationItems":[{"id":"ITEM-1","itemData":{"DOI":"https://doi.org/10.1016/j.jcis.2021.06.056","author":[{"dropping-particle":"","family":"Correa","given":"Yubexi","non-dropping-particle":"","parse-names":false,"suffix":""},{"dropping-particle":"","family":"Waldie","given":"Sarah","non-dropping-particle":"","parse-names":false,"suffix":""},{"dropping-particle":"","family":"Thépaut","given":"Michel","non-dropping-particle":"","parse-names":false,"suffix":""},{"dropping-particle":"","family":"Micciulla","given":"Samantha","non-dropping-particle":"","parse-names":false,"suffix":""},{"dropping-particle":"","family":"Moulin","given":"Martine","non-dropping-particle":"","parse-names":false,"suffix":""},{"dropping-particle":"","family":"Franck","given":"Fieschi","non-dropping-particle":"","parse-names":false,"suffix":""},{"dropping-particle":"","family":"Michael","given":"Haertlein","non-dropping-particle":"","parse-names":false,"suffix":""},{"dropping-particle":"","family":"Harald","given":"Pichler","non-dropping-particle":"","parse-names":false,"suffix":""},{"dropping-particle":"","family":"Forsyth","given":"V. Trevor","non-dropping-particle":"","parse-names":false,"suffix":""},{"dropping-particle":"","family":"Marité","given":"Cárdenas","non-dropping-particle":"","parse-names":false,"suffix":""}],"container-title":"Journal of Colloid And Interface Science","id":"ITEM-1","issued":{"date-parts":[["2020"]]},"page":"732–739","title":"SARS-CoV-2 spike protein removes lipids from model membranes and interferes with the capacity of high density lipoprotein to exchange lipids","type":"article-journal","volume":"602"},"uris":["http://www.mendeley.com/documents/?uuid=18f8b1c3-cc64-41f9-ad67-30afe91fc8fe"]}],"mendeley":{"formattedCitation":"[6]","plainTextFormattedCitation":"[6]","previouslyFormattedCitation":"[5]"},"properties":{"noteIndex":0},"schema":"https://github.com/citation-style-language/schema/raw/master/csl-citation.json"}</w:instrText>
      </w:r>
      <w:r w:rsidRPr="007C4080">
        <w:rPr>
          <w:rFonts w:ascii="Times New Roman" w:hAnsi="Times New Roman"/>
          <w:szCs w:val="24"/>
          <w:lang w:val="en-GB"/>
        </w:rPr>
        <w:fldChar w:fldCharType="separate"/>
      </w:r>
      <w:r w:rsidR="00237303" w:rsidRPr="00237303">
        <w:rPr>
          <w:rFonts w:ascii="Times New Roman" w:hAnsi="Times New Roman"/>
          <w:noProof/>
          <w:szCs w:val="24"/>
          <w:lang w:val="en-GB"/>
        </w:rPr>
        <w:t>[6]</w:t>
      </w:r>
      <w:r w:rsidRPr="007C4080">
        <w:rPr>
          <w:rFonts w:ascii="Times New Roman" w:hAnsi="Times New Roman"/>
          <w:szCs w:val="24"/>
          <w:lang w:val="en-GB"/>
        </w:rPr>
        <w:fldChar w:fldCharType="end"/>
      </w:r>
      <w:r w:rsidRPr="007C4080">
        <w:rPr>
          <w:rFonts w:ascii="Times New Roman" w:hAnsi="Times New Roman"/>
          <w:szCs w:val="24"/>
          <w:lang w:val="en-GB"/>
        </w:rPr>
        <w:t>.</w:t>
      </w:r>
    </w:p>
    <w:p w14:paraId="7E280A01" w14:textId="2AD1DFD3" w:rsidR="0097671B" w:rsidRPr="001377FA" w:rsidRDefault="0097671B" w:rsidP="002E1EF6">
      <w:pPr>
        <w:pStyle w:val="TAMainText"/>
        <w:spacing w:line="360" w:lineRule="auto"/>
        <w:jc w:val="center"/>
        <w:rPr>
          <w:rFonts w:ascii="Times New Roman" w:hAnsi="Times New Roman"/>
          <w:szCs w:val="24"/>
          <w:lang w:val="en-GB"/>
        </w:rPr>
      </w:pPr>
      <w:r w:rsidRPr="001377FA">
        <w:rPr>
          <w:rFonts w:ascii="Times New Roman" w:hAnsi="Times New Roman"/>
          <w:noProof/>
          <w:szCs w:val="24"/>
          <w:lang w:val="en-GB"/>
        </w:rPr>
        <w:drawing>
          <wp:inline distT="0" distB="0" distL="0" distR="0" wp14:anchorId="1FA0FD74" wp14:editId="3818CF34">
            <wp:extent cx="5296535" cy="519303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6535" cy="5193030"/>
                    </a:xfrm>
                    <a:prstGeom prst="rect">
                      <a:avLst/>
                    </a:prstGeom>
                    <a:noFill/>
                    <a:ln>
                      <a:noFill/>
                    </a:ln>
                  </pic:spPr>
                </pic:pic>
              </a:graphicData>
            </a:graphic>
          </wp:inline>
        </w:drawing>
      </w:r>
    </w:p>
    <w:p w14:paraId="6114B169" w14:textId="61D53462" w:rsidR="0097671B" w:rsidRPr="001377FA" w:rsidRDefault="0097671B" w:rsidP="002E1EF6">
      <w:pPr>
        <w:pStyle w:val="TAMainText"/>
        <w:spacing w:line="360" w:lineRule="auto"/>
        <w:rPr>
          <w:rFonts w:ascii="Times New Roman" w:hAnsi="Times New Roman"/>
          <w:szCs w:val="24"/>
          <w:lang w:val="en-GB"/>
        </w:rPr>
      </w:pPr>
      <w:r w:rsidRPr="001377FA">
        <w:rPr>
          <w:rFonts w:ascii="Times New Roman" w:hAnsi="Times New Roman"/>
          <w:szCs w:val="24"/>
          <w:lang w:val="en-GB"/>
        </w:rPr>
        <w:t xml:space="preserve">Figure S4. ATR-FTIR spectra for model membranes composed of (A) d-DMPC, (B) d-PLPC: h-cholesterol, (C) d-DMPC: h-cholesterol, and (D) d-POPC: h-cholesterol at a molar ratio of </w:t>
      </w:r>
      <w:r w:rsidRPr="00E07F66">
        <w:rPr>
          <w:rFonts w:ascii="Times New Roman" w:hAnsi="Times New Roman"/>
          <w:szCs w:val="24"/>
          <w:lang w:val="en-GB"/>
        </w:rPr>
        <w:t>80:20 mol%, before (black) and after 5 hours of exposure to 0</w:t>
      </w:r>
      <w:r w:rsidR="00763327" w:rsidRPr="00E07F66">
        <w:rPr>
          <w:rFonts w:ascii="Times New Roman" w:hAnsi="Times New Roman"/>
          <w:szCs w:val="24"/>
          <w:lang w:val="en-GB"/>
        </w:rPr>
        <w:t>.</w:t>
      </w:r>
      <w:r w:rsidRPr="00E07F66">
        <w:rPr>
          <w:rFonts w:ascii="Times New Roman" w:hAnsi="Times New Roman"/>
          <w:szCs w:val="24"/>
          <w:lang w:val="en-GB"/>
        </w:rPr>
        <w:t xml:space="preserve">05 mg/mL S protein (purple). (Data corresponding to Figure A and C were replotted with permission from ref </w:t>
      </w:r>
      <w:r w:rsidRPr="00E07F66">
        <w:rPr>
          <w:rFonts w:ascii="Times New Roman" w:hAnsi="Times New Roman"/>
          <w:szCs w:val="24"/>
          <w:lang w:val="en-GB"/>
        </w:rPr>
        <w:fldChar w:fldCharType="begin" w:fldLock="1"/>
      </w:r>
      <w:r w:rsidR="00237303" w:rsidRPr="00E07F66">
        <w:rPr>
          <w:rFonts w:ascii="Times New Roman" w:hAnsi="Times New Roman"/>
          <w:szCs w:val="24"/>
          <w:lang w:val="en-GB"/>
        </w:rPr>
        <w:instrText>ADDIN CSL_CITATION {"citationItems":[{"id":"ITEM-1","itemData":{"DOI":"https://doi.org/10.1016/j.jcis.2021.06.056","author":[{"dropping-particle":"","family":"Correa","given":"Yubexi","non-dropping-particle":"","parse-names":false,"suffix":""},{"dropping-particle":"","family":"Waldie","given":"Sarah","non-dropping-particle":"","parse-names":false,"suffix":""},{"dropping-particle":"","family":"Thépaut","given":"Michel","non-dropping-particle":"","parse-names":false,"suffix":""},{"dropping-particle":"","family":"Micciulla","given":"Samantha","non-dropping-particle":"","parse-names":false,"suffix":""},{"dropping-particle":"","family":"Moulin","given":"Martine","non-dropping-particle":"","parse-names":false,"suffix":""},{"dropping-particle":"","family":"Franck","given":"Fieschi","non-dropping-particle":"","parse-names":false,"suffix":""},{"dropping-particle":"","family":"Michael","given":"Haertlein","non-dropping-particle":"","parse-names":false,"suffix":""},{"dropping-particle":"","family":"Harald","given":"Pichler","non-dropping-particle":"","parse-names":false,"suffix":""},{"dropping-particle":"","family":"Forsyth","given":"V. Trevor","non-dropping-particle":"","parse-names":false,"suffix":""},{"dropping-particle":"","family":"Marité","given":"Cárdenas","non-dropping-particle":"","parse-names":false,"suffix":""}],"container-title":"Journal of Colloid And Interface Science","id":"ITEM-1","issued":{"date-parts":[["2020"]]},"page":"732–739","title":"SARS-CoV-2 spike protein removes lipids from model membranes and interferes with the capacity of high density lipoprotein to exchange lipids","type":"article-journal","volume":"602"},"uris":["http://www.mendeley.com/documents/?uuid=18f8b1c3-cc64-41f9-ad67-30afe91fc8fe"]}],"mendeley":{"formattedCitation":"[6]","plainTextFormattedCitation":"[6]","previouslyFormattedCitation":"[5]"},"properties":{"noteIndex":0},"schema":"https://github.com/citation-style-language/schema/raw/master/csl-citation.json"}</w:instrText>
      </w:r>
      <w:r w:rsidRPr="00E07F66">
        <w:rPr>
          <w:rFonts w:ascii="Times New Roman" w:hAnsi="Times New Roman"/>
          <w:szCs w:val="24"/>
          <w:lang w:val="en-GB"/>
        </w:rPr>
        <w:fldChar w:fldCharType="separate"/>
      </w:r>
      <w:r w:rsidR="00237303" w:rsidRPr="00E07F66">
        <w:rPr>
          <w:rFonts w:ascii="Times New Roman" w:hAnsi="Times New Roman"/>
          <w:noProof/>
          <w:szCs w:val="24"/>
          <w:lang w:val="en-GB"/>
        </w:rPr>
        <w:t>[6]</w:t>
      </w:r>
      <w:r w:rsidRPr="00E07F66">
        <w:rPr>
          <w:rFonts w:ascii="Times New Roman" w:hAnsi="Times New Roman"/>
          <w:szCs w:val="24"/>
          <w:lang w:val="en-GB"/>
        </w:rPr>
        <w:fldChar w:fldCharType="end"/>
      </w:r>
      <w:r w:rsidRPr="00E07F66">
        <w:rPr>
          <w:rFonts w:ascii="Times New Roman" w:hAnsi="Times New Roman"/>
          <w:szCs w:val="24"/>
          <w:lang w:val="en-GB"/>
        </w:rPr>
        <w:t>)</w:t>
      </w:r>
      <w:r w:rsidR="0074547C" w:rsidRPr="00E07F66">
        <w:rPr>
          <w:rFonts w:ascii="Times New Roman" w:hAnsi="Times New Roman"/>
          <w:szCs w:val="24"/>
          <w:lang w:val="en-GB"/>
        </w:rPr>
        <w:t xml:space="preserve">. </w:t>
      </w:r>
      <w:r w:rsidR="0074547C" w:rsidRPr="00E07F66">
        <w:rPr>
          <w:rFonts w:ascii="Times New Roman" w:hAnsi="Times New Roman"/>
          <w:szCs w:val="24"/>
        </w:rPr>
        <w:t xml:space="preserve">Spectra were collected using a </w:t>
      </w:r>
      <w:proofErr w:type="spellStart"/>
      <w:r w:rsidR="0074547C" w:rsidRPr="00E07F66">
        <w:rPr>
          <w:rFonts w:ascii="Times New Roman" w:hAnsi="Times New Roman"/>
          <w:szCs w:val="24"/>
        </w:rPr>
        <w:t>Thermo</w:t>
      </w:r>
      <w:proofErr w:type="spellEnd"/>
      <w:r w:rsidR="0074547C" w:rsidRPr="00E07F66">
        <w:rPr>
          <w:rFonts w:ascii="Times New Roman" w:hAnsi="Times New Roman"/>
          <w:szCs w:val="24"/>
        </w:rPr>
        <w:t xml:space="preserve"> Nicolet spectrophotometer with a resolution of 4 </w:t>
      </w:r>
      <w:proofErr w:type="gramStart"/>
      <w:r w:rsidR="0074547C" w:rsidRPr="00E07F66">
        <w:rPr>
          <w:rFonts w:ascii="Times New Roman" w:hAnsi="Times New Roman"/>
          <w:szCs w:val="24"/>
        </w:rPr>
        <w:t>cm</w:t>
      </w:r>
      <w:r w:rsidR="0074547C" w:rsidRPr="00E07F66">
        <w:rPr>
          <w:rFonts w:ascii="Times New Roman" w:hAnsi="Times New Roman"/>
          <w:szCs w:val="24"/>
          <w:vertAlign w:val="superscript"/>
        </w:rPr>
        <w:t>-1</w:t>
      </w:r>
      <w:proofErr w:type="gramEnd"/>
      <w:r w:rsidR="00E07F66" w:rsidRPr="00E07F66">
        <w:rPr>
          <w:rFonts w:ascii="Times New Roman" w:hAnsi="Times New Roman"/>
          <w:szCs w:val="24"/>
        </w:rPr>
        <w:t>.</w:t>
      </w:r>
    </w:p>
    <w:p w14:paraId="7606E7FC" w14:textId="45778DDF" w:rsidR="00F06B0D" w:rsidRPr="001377FA" w:rsidRDefault="00F06B0D" w:rsidP="002E1EF6">
      <w:pPr>
        <w:pStyle w:val="TAMainText"/>
        <w:spacing w:line="360" w:lineRule="auto"/>
        <w:rPr>
          <w:rFonts w:ascii="Times New Roman" w:hAnsi="Times New Roman"/>
          <w:szCs w:val="24"/>
          <w:lang w:val="en-GB"/>
        </w:rPr>
      </w:pPr>
      <w:r w:rsidRPr="001377FA">
        <w:rPr>
          <w:rFonts w:ascii="Times New Roman" w:hAnsi="Times New Roman"/>
          <w:szCs w:val="24"/>
          <w:lang w:val="en-GB"/>
        </w:rPr>
        <w:lastRenderedPageBreak/>
        <w:t xml:space="preserve">Table S5. Plasma Lipid profile values from individuals used to produce the HDL pooled sample in Neutron Reflection Experiments. </w:t>
      </w:r>
    </w:p>
    <w:tbl>
      <w:tblPr>
        <w:tblStyle w:val="Tabellrutnt"/>
        <w:tblW w:w="6237" w:type="dxa"/>
        <w:jc w:val="center"/>
        <w:tblBorders>
          <w:left w:val="none" w:sz="0" w:space="0" w:color="auto"/>
          <w:right w:val="none" w:sz="0" w:space="0" w:color="auto"/>
        </w:tblBorders>
        <w:tblLook w:val="0420" w:firstRow="1" w:lastRow="0" w:firstColumn="0" w:lastColumn="0" w:noHBand="0" w:noVBand="1"/>
      </w:tblPr>
      <w:tblGrid>
        <w:gridCol w:w="1138"/>
        <w:gridCol w:w="1743"/>
        <w:gridCol w:w="1150"/>
        <w:gridCol w:w="2206"/>
      </w:tblGrid>
      <w:tr w:rsidR="00F06B0D" w:rsidRPr="001377FA" w14:paraId="39CBEAD4" w14:textId="77777777" w:rsidTr="00DB2BE8">
        <w:trPr>
          <w:trHeight w:val="556"/>
          <w:jc w:val="center"/>
        </w:trPr>
        <w:tc>
          <w:tcPr>
            <w:tcW w:w="1138" w:type="dxa"/>
            <w:tcBorders>
              <w:top w:val="single" w:sz="4" w:space="0" w:color="auto"/>
              <w:left w:val="nil"/>
              <w:bottom w:val="single" w:sz="4" w:space="0" w:color="auto"/>
              <w:right w:val="nil"/>
            </w:tcBorders>
            <w:vAlign w:val="center"/>
            <w:hideMark/>
          </w:tcPr>
          <w:p w14:paraId="01FEB26D" w14:textId="77777777" w:rsidR="00F06B0D" w:rsidRPr="001377FA" w:rsidRDefault="00F06B0D" w:rsidP="002E1EF6">
            <w:pPr>
              <w:pStyle w:val="TAMainText"/>
              <w:spacing w:line="360" w:lineRule="auto"/>
              <w:jc w:val="center"/>
              <w:rPr>
                <w:rFonts w:ascii="Times New Roman" w:hAnsi="Times New Roman"/>
                <w:szCs w:val="24"/>
                <w:lang w:val="sv-SE"/>
              </w:rPr>
            </w:pPr>
            <w:proofErr w:type="spellStart"/>
            <w:r w:rsidRPr="001377FA">
              <w:rPr>
                <w:rFonts w:ascii="Times New Roman" w:hAnsi="Times New Roman"/>
                <w:szCs w:val="24"/>
                <w:lang w:val="sv-SE"/>
              </w:rPr>
              <w:t>Sample</w:t>
            </w:r>
            <w:proofErr w:type="spellEnd"/>
          </w:p>
        </w:tc>
        <w:tc>
          <w:tcPr>
            <w:tcW w:w="1839" w:type="dxa"/>
            <w:tcBorders>
              <w:top w:val="single" w:sz="4" w:space="0" w:color="auto"/>
              <w:left w:val="nil"/>
              <w:bottom w:val="single" w:sz="4" w:space="0" w:color="auto"/>
              <w:right w:val="nil"/>
            </w:tcBorders>
            <w:vAlign w:val="center"/>
            <w:hideMark/>
          </w:tcPr>
          <w:p w14:paraId="230FA716" w14:textId="3BCD020A" w:rsidR="00F06B0D" w:rsidRPr="001377FA" w:rsidRDefault="00F06B0D" w:rsidP="002E1EF6">
            <w:pPr>
              <w:pStyle w:val="TAMainText"/>
              <w:spacing w:line="360" w:lineRule="auto"/>
              <w:jc w:val="center"/>
              <w:rPr>
                <w:rFonts w:ascii="Times New Roman" w:hAnsi="Times New Roman"/>
                <w:szCs w:val="24"/>
                <w:lang w:val="sv-SE"/>
              </w:rPr>
            </w:pPr>
            <w:proofErr w:type="spellStart"/>
            <w:r w:rsidRPr="001377FA">
              <w:rPr>
                <w:rFonts w:ascii="Times New Roman" w:hAnsi="Times New Roman"/>
                <w:szCs w:val="24"/>
                <w:lang w:val="sv-SE"/>
              </w:rPr>
              <w:t>Tot</w:t>
            </w:r>
            <w:proofErr w:type="spellEnd"/>
            <w:r w:rsidR="00DB2BE8" w:rsidRPr="001377FA">
              <w:rPr>
                <w:rFonts w:ascii="Times New Roman" w:hAnsi="Times New Roman"/>
                <w:szCs w:val="24"/>
                <w:lang w:val="sv-SE"/>
              </w:rPr>
              <w:t xml:space="preserve"> </w:t>
            </w:r>
            <w:proofErr w:type="spellStart"/>
            <w:r w:rsidRPr="001377FA">
              <w:rPr>
                <w:rFonts w:ascii="Times New Roman" w:hAnsi="Times New Roman"/>
                <w:szCs w:val="24"/>
                <w:lang w:val="sv-SE"/>
              </w:rPr>
              <w:t>Chol</w:t>
            </w:r>
            <w:proofErr w:type="spellEnd"/>
            <w:r w:rsidRPr="001377FA">
              <w:rPr>
                <w:rFonts w:ascii="Times New Roman" w:hAnsi="Times New Roman"/>
                <w:szCs w:val="24"/>
                <w:lang w:val="sv-SE"/>
              </w:rPr>
              <w:t xml:space="preserve"> (</w:t>
            </w:r>
            <w:proofErr w:type="spellStart"/>
            <w:r w:rsidRPr="001377FA">
              <w:rPr>
                <w:rFonts w:ascii="Times New Roman" w:hAnsi="Times New Roman"/>
                <w:szCs w:val="24"/>
                <w:lang w:val="sv-SE"/>
              </w:rPr>
              <w:t>mmol</w:t>
            </w:r>
            <w:proofErr w:type="spellEnd"/>
            <w:r w:rsidRPr="001377FA">
              <w:rPr>
                <w:rFonts w:ascii="Times New Roman" w:hAnsi="Times New Roman"/>
                <w:szCs w:val="24"/>
                <w:lang w:val="sv-SE"/>
              </w:rPr>
              <w:t>/L)</w:t>
            </w:r>
          </w:p>
        </w:tc>
        <w:tc>
          <w:tcPr>
            <w:tcW w:w="934" w:type="dxa"/>
            <w:tcBorders>
              <w:top w:val="single" w:sz="4" w:space="0" w:color="auto"/>
              <w:left w:val="nil"/>
              <w:bottom w:val="single" w:sz="4" w:space="0" w:color="auto"/>
              <w:right w:val="nil"/>
            </w:tcBorders>
            <w:vAlign w:val="center"/>
            <w:hideMark/>
          </w:tcPr>
          <w:p w14:paraId="2A89C645" w14:textId="77777777" w:rsidR="00F06B0D" w:rsidRPr="001377FA" w:rsidRDefault="00F06B0D" w:rsidP="002E1EF6">
            <w:pPr>
              <w:pStyle w:val="TAMainText"/>
              <w:spacing w:line="360" w:lineRule="auto"/>
              <w:jc w:val="center"/>
              <w:rPr>
                <w:rFonts w:ascii="Times New Roman" w:hAnsi="Times New Roman"/>
                <w:szCs w:val="24"/>
                <w:lang w:val="sv-SE"/>
              </w:rPr>
            </w:pPr>
            <w:r w:rsidRPr="001377FA">
              <w:rPr>
                <w:rFonts w:ascii="Times New Roman" w:hAnsi="Times New Roman"/>
                <w:szCs w:val="24"/>
                <w:lang w:val="sv-SE"/>
              </w:rPr>
              <w:t>TG (</w:t>
            </w:r>
            <w:proofErr w:type="spellStart"/>
            <w:r w:rsidRPr="001377FA">
              <w:rPr>
                <w:rFonts w:ascii="Times New Roman" w:hAnsi="Times New Roman"/>
                <w:szCs w:val="24"/>
                <w:lang w:val="sv-SE"/>
              </w:rPr>
              <w:t>mmol</w:t>
            </w:r>
            <w:proofErr w:type="spellEnd"/>
            <w:r w:rsidRPr="001377FA">
              <w:rPr>
                <w:rFonts w:ascii="Times New Roman" w:hAnsi="Times New Roman"/>
                <w:szCs w:val="24"/>
                <w:lang w:val="sv-SE"/>
              </w:rPr>
              <w:t>/L)</w:t>
            </w:r>
          </w:p>
        </w:tc>
        <w:tc>
          <w:tcPr>
            <w:tcW w:w="2326" w:type="dxa"/>
            <w:tcBorders>
              <w:top w:val="single" w:sz="4" w:space="0" w:color="auto"/>
              <w:left w:val="nil"/>
              <w:bottom w:val="single" w:sz="4" w:space="0" w:color="auto"/>
              <w:right w:val="nil"/>
            </w:tcBorders>
            <w:vAlign w:val="center"/>
            <w:hideMark/>
          </w:tcPr>
          <w:p w14:paraId="0288164B" w14:textId="77777777" w:rsidR="00F06B0D" w:rsidRPr="001377FA" w:rsidRDefault="00F06B0D" w:rsidP="002E1EF6">
            <w:pPr>
              <w:pStyle w:val="TAMainText"/>
              <w:spacing w:line="360" w:lineRule="auto"/>
              <w:jc w:val="center"/>
              <w:rPr>
                <w:rFonts w:ascii="Times New Roman" w:hAnsi="Times New Roman"/>
                <w:szCs w:val="24"/>
                <w:lang w:val="sv-SE"/>
              </w:rPr>
            </w:pPr>
            <w:proofErr w:type="spellStart"/>
            <w:r w:rsidRPr="001377FA">
              <w:rPr>
                <w:rFonts w:ascii="Times New Roman" w:hAnsi="Times New Roman"/>
                <w:szCs w:val="24"/>
                <w:lang w:val="sv-SE"/>
              </w:rPr>
              <w:t>Comments</w:t>
            </w:r>
            <w:proofErr w:type="spellEnd"/>
          </w:p>
        </w:tc>
      </w:tr>
      <w:tr w:rsidR="00F06B0D" w:rsidRPr="001377FA" w14:paraId="1CF46964" w14:textId="77777777" w:rsidTr="00DB2BE8">
        <w:trPr>
          <w:trHeight w:val="478"/>
          <w:jc w:val="center"/>
        </w:trPr>
        <w:tc>
          <w:tcPr>
            <w:tcW w:w="1138" w:type="dxa"/>
            <w:tcBorders>
              <w:top w:val="single" w:sz="4" w:space="0" w:color="auto"/>
              <w:left w:val="nil"/>
              <w:bottom w:val="single" w:sz="4" w:space="0" w:color="auto"/>
              <w:right w:val="nil"/>
            </w:tcBorders>
            <w:vAlign w:val="center"/>
            <w:hideMark/>
          </w:tcPr>
          <w:p w14:paraId="5EFC879B" w14:textId="77777777" w:rsidR="00F06B0D" w:rsidRPr="001377FA" w:rsidRDefault="00F06B0D" w:rsidP="002E1EF6">
            <w:pPr>
              <w:pStyle w:val="TAMainText"/>
              <w:spacing w:line="360" w:lineRule="auto"/>
              <w:jc w:val="center"/>
              <w:rPr>
                <w:rFonts w:ascii="Times New Roman" w:hAnsi="Times New Roman"/>
                <w:szCs w:val="24"/>
                <w:lang w:val="sv-SE"/>
              </w:rPr>
            </w:pPr>
            <w:r w:rsidRPr="001377FA">
              <w:rPr>
                <w:rFonts w:ascii="Times New Roman" w:hAnsi="Times New Roman"/>
                <w:szCs w:val="24"/>
                <w:lang w:val="sv-SE"/>
              </w:rPr>
              <w:t>HTLC</w:t>
            </w:r>
          </w:p>
        </w:tc>
        <w:tc>
          <w:tcPr>
            <w:tcW w:w="1839" w:type="dxa"/>
            <w:tcBorders>
              <w:top w:val="single" w:sz="4" w:space="0" w:color="auto"/>
              <w:left w:val="nil"/>
              <w:bottom w:val="single" w:sz="4" w:space="0" w:color="auto"/>
              <w:right w:val="nil"/>
            </w:tcBorders>
            <w:vAlign w:val="center"/>
            <w:hideMark/>
          </w:tcPr>
          <w:p w14:paraId="18EB25D2" w14:textId="77777777" w:rsidR="00F06B0D" w:rsidRPr="001377FA" w:rsidRDefault="00F06B0D" w:rsidP="002E1EF6">
            <w:pPr>
              <w:pStyle w:val="TAMainText"/>
              <w:spacing w:line="360" w:lineRule="auto"/>
              <w:jc w:val="center"/>
              <w:rPr>
                <w:rFonts w:ascii="Times New Roman" w:hAnsi="Times New Roman"/>
                <w:szCs w:val="24"/>
                <w:lang w:val="sv-SE"/>
              </w:rPr>
            </w:pPr>
            <w:r w:rsidRPr="001377FA">
              <w:rPr>
                <w:rFonts w:ascii="Times New Roman" w:hAnsi="Times New Roman"/>
                <w:szCs w:val="24"/>
                <w:lang w:val="sv-SE"/>
              </w:rPr>
              <w:t>3.08</w:t>
            </w:r>
          </w:p>
        </w:tc>
        <w:tc>
          <w:tcPr>
            <w:tcW w:w="934" w:type="dxa"/>
            <w:tcBorders>
              <w:top w:val="single" w:sz="4" w:space="0" w:color="auto"/>
              <w:left w:val="nil"/>
              <w:bottom w:val="single" w:sz="4" w:space="0" w:color="auto"/>
              <w:right w:val="nil"/>
            </w:tcBorders>
            <w:vAlign w:val="center"/>
            <w:hideMark/>
          </w:tcPr>
          <w:p w14:paraId="10169AF8" w14:textId="77777777" w:rsidR="00F06B0D" w:rsidRPr="001377FA" w:rsidRDefault="00F06B0D" w:rsidP="002E1EF6">
            <w:pPr>
              <w:pStyle w:val="TAMainText"/>
              <w:spacing w:line="360" w:lineRule="auto"/>
              <w:jc w:val="center"/>
              <w:rPr>
                <w:rFonts w:ascii="Times New Roman" w:hAnsi="Times New Roman"/>
                <w:szCs w:val="24"/>
                <w:lang w:val="sv-SE"/>
              </w:rPr>
            </w:pPr>
            <w:r w:rsidRPr="001377FA">
              <w:rPr>
                <w:rFonts w:ascii="Times New Roman" w:hAnsi="Times New Roman"/>
                <w:szCs w:val="24"/>
                <w:lang w:val="sv-SE"/>
              </w:rPr>
              <w:t>3.34</w:t>
            </w:r>
          </w:p>
        </w:tc>
        <w:tc>
          <w:tcPr>
            <w:tcW w:w="2326" w:type="dxa"/>
            <w:tcBorders>
              <w:top w:val="single" w:sz="4" w:space="0" w:color="auto"/>
              <w:left w:val="nil"/>
              <w:bottom w:val="single" w:sz="4" w:space="0" w:color="auto"/>
              <w:right w:val="nil"/>
            </w:tcBorders>
            <w:vAlign w:val="center"/>
            <w:hideMark/>
          </w:tcPr>
          <w:p w14:paraId="4E43DFFA" w14:textId="77777777" w:rsidR="00F06B0D" w:rsidRPr="001377FA" w:rsidRDefault="00F06B0D" w:rsidP="002E1EF6">
            <w:pPr>
              <w:pStyle w:val="TAMainText"/>
              <w:spacing w:line="360" w:lineRule="auto"/>
              <w:jc w:val="center"/>
              <w:rPr>
                <w:rFonts w:ascii="Times New Roman" w:hAnsi="Times New Roman"/>
                <w:szCs w:val="24"/>
                <w:lang w:val="sv-SE"/>
              </w:rPr>
            </w:pPr>
            <w:proofErr w:type="spellStart"/>
            <w:r w:rsidRPr="001377FA">
              <w:rPr>
                <w:rFonts w:ascii="Times New Roman" w:hAnsi="Times New Roman"/>
                <w:szCs w:val="24"/>
                <w:lang w:val="sv-SE"/>
              </w:rPr>
              <w:t>High</w:t>
            </w:r>
            <w:proofErr w:type="spellEnd"/>
            <w:r w:rsidRPr="001377FA">
              <w:rPr>
                <w:rFonts w:ascii="Times New Roman" w:hAnsi="Times New Roman"/>
                <w:szCs w:val="24"/>
                <w:lang w:val="sv-SE"/>
              </w:rPr>
              <w:t xml:space="preserve"> TG, </w:t>
            </w:r>
            <w:proofErr w:type="spellStart"/>
            <w:r w:rsidRPr="001377FA">
              <w:rPr>
                <w:rFonts w:ascii="Times New Roman" w:hAnsi="Times New Roman"/>
                <w:szCs w:val="24"/>
                <w:lang w:val="sv-SE"/>
              </w:rPr>
              <w:t>low</w:t>
            </w:r>
            <w:proofErr w:type="spellEnd"/>
            <w:r w:rsidRPr="001377FA">
              <w:rPr>
                <w:rFonts w:ascii="Times New Roman" w:hAnsi="Times New Roman"/>
                <w:szCs w:val="24"/>
                <w:lang w:val="sv-SE"/>
              </w:rPr>
              <w:t xml:space="preserve"> TC</w:t>
            </w:r>
          </w:p>
        </w:tc>
      </w:tr>
      <w:tr w:rsidR="00F06B0D" w:rsidRPr="001377FA" w14:paraId="62B34F54" w14:textId="77777777" w:rsidTr="00DB2BE8">
        <w:trPr>
          <w:trHeight w:val="520"/>
          <w:jc w:val="center"/>
        </w:trPr>
        <w:tc>
          <w:tcPr>
            <w:tcW w:w="1138" w:type="dxa"/>
            <w:tcBorders>
              <w:top w:val="single" w:sz="4" w:space="0" w:color="auto"/>
              <w:left w:val="nil"/>
              <w:bottom w:val="single" w:sz="4" w:space="0" w:color="auto"/>
              <w:right w:val="nil"/>
            </w:tcBorders>
            <w:vAlign w:val="center"/>
            <w:hideMark/>
          </w:tcPr>
          <w:p w14:paraId="677BE68F" w14:textId="77777777" w:rsidR="00F06B0D" w:rsidRPr="001377FA" w:rsidRDefault="00F06B0D" w:rsidP="002E1EF6">
            <w:pPr>
              <w:pStyle w:val="TAMainText"/>
              <w:spacing w:line="360" w:lineRule="auto"/>
              <w:jc w:val="center"/>
              <w:rPr>
                <w:rFonts w:ascii="Times New Roman" w:hAnsi="Times New Roman"/>
                <w:szCs w:val="24"/>
                <w:lang w:val="sv-SE"/>
              </w:rPr>
            </w:pPr>
            <w:r w:rsidRPr="001377FA">
              <w:rPr>
                <w:rFonts w:ascii="Times New Roman" w:hAnsi="Times New Roman"/>
                <w:szCs w:val="24"/>
                <w:lang w:val="sv-SE"/>
              </w:rPr>
              <w:t>HTLC</w:t>
            </w:r>
          </w:p>
        </w:tc>
        <w:tc>
          <w:tcPr>
            <w:tcW w:w="1839" w:type="dxa"/>
            <w:tcBorders>
              <w:top w:val="single" w:sz="4" w:space="0" w:color="auto"/>
              <w:left w:val="nil"/>
              <w:bottom w:val="single" w:sz="4" w:space="0" w:color="auto"/>
              <w:right w:val="nil"/>
            </w:tcBorders>
            <w:vAlign w:val="center"/>
            <w:hideMark/>
          </w:tcPr>
          <w:p w14:paraId="1748F5DC" w14:textId="77777777" w:rsidR="00F06B0D" w:rsidRPr="001377FA" w:rsidRDefault="00F06B0D" w:rsidP="002E1EF6">
            <w:pPr>
              <w:pStyle w:val="TAMainText"/>
              <w:spacing w:line="360" w:lineRule="auto"/>
              <w:jc w:val="center"/>
              <w:rPr>
                <w:rFonts w:ascii="Times New Roman" w:hAnsi="Times New Roman"/>
                <w:szCs w:val="24"/>
                <w:lang w:val="sv-SE"/>
              </w:rPr>
            </w:pPr>
            <w:r w:rsidRPr="001377FA">
              <w:rPr>
                <w:rFonts w:ascii="Times New Roman" w:hAnsi="Times New Roman"/>
                <w:szCs w:val="24"/>
                <w:lang w:val="sv-SE"/>
              </w:rPr>
              <w:t>4.73</w:t>
            </w:r>
          </w:p>
        </w:tc>
        <w:tc>
          <w:tcPr>
            <w:tcW w:w="934" w:type="dxa"/>
            <w:tcBorders>
              <w:top w:val="single" w:sz="4" w:space="0" w:color="auto"/>
              <w:left w:val="nil"/>
              <w:bottom w:val="single" w:sz="4" w:space="0" w:color="auto"/>
              <w:right w:val="nil"/>
            </w:tcBorders>
            <w:vAlign w:val="center"/>
            <w:hideMark/>
          </w:tcPr>
          <w:p w14:paraId="650CC0B4" w14:textId="77777777" w:rsidR="00F06B0D" w:rsidRPr="001377FA" w:rsidRDefault="00F06B0D" w:rsidP="002E1EF6">
            <w:pPr>
              <w:pStyle w:val="TAMainText"/>
              <w:spacing w:line="360" w:lineRule="auto"/>
              <w:jc w:val="center"/>
              <w:rPr>
                <w:rFonts w:ascii="Times New Roman" w:hAnsi="Times New Roman"/>
                <w:szCs w:val="24"/>
                <w:lang w:val="sv-SE"/>
              </w:rPr>
            </w:pPr>
            <w:r w:rsidRPr="001377FA">
              <w:rPr>
                <w:rFonts w:ascii="Times New Roman" w:hAnsi="Times New Roman"/>
                <w:szCs w:val="24"/>
                <w:lang w:val="sv-SE"/>
              </w:rPr>
              <w:t>4.44</w:t>
            </w:r>
          </w:p>
        </w:tc>
        <w:tc>
          <w:tcPr>
            <w:tcW w:w="2326" w:type="dxa"/>
            <w:tcBorders>
              <w:top w:val="single" w:sz="4" w:space="0" w:color="auto"/>
              <w:left w:val="nil"/>
              <w:bottom w:val="single" w:sz="4" w:space="0" w:color="auto"/>
              <w:right w:val="nil"/>
            </w:tcBorders>
            <w:vAlign w:val="center"/>
            <w:hideMark/>
          </w:tcPr>
          <w:p w14:paraId="354993AE" w14:textId="77777777" w:rsidR="00F06B0D" w:rsidRPr="001377FA" w:rsidRDefault="00F06B0D" w:rsidP="002E1EF6">
            <w:pPr>
              <w:pStyle w:val="TAMainText"/>
              <w:spacing w:line="360" w:lineRule="auto"/>
              <w:jc w:val="center"/>
              <w:rPr>
                <w:rFonts w:ascii="Times New Roman" w:hAnsi="Times New Roman"/>
                <w:szCs w:val="24"/>
                <w:lang w:val="sv-SE"/>
              </w:rPr>
            </w:pPr>
            <w:proofErr w:type="spellStart"/>
            <w:r w:rsidRPr="001377FA">
              <w:rPr>
                <w:rFonts w:ascii="Times New Roman" w:hAnsi="Times New Roman"/>
                <w:szCs w:val="24"/>
                <w:lang w:val="sv-SE"/>
              </w:rPr>
              <w:t>High</w:t>
            </w:r>
            <w:proofErr w:type="spellEnd"/>
            <w:r w:rsidRPr="001377FA">
              <w:rPr>
                <w:rFonts w:ascii="Times New Roman" w:hAnsi="Times New Roman"/>
                <w:szCs w:val="24"/>
                <w:lang w:val="sv-SE"/>
              </w:rPr>
              <w:t xml:space="preserve"> TG, </w:t>
            </w:r>
            <w:proofErr w:type="spellStart"/>
            <w:r w:rsidRPr="001377FA">
              <w:rPr>
                <w:rFonts w:ascii="Times New Roman" w:hAnsi="Times New Roman"/>
                <w:szCs w:val="24"/>
                <w:lang w:val="sv-SE"/>
              </w:rPr>
              <w:t>low</w:t>
            </w:r>
            <w:proofErr w:type="spellEnd"/>
            <w:r w:rsidRPr="001377FA">
              <w:rPr>
                <w:rFonts w:ascii="Times New Roman" w:hAnsi="Times New Roman"/>
                <w:szCs w:val="24"/>
                <w:lang w:val="sv-SE"/>
              </w:rPr>
              <w:t xml:space="preserve"> TC</w:t>
            </w:r>
          </w:p>
        </w:tc>
      </w:tr>
      <w:tr w:rsidR="00F06B0D" w:rsidRPr="001377FA" w14:paraId="0BC5D9F0" w14:textId="77777777" w:rsidTr="00DB2BE8">
        <w:trPr>
          <w:trHeight w:val="520"/>
          <w:jc w:val="center"/>
        </w:trPr>
        <w:tc>
          <w:tcPr>
            <w:tcW w:w="1138" w:type="dxa"/>
            <w:tcBorders>
              <w:top w:val="single" w:sz="4" w:space="0" w:color="auto"/>
              <w:left w:val="nil"/>
              <w:bottom w:val="single" w:sz="4" w:space="0" w:color="auto"/>
              <w:right w:val="nil"/>
            </w:tcBorders>
            <w:vAlign w:val="center"/>
            <w:hideMark/>
          </w:tcPr>
          <w:p w14:paraId="13F7308C" w14:textId="77777777" w:rsidR="00F06B0D" w:rsidRPr="001377FA" w:rsidRDefault="00F06B0D" w:rsidP="002E1EF6">
            <w:pPr>
              <w:pStyle w:val="TAMainText"/>
              <w:spacing w:line="360" w:lineRule="auto"/>
              <w:jc w:val="center"/>
              <w:rPr>
                <w:rFonts w:ascii="Times New Roman" w:hAnsi="Times New Roman"/>
                <w:szCs w:val="24"/>
                <w:lang w:val="sv-SE"/>
              </w:rPr>
            </w:pPr>
            <w:r w:rsidRPr="001377FA">
              <w:rPr>
                <w:rFonts w:ascii="Times New Roman" w:hAnsi="Times New Roman"/>
                <w:szCs w:val="24"/>
                <w:lang w:val="sv-SE"/>
              </w:rPr>
              <w:t>LTHC</w:t>
            </w:r>
          </w:p>
        </w:tc>
        <w:tc>
          <w:tcPr>
            <w:tcW w:w="1839" w:type="dxa"/>
            <w:tcBorders>
              <w:top w:val="single" w:sz="4" w:space="0" w:color="auto"/>
              <w:left w:val="nil"/>
              <w:bottom w:val="single" w:sz="4" w:space="0" w:color="auto"/>
              <w:right w:val="nil"/>
            </w:tcBorders>
            <w:vAlign w:val="center"/>
            <w:hideMark/>
          </w:tcPr>
          <w:p w14:paraId="0D0E14F9" w14:textId="77777777" w:rsidR="00F06B0D" w:rsidRPr="001377FA" w:rsidRDefault="00F06B0D" w:rsidP="002E1EF6">
            <w:pPr>
              <w:pStyle w:val="TAMainText"/>
              <w:spacing w:line="360" w:lineRule="auto"/>
              <w:jc w:val="center"/>
              <w:rPr>
                <w:rFonts w:ascii="Times New Roman" w:hAnsi="Times New Roman"/>
                <w:szCs w:val="24"/>
                <w:lang w:val="sv-SE"/>
              </w:rPr>
            </w:pPr>
            <w:r w:rsidRPr="001377FA">
              <w:rPr>
                <w:rFonts w:ascii="Times New Roman" w:hAnsi="Times New Roman"/>
                <w:szCs w:val="24"/>
                <w:lang w:val="sv-SE"/>
              </w:rPr>
              <w:t>6.4</w:t>
            </w:r>
          </w:p>
        </w:tc>
        <w:tc>
          <w:tcPr>
            <w:tcW w:w="934" w:type="dxa"/>
            <w:tcBorders>
              <w:top w:val="single" w:sz="4" w:space="0" w:color="auto"/>
              <w:left w:val="nil"/>
              <w:bottom w:val="single" w:sz="4" w:space="0" w:color="auto"/>
              <w:right w:val="nil"/>
            </w:tcBorders>
            <w:vAlign w:val="center"/>
            <w:hideMark/>
          </w:tcPr>
          <w:p w14:paraId="70474B14" w14:textId="77777777" w:rsidR="00F06B0D" w:rsidRPr="001377FA" w:rsidRDefault="00F06B0D" w:rsidP="002E1EF6">
            <w:pPr>
              <w:pStyle w:val="TAMainText"/>
              <w:spacing w:line="360" w:lineRule="auto"/>
              <w:jc w:val="center"/>
              <w:rPr>
                <w:rFonts w:ascii="Times New Roman" w:hAnsi="Times New Roman"/>
                <w:szCs w:val="24"/>
                <w:lang w:val="sv-SE"/>
              </w:rPr>
            </w:pPr>
            <w:r w:rsidRPr="001377FA">
              <w:rPr>
                <w:rFonts w:ascii="Times New Roman" w:hAnsi="Times New Roman"/>
                <w:szCs w:val="24"/>
                <w:lang w:val="sv-SE"/>
              </w:rPr>
              <w:t>1.4</w:t>
            </w:r>
          </w:p>
        </w:tc>
        <w:tc>
          <w:tcPr>
            <w:tcW w:w="2326" w:type="dxa"/>
            <w:tcBorders>
              <w:top w:val="single" w:sz="4" w:space="0" w:color="auto"/>
              <w:left w:val="nil"/>
              <w:bottom w:val="single" w:sz="4" w:space="0" w:color="auto"/>
              <w:right w:val="nil"/>
            </w:tcBorders>
            <w:vAlign w:val="center"/>
            <w:hideMark/>
          </w:tcPr>
          <w:p w14:paraId="7A182810" w14:textId="77777777" w:rsidR="00F06B0D" w:rsidRPr="001377FA" w:rsidRDefault="00F06B0D" w:rsidP="002E1EF6">
            <w:pPr>
              <w:pStyle w:val="TAMainText"/>
              <w:spacing w:line="360" w:lineRule="auto"/>
              <w:jc w:val="center"/>
              <w:rPr>
                <w:rFonts w:ascii="Times New Roman" w:hAnsi="Times New Roman"/>
                <w:szCs w:val="24"/>
                <w:lang w:val="sv-SE"/>
              </w:rPr>
            </w:pPr>
            <w:proofErr w:type="spellStart"/>
            <w:r w:rsidRPr="001377FA">
              <w:rPr>
                <w:rFonts w:ascii="Times New Roman" w:hAnsi="Times New Roman"/>
                <w:szCs w:val="24"/>
                <w:lang w:val="sv-SE"/>
              </w:rPr>
              <w:t>low</w:t>
            </w:r>
            <w:proofErr w:type="spellEnd"/>
            <w:r w:rsidRPr="001377FA">
              <w:rPr>
                <w:rFonts w:ascii="Times New Roman" w:hAnsi="Times New Roman"/>
                <w:szCs w:val="24"/>
                <w:lang w:val="sv-SE"/>
              </w:rPr>
              <w:t xml:space="preserve"> TG, </w:t>
            </w:r>
            <w:proofErr w:type="spellStart"/>
            <w:r w:rsidRPr="001377FA">
              <w:rPr>
                <w:rFonts w:ascii="Times New Roman" w:hAnsi="Times New Roman"/>
                <w:szCs w:val="24"/>
                <w:lang w:val="sv-SE"/>
              </w:rPr>
              <w:t>high</w:t>
            </w:r>
            <w:proofErr w:type="spellEnd"/>
            <w:r w:rsidRPr="001377FA">
              <w:rPr>
                <w:rFonts w:ascii="Times New Roman" w:hAnsi="Times New Roman"/>
                <w:szCs w:val="24"/>
                <w:lang w:val="sv-SE"/>
              </w:rPr>
              <w:t xml:space="preserve"> TC</w:t>
            </w:r>
          </w:p>
        </w:tc>
      </w:tr>
    </w:tbl>
    <w:p w14:paraId="4880ABDE" w14:textId="77777777" w:rsidR="00F06B0D" w:rsidRPr="001377FA" w:rsidRDefault="00F06B0D" w:rsidP="002E1EF6">
      <w:pPr>
        <w:spacing w:line="360" w:lineRule="auto"/>
        <w:rPr>
          <w:rFonts w:ascii="Times New Roman" w:hAnsi="Times New Roman" w:cs="Times New Roman"/>
          <w:sz w:val="24"/>
          <w:szCs w:val="24"/>
          <w:lang w:val="en-GB"/>
        </w:rPr>
      </w:pPr>
    </w:p>
    <w:p w14:paraId="3890CBCB" w14:textId="4D2F0B6A" w:rsidR="007F6906" w:rsidRPr="001377FA" w:rsidRDefault="00492424" w:rsidP="002E1EF6">
      <w:pPr>
        <w:spacing w:line="360" w:lineRule="auto"/>
        <w:rPr>
          <w:rFonts w:ascii="Times New Roman" w:hAnsi="Times New Roman" w:cs="Times New Roman"/>
          <w:sz w:val="24"/>
          <w:szCs w:val="24"/>
          <w:lang w:val="en-US"/>
        </w:rPr>
      </w:pPr>
      <w:r w:rsidRPr="001377FA">
        <w:rPr>
          <w:rFonts w:ascii="Times New Roman" w:hAnsi="Times New Roman" w:cs="Times New Roman"/>
          <w:noProof/>
          <w:sz w:val="24"/>
          <w:szCs w:val="24"/>
          <w:lang w:val="en-US"/>
        </w:rPr>
        <w:drawing>
          <wp:inline distT="0" distB="0" distL="0" distR="0" wp14:anchorId="64392833" wp14:editId="5CD0FD5A">
            <wp:extent cx="5883209" cy="4192437"/>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8">
                      <a:extLst>
                        <a:ext uri="{28A0092B-C50C-407E-A947-70E740481C1C}">
                          <a14:useLocalDpi xmlns:a14="http://schemas.microsoft.com/office/drawing/2010/main" val="0"/>
                        </a:ext>
                      </a:extLst>
                    </a:blip>
                    <a:srcRect l="8836" t="6872" r="7742" b="7888"/>
                    <a:stretch/>
                  </pic:blipFill>
                  <pic:spPr bwMode="auto">
                    <a:xfrm>
                      <a:off x="0" y="0"/>
                      <a:ext cx="5886823" cy="4195013"/>
                    </a:xfrm>
                    <a:prstGeom prst="rect">
                      <a:avLst/>
                    </a:prstGeom>
                    <a:noFill/>
                    <a:ln>
                      <a:noFill/>
                    </a:ln>
                    <a:extLst>
                      <a:ext uri="{53640926-AAD7-44D8-BBD7-CCE9431645EC}">
                        <a14:shadowObscured xmlns:a14="http://schemas.microsoft.com/office/drawing/2010/main"/>
                      </a:ext>
                    </a:extLst>
                  </pic:spPr>
                </pic:pic>
              </a:graphicData>
            </a:graphic>
          </wp:inline>
        </w:drawing>
      </w:r>
    </w:p>
    <w:p w14:paraId="11F7D62A" w14:textId="3672757C" w:rsidR="002B397A" w:rsidRPr="001377FA" w:rsidRDefault="00AF4A1F" w:rsidP="002E1EF6">
      <w:pPr>
        <w:pStyle w:val="TAMainText"/>
        <w:spacing w:line="360" w:lineRule="auto"/>
        <w:rPr>
          <w:rFonts w:ascii="Times New Roman" w:hAnsi="Times New Roman"/>
          <w:szCs w:val="24"/>
          <w:lang w:val="en-GB"/>
        </w:rPr>
      </w:pPr>
      <w:r w:rsidRPr="001377FA">
        <w:rPr>
          <w:rFonts w:ascii="Times New Roman" w:hAnsi="Times New Roman"/>
          <w:szCs w:val="24"/>
          <w:lang w:val="en-GB"/>
        </w:rPr>
        <w:t>Figure S5. Neutron reflection profiles include best fits for a model membrane composed of d-DMPC: d-cholesterol at a molar ratio of 80:20 mol% exposed to 0,132 mg/mL HDL LTHC, HTHC, and LTLC (Figures A, C, and E, respectively) and a mix of 0.05 mg/ml S protein with 0.132 mg/mL HDL LTHC, HTHC and LTLC (Figures B, D, and F) in h-TBS at 37 °C after 5 hours of incubation and upon rinsing with excess h-TBS. (Only the q-values between 0,02 and 0,1 Å</w:t>
      </w:r>
      <w:r w:rsidRPr="001377FA">
        <w:rPr>
          <w:rFonts w:ascii="Times New Roman" w:hAnsi="Times New Roman"/>
          <w:szCs w:val="24"/>
          <w:vertAlign w:val="superscript"/>
          <w:lang w:val="en-GB"/>
        </w:rPr>
        <w:t>-1</w:t>
      </w:r>
      <w:r w:rsidRPr="001377FA">
        <w:rPr>
          <w:rFonts w:ascii="Times New Roman" w:hAnsi="Times New Roman"/>
          <w:szCs w:val="24"/>
          <w:lang w:val="en-GB"/>
        </w:rPr>
        <w:t xml:space="preserve"> are shown).</w:t>
      </w:r>
    </w:p>
    <w:p w14:paraId="51F29247" w14:textId="2D4AFF6E" w:rsidR="00A86396" w:rsidRPr="000E0E79" w:rsidRDefault="00690FD7" w:rsidP="002E1EF6">
      <w:pPr>
        <w:spacing w:line="360" w:lineRule="auto"/>
        <w:rPr>
          <w:rFonts w:ascii="Times New Roman" w:hAnsi="Times New Roman" w:cs="Times New Roman"/>
          <w:sz w:val="24"/>
          <w:szCs w:val="24"/>
          <w:lang w:val="en-GB"/>
        </w:rPr>
      </w:pPr>
      <w:r w:rsidRPr="00690FD7">
        <w:rPr>
          <w:rFonts w:ascii="Times New Roman" w:hAnsi="Times New Roman" w:cs="Times New Roman"/>
          <w:noProof/>
          <w:sz w:val="24"/>
          <w:szCs w:val="24"/>
          <w:lang w:val="en-GB"/>
        </w:rPr>
        <w:lastRenderedPageBreak/>
        <w:drawing>
          <wp:inline distT="0" distB="0" distL="0" distR="0" wp14:anchorId="41FDE239" wp14:editId="0C5EDF89">
            <wp:extent cx="5745708" cy="4173676"/>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9">
                      <a:extLst>
                        <a:ext uri="{28A0092B-C50C-407E-A947-70E740481C1C}">
                          <a14:useLocalDpi xmlns:a14="http://schemas.microsoft.com/office/drawing/2010/main" val="0"/>
                        </a:ext>
                      </a:extLst>
                    </a:blip>
                    <a:srcRect l="9239" t="7824" r="8889" b="6796"/>
                    <a:stretch/>
                  </pic:blipFill>
                  <pic:spPr bwMode="auto">
                    <a:xfrm>
                      <a:off x="0" y="0"/>
                      <a:ext cx="5748836" cy="4175948"/>
                    </a:xfrm>
                    <a:prstGeom prst="rect">
                      <a:avLst/>
                    </a:prstGeom>
                    <a:noFill/>
                    <a:ln>
                      <a:noFill/>
                    </a:ln>
                    <a:extLst>
                      <a:ext uri="{53640926-AAD7-44D8-BBD7-CCE9431645EC}">
                        <a14:shadowObscured xmlns:a14="http://schemas.microsoft.com/office/drawing/2010/main"/>
                      </a:ext>
                    </a:extLst>
                  </pic:spPr>
                </pic:pic>
              </a:graphicData>
            </a:graphic>
          </wp:inline>
        </w:drawing>
      </w:r>
    </w:p>
    <w:p w14:paraId="34ACC22A" w14:textId="708D18B6" w:rsidR="00705F8E" w:rsidRPr="001377FA" w:rsidRDefault="00705F8E" w:rsidP="002E1EF6">
      <w:pPr>
        <w:pStyle w:val="TAMainText"/>
        <w:spacing w:line="360" w:lineRule="auto"/>
        <w:rPr>
          <w:rFonts w:ascii="Times New Roman" w:hAnsi="Times New Roman"/>
          <w:szCs w:val="24"/>
          <w:lang w:val="en-GB"/>
        </w:rPr>
      </w:pPr>
      <w:r w:rsidRPr="001377FA">
        <w:rPr>
          <w:rFonts w:ascii="Times New Roman" w:hAnsi="Times New Roman"/>
          <w:szCs w:val="24"/>
          <w:lang w:val="en-GB"/>
        </w:rPr>
        <w:t>Figure S6. Right panel: Neutron Reflection profiles including best fits for model membranes composed of d-DMPC: d-cholesterol at a molar ratio of 80:20 mol% before (</w:t>
      </w:r>
      <w:r w:rsidRPr="001377FA">
        <w:rPr>
          <w:rFonts w:ascii="Times New Roman" w:hAnsi="Times New Roman"/>
          <w:color w:val="0000FF"/>
          <w:szCs w:val="24"/>
          <w:lang w:val="en-GB"/>
        </w:rPr>
        <w:t>Δ</w:t>
      </w:r>
      <w:r w:rsidRPr="001377FA">
        <w:rPr>
          <w:rFonts w:ascii="Times New Roman" w:hAnsi="Times New Roman"/>
          <w:szCs w:val="24"/>
          <w:lang w:val="en-GB"/>
        </w:rPr>
        <w:t>-</w:t>
      </w:r>
      <w:proofErr w:type="spellStart"/>
      <w:r w:rsidRPr="001377FA">
        <w:rPr>
          <w:rFonts w:ascii="Times New Roman" w:hAnsi="Times New Roman"/>
          <w:szCs w:val="24"/>
          <w:lang w:val="en-GB"/>
        </w:rPr>
        <w:t>CmSI</w:t>
      </w:r>
      <w:proofErr w:type="spellEnd"/>
      <w:r w:rsidRPr="001377FA">
        <w:rPr>
          <w:rFonts w:ascii="Times New Roman" w:hAnsi="Times New Roman"/>
          <w:szCs w:val="24"/>
          <w:lang w:val="en-GB"/>
        </w:rPr>
        <w:t xml:space="preserve">, </w:t>
      </w:r>
      <w:r w:rsidRPr="001377FA">
        <w:rPr>
          <w:rFonts w:ascii="Times New Roman" w:hAnsi="Times New Roman"/>
          <w:color w:val="FF0000"/>
          <w:szCs w:val="24"/>
          <w:lang w:val="en-GB"/>
        </w:rPr>
        <w:t>О</w:t>
      </w:r>
      <w:r w:rsidRPr="001377FA">
        <w:rPr>
          <w:rFonts w:ascii="Times New Roman" w:hAnsi="Times New Roman"/>
          <w:szCs w:val="24"/>
          <w:lang w:val="en-GB"/>
        </w:rPr>
        <w:t xml:space="preserve">-d-TBS and </w:t>
      </w:r>
      <w:r w:rsidRPr="001377FA">
        <w:rPr>
          <w:rFonts w:ascii="Times New Roman" w:hAnsi="Times New Roman"/>
          <w:color w:val="92D050"/>
          <w:szCs w:val="24"/>
          <w:lang w:val="en-GB"/>
        </w:rPr>
        <w:t>◊</w:t>
      </w:r>
      <w:r w:rsidRPr="001377FA">
        <w:rPr>
          <w:rFonts w:ascii="Times New Roman" w:hAnsi="Times New Roman"/>
          <w:szCs w:val="24"/>
          <w:lang w:val="en-GB"/>
        </w:rPr>
        <w:t>-h-TBS) and after (</w:t>
      </w:r>
      <w:r w:rsidRPr="001377FA">
        <w:rPr>
          <w:rFonts w:ascii="Times New Roman" w:hAnsi="Times New Roman"/>
          <w:color w:val="0000FF"/>
          <w:szCs w:val="24"/>
          <w:lang w:val="en-GB"/>
        </w:rPr>
        <w:t>▲</w:t>
      </w:r>
      <w:r w:rsidRPr="001377FA">
        <w:rPr>
          <w:rFonts w:ascii="Times New Roman" w:hAnsi="Times New Roman"/>
          <w:szCs w:val="24"/>
          <w:lang w:val="en-GB"/>
        </w:rPr>
        <w:t>-</w:t>
      </w:r>
      <w:proofErr w:type="spellStart"/>
      <w:r w:rsidRPr="001377FA">
        <w:rPr>
          <w:rFonts w:ascii="Times New Roman" w:hAnsi="Times New Roman"/>
          <w:szCs w:val="24"/>
          <w:lang w:val="en-GB"/>
        </w:rPr>
        <w:t>CmSI</w:t>
      </w:r>
      <w:proofErr w:type="spellEnd"/>
      <w:r w:rsidRPr="001377FA">
        <w:rPr>
          <w:rFonts w:ascii="Times New Roman" w:hAnsi="Times New Roman"/>
          <w:szCs w:val="24"/>
          <w:lang w:val="en-GB"/>
        </w:rPr>
        <w:t xml:space="preserve">, </w:t>
      </w:r>
      <w:r w:rsidRPr="001377FA">
        <w:rPr>
          <w:rFonts w:ascii="Times New Roman" w:hAnsi="Times New Roman"/>
          <w:color w:val="FF0000"/>
          <w:szCs w:val="24"/>
          <w:lang w:val="en-GB"/>
        </w:rPr>
        <w:t>●</w:t>
      </w:r>
      <w:r w:rsidRPr="001377FA">
        <w:rPr>
          <w:rFonts w:ascii="Times New Roman" w:hAnsi="Times New Roman"/>
          <w:szCs w:val="24"/>
          <w:lang w:val="en-GB"/>
        </w:rPr>
        <w:t xml:space="preserve">-d-TBS and </w:t>
      </w:r>
      <w:r w:rsidRPr="001377FA">
        <w:rPr>
          <w:rFonts w:ascii="Times New Roman" w:hAnsi="Times New Roman"/>
          <w:color w:val="92D050"/>
          <w:szCs w:val="24"/>
          <w:lang w:val="en-GB"/>
        </w:rPr>
        <w:t>♦</w:t>
      </w:r>
      <w:r w:rsidRPr="001377FA">
        <w:rPr>
          <w:rFonts w:ascii="Times New Roman" w:hAnsi="Times New Roman"/>
          <w:szCs w:val="24"/>
          <w:lang w:val="en-GB"/>
        </w:rPr>
        <w:t>-h-TBS),  expos</w:t>
      </w:r>
      <w:r w:rsidR="008455FB" w:rsidRPr="001377FA">
        <w:rPr>
          <w:rFonts w:ascii="Times New Roman" w:hAnsi="Times New Roman"/>
          <w:szCs w:val="24"/>
          <w:lang w:val="en-GB"/>
        </w:rPr>
        <w:t>ure</w:t>
      </w:r>
      <w:r w:rsidRPr="001377FA">
        <w:rPr>
          <w:rFonts w:ascii="Times New Roman" w:hAnsi="Times New Roman"/>
          <w:szCs w:val="24"/>
          <w:lang w:val="en-GB"/>
        </w:rPr>
        <w:t xml:space="preserve"> to 0</w:t>
      </w:r>
      <w:r w:rsidR="00763327">
        <w:rPr>
          <w:rFonts w:ascii="Times New Roman" w:hAnsi="Times New Roman"/>
          <w:szCs w:val="24"/>
          <w:lang w:val="en-GB"/>
        </w:rPr>
        <w:t>.</w:t>
      </w:r>
      <w:r w:rsidRPr="001377FA">
        <w:rPr>
          <w:rFonts w:ascii="Times New Roman" w:hAnsi="Times New Roman"/>
          <w:szCs w:val="24"/>
          <w:lang w:val="en-GB"/>
        </w:rPr>
        <w:t xml:space="preserve">132 mg/mL HDL LTHC, HTHC and LTLC (Figures A, </w:t>
      </w:r>
      <w:r w:rsidR="008455FB" w:rsidRPr="001377FA">
        <w:rPr>
          <w:rFonts w:ascii="Times New Roman" w:hAnsi="Times New Roman"/>
          <w:szCs w:val="24"/>
          <w:lang w:val="en-GB"/>
        </w:rPr>
        <w:t>B</w:t>
      </w:r>
      <w:r w:rsidRPr="001377FA">
        <w:rPr>
          <w:rFonts w:ascii="Times New Roman" w:hAnsi="Times New Roman"/>
          <w:szCs w:val="24"/>
          <w:lang w:val="en-GB"/>
        </w:rPr>
        <w:t xml:space="preserve">, and </w:t>
      </w:r>
      <w:r w:rsidR="008455FB" w:rsidRPr="001377FA">
        <w:rPr>
          <w:rFonts w:ascii="Times New Roman" w:hAnsi="Times New Roman"/>
          <w:szCs w:val="24"/>
          <w:lang w:val="en-GB"/>
        </w:rPr>
        <w:t>C</w:t>
      </w:r>
      <w:r w:rsidR="007C71FE" w:rsidRPr="001377FA">
        <w:rPr>
          <w:rFonts w:ascii="Times New Roman" w:hAnsi="Times New Roman"/>
          <w:szCs w:val="24"/>
          <w:lang w:val="en-GB"/>
        </w:rPr>
        <w:t>)</w:t>
      </w:r>
      <w:r w:rsidR="008455FB" w:rsidRPr="001377FA">
        <w:rPr>
          <w:rFonts w:ascii="Times New Roman" w:hAnsi="Times New Roman"/>
          <w:szCs w:val="24"/>
          <w:lang w:val="en-GB"/>
        </w:rPr>
        <w:t xml:space="preserve"> </w:t>
      </w:r>
      <w:r w:rsidRPr="001377FA">
        <w:rPr>
          <w:rFonts w:ascii="Times New Roman" w:hAnsi="Times New Roman"/>
          <w:szCs w:val="24"/>
          <w:lang w:val="en-GB"/>
        </w:rPr>
        <w:t>measured at 37 °C in d-TBS</w:t>
      </w:r>
      <w:r w:rsidR="008E32D7" w:rsidRPr="001377FA">
        <w:rPr>
          <w:rFonts w:ascii="Times New Roman" w:hAnsi="Times New Roman"/>
          <w:szCs w:val="24"/>
          <w:lang w:val="en-GB"/>
        </w:rPr>
        <w:t xml:space="preserve">, CmSi-Tris and h-TBS. Left panel: SLD profiles (D) </w:t>
      </w:r>
      <w:r w:rsidR="009E2888" w:rsidRPr="001377FA">
        <w:rPr>
          <w:rFonts w:ascii="Times New Roman" w:hAnsi="Times New Roman"/>
          <w:szCs w:val="24"/>
          <w:lang w:val="en-GB"/>
        </w:rPr>
        <w:t>HDL LTHC</w:t>
      </w:r>
      <w:r w:rsidR="008E32D7" w:rsidRPr="001377FA">
        <w:rPr>
          <w:rFonts w:ascii="Times New Roman" w:hAnsi="Times New Roman"/>
          <w:szCs w:val="24"/>
          <w:lang w:val="en-GB"/>
        </w:rPr>
        <w:t xml:space="preserve">, (E) </w:t>
      </w:r>
      <w:r w:rsidR="009E2888" w:rsidRPr="001377FA">
        <w:rPr>
          <w:rFonts w:ascii="Times New Roman" w:hAnsi="Times New Roman"/>
          <w:szCs w:val="24"/>
          <w:lang w:val="en-GB"/>
        </w:rPr>
        <w:t>HDL HTHC and (F)</w:t>
      </w:r>
      <w:r w:rsidR="008E32D7" w:rsidRPr="001377FA">
        <w:rPr>
          <w:rFonts w:ascii="Times New Roman" w:hAnsi="Times New Roman"/>
          <w:szCs w:val="24"/>
          <w:lang w:val="en-GB"/>
        </w:rPr>
        <w:t xml:space="preserve"> </w:t>
      </w:r>
      <w:r w:rsidR="009E2888" w:rsidRPr="001377FA">
        <w:rPr>
          <w:rFonts w:ascii="Times New Roman" w:hAnsi="Times New Roman"/>
          <w:szCs w:val="24"/>
          <w:lang w:val="en-GB"/>
        </w:rPr>
        <w:t>HDL LTLC</w:t>
      </w:r>
      <w:r w:rsidR="008E32D7" w:rsidRPr="001377FA">
        <w:rPr>
          <w:rFonts w:ascii="Times New Roman" w:hAnsi="Times New Roman"/>
          <w:szCs w:val="24"/>
          <w:lang w:val="en-GB"/>
        </w:rPr>
        <w:t xml:space="preserve"> before (short dash) and after (solid line) incubation</w:t>
      </w:r>
      <w:r w:rsidR="00A06218" w:rsidRPr="001377FA">
        <w:rPr>
          <w:rFonts w:ascii="Times New Roman" w:hAnsi="Times New Roman"/>
          <w:szCs w:val="24"/>
          <w:lang w:val="en-GB"/>
        </w:rPr>
        <w:t>.</w:t>
      </w:r>
    </w:p>
    <w:p w14:paraId="39FFD99E" w14:textId="77777777" w:rsidR="00705F8E" w:rsidRPr="001377FA" w:rsidRDefault="00705F8E" w:rsidP="002E1EF6">
      <w:pPr>
        <w:pStyle w:val="TAMainText"/>
        <w:spacing w:line="360" w:lineRule="auto"/>
        <w:rPr>
          <w:rFonts w:ascii="Times New Roman" w:hAnsi="Times New Roman"/>
          <w:szCs w:val="24"/>
          <w:lang w:val="en-GB"/>
        </w:rPr>
      </w:pPr>
    </w:p>
    <w:p w14:paraId="4C06FFF0" w14:textId="1A0D4779" w:rsidR="00411B68" w:rsidRPr="001377FA" w:rsidRDefault="00032E5B" w:rsidP="002E1EF6">
      <w:pPr>
        <w:spacing w:line="360" w:lineRule="auto"/>
        <w:rPr>
          <w:rFonts w:ascii="Times New Roman" w:hAnsi="Times New Roman" w:cs="Times New Roman"/>
          <w:sz w:val="24"/>
          <w:szCs w:val="24"/>
          <w:lang w:val="en-GB"/>
        </w:rPr>
      </w:pPr>
      <w:r w:rsidRPr="00032E5B">
        <w:rPr>
          <w:rFonts w:ascii="Times New Roman" w:hAnsi="Times New Roman" w:cs="Times New Roman"/>
          <w:noProof/>
          <w:sz w:val="24"/>
          <w:szCs w:val="24"/>
          <w:lang w:val="en-GB"/>
        </w:rPr>
        <w:lastRenderedPageBreak/>
        <w:drawing>
          <wp:inline distT="0" distB="0" distL="0" distR="0" wp14:anchorId="78509570" wp14:editId="1190E376">
            <wp:extent cx="5711320" cy="4067033"/>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0">
                      <a:extLst>
                        <a:ext uri="{28A0092B-C50C-407E-A947-70E740481C1C}">
                          <a14:useLocalDpi xmlns:a14="http://schemas.microsoft.com/office/drawing/2010/main" val="0"/>
                        </a:ext>
                      </a:extLst>
                    </a:blip>
                    <a:srcRect l="9596" t="7144" r="7233" b="7826"/>
                    <a:stretch/>
                  </pic:blipFill>
                  <pic:spPr bwMode="auto">
                    <a:xfrm>
                      <a:off x="0" y="0"/>
                      <a:ext cx="5714865" cy="4069557"/>
                    </a:xfrm>
                    <a:prstGeom prst="rect">
                      <a:avLst/>
                    </a:prstGeom>
                    <a:noFill/>
                    <a:ln>
                      <a:noFill/>
                    </a:ln>
                    <a:extLst>
                      <a:ext uri="{53640926-AAD7-44D8-BBD7-CCE9431645EC}">
                        <a14:shadowObscured xmlns:a14="http://schemas.microsoft.com/office/drawing/2010/main"/>
                      </a:ext>
                    </a:extLst>
                  </pic:spPr>
                </pic:pic>
              </a:graphicData>
            </a:graphic>
          </wp:inline>
        </w:drawing>
      </w:r>
    </w:p>
    <w:p w14:paraId="5EABDB22" w14:textId="62DB15EA" w:rsidR="00A86396" w:rsidRPr="001377FA" w:rsidRDefault="00411B68" w:rsidP="002461F0">
      <w:pPr>
        <w:pStyle w:val="TAMainText"/>
        <w:spacing w:line="360" w:lineRule="auto"/>
        <w:rPr>
          <w:rFonts w:ascii="Times New Roman" w:hAnsi="Times New Roman"/>
          <w:szCs w:val="24"/>
          <w:lang w:val="en-GB"/>
        </w:rPr>
      </w:pPr>
      <w:r w:rsidRPr="001377FA">
        <w:rPr>
          <w:rFonts w:ascii="Times New Roman" w:hAnsi="Times New Roman"/>
          <w:szCs w:val="24"/>
          <w:lang w:val="en-GB"/>
        </w:rPr>
        <w:t>Figure S7. Right panel: Neutron Reflection profiles including best fits for model membranes composed of d-DMPC: d-cholesterol at a molar ratio of 80:20 mol% before (</w:t>
      </w:r>
      <w:r w:rsidRPr="001377FA">
        <w:rPr>
          <w:rFonts w:ascii="Times New Roman" w:hAnsi="Times New Roman"/>
          <w:color w:val="0000FF"/>
          <w:szCs w:val="24"/>
          <w:lang w:val="en-GB"/>
        </w:rPr>
        <w:t>Δ</w:t>
      </w:r>
      <w:r w:rsidRPr="001377FA">
        <w:rPr>
          <w:rFonts w:ascii="Times New Roman" w:hAnsi="Times New Roman"/>
          <w:szCs w:val="24"/>
          <w:lang w:val="en-GB"/>
        </w:rPr>
        <w:t>-</w:t>
      </w:r>
      <w:proofErr w:type="spellStart"/>
      <w:r w:rsidRPr="001377FA">
        <w:rPr>
          <w:rFonts w:ascii="Times New Roman" w:hAnsi="Times New Roman"/>
          <w:szCs w:val="24"/>
          <w:lang w:val="en-GB"/>
        </w:rPr>
        <w:t>CmSI</w:t>
      </w:r>
      <w:proofErr w:type="spellEnd"/>
      <w:r w:rsidRPr="001377FA">
        <w:rPr>
          <w:rFonts w:ascii="Times New Roman" w:hAnsi="Times New Roman"/>
          <w:szCs w:val="24"/>
          <w:lang w:val="en-GB"/>
        </w:rPr>
        <w:t xml:space="preserve">, </w:t>
      </w:r>
      <w:r w:rsidRPr="001377FA">
        <w:rPr>
          <w:rFonts w:ascii="Times New Roman" w:hAnsi="Times New Roman"/>
          <w:color w:val="FF0000"/>
          <w:szCs w:val="24"/>
          <w:lang w:val="en-GB"/>
        </w:rPr>
        <w:t>О</w:t>
      </w:r>
      <w:r w:rsidRPr="001377FA">
        <w:rPr>
          <w:rFonts w:ascii="Times New Roman" w:hAnsi="Times New Roman"/>
          <w:szCs w:val="24"/>
          <w:lang w:val="en-GB"/>
        </w:rPr>
        <w:t xml:space="preserve">-d-TBS and </w:t>
      </w:r>
      <w:r w:rsidRPr="001377FA">
        <w:rPr>
          <w:rFonts w:ascii="Times New Roman" w:hAnsi="Times New Roman"/>
          <w:color w:val="92D050"/>
          <w:szCs w:val="24"/>
          <w:lang w:val="en-GB"/>
        </w:rPr>
        <w:t>◊</w:t>
      </w:r>
      <w:r w:rsidRPr="001377FA">
        <w:rPr>
          <w:rFonts w:ascii="Times New Roman" w:hAnsi="Times New Roman"/>
          <w:szCs w:val="24"/>
          <w:lang w:val="en-GB"/>
        </w:rPr>
        <w:t>-h-TBS) and after (</w:t>
      </w:r>
      <w:r w:rsidRPr="001377FA">
        <w:rPr>
          <w:rFonts w:ascii="Times New Roman" w:hAnsi="Times New Roman"/>
          <w:color w:val="0000FF"/>
          <w:szCs w:val="24"/>
          <w:lang w:val="en-GB"/>
        </w:rPr>
        <w:t>▲</w:t>
      </w:r>
      <w:r w:rsidRPr="001377FA">
        <w:rPr>
          <w:rFonts w:ascii="Times New Roman" w:hAnsi="Times New Roman"/>
          <w:szCs w:val="24"/>
          <w:lang w:val="en-GB"/>
        </w:rPr>
        <w:t>-</w:t>
      </w:r>
      <w:proofErr w:type="spellStart"/>
      <w:r w:rsidRPr="001377FA">
        <w:rPr>
          <w:rFonts w:ascii="Times New Roman" w:hAnsi="Times New Roman"/>
          <w:szCs w:val="24"/>
          <w:lang w:val="en-GB"/>
        </w:rPr>
        <w:t>CmSI</w:t>
      </w:r>
      <w:proofErr w:type="spellEnd"/>
      <w:r w:rsidRPr="001377FA">
        <w:rPr>
          <w:rFonts w:ascii="Times New Roman" w:hAnsi="Times New Roman"/>
          <w:szCs w:val="24"/>
          <w:lang w:val="en-GB"/>
        </w:rPr>
        <w:t xml:space="preserve">, </w:t>
      </w:r>
      <w:r w:rsidRPr="001377FA">
        <w:rPr>
          <w:rFonts w:ascii="Times New Roman" w:hAnsi="Times New Roman"/>
          <w:color w:val="FF0000"/>
          <w:szCs w:val="24"/>
          <w:lang w:val="en-GB"/>
        </w:rPr>
        <w:t>●</w:t>
      </w:r>
      <w:r w:rsidRPr="001377FA">
        <w:rPr>
          <w:rFonts w:ascii="Times New Roman" w:hAnsi="Times New Roman"/>
          <w:szCs w:val="24"/>
          <w:lang w:val="en-GB"/>
        </w:rPr>
        <w:t xml:space="preserve">-d-TBS and </w:t>
      </w:r>
      <w:r w:rsidRPr="001377FA">
        <w:rPr>
          <w:rFonts w:ascii="Times New Roman" w:hAnsi="Times New Roman"/>
          <w:color w:val="92D050"/>
          <w:szCs w:val="24"/>
          <w:lang w:val="en-GB"/>
        </w:rPr>
        <w:t>♦</w:t>
      </w:r>
      <w:r w:rsidRPr="001377FA">
        <w:rPr>
          <w:rFonts w:ascii="Times New Roman" w:hAnsi="Times New Roman"/>
          <w:szCs w:val="24"/>
          <w:lang w:val="en-GB"/>
        </w:rPr>
        <w:t xml:space="preserve">-h-TBS),  exposure to </w:t>
      </w:r>
      <w:r w:rsidR="0089090E" w:rsidRPr="001377FA">
        <w:rPr>
          <w:rFonts w:ascii="Times New Roman" w:hAnsi="Times New Roman"/>
          <w:szCs w:val="24"/>
          <w:lang w:val="en-GB"/>
        </w:rPr>
        <w:t xml:space="preserve">a mixture of </w:t>
      </w:r>
      <w:r w:rsidRPr="001377FA">
        <w:rPr>
          <w:rFonts w:ascii="Times New Roman" w:hAnsi="Times New Roman"/>
          <w:szCs w:val="24"/>
          <w:lang w:val="en-GB"/>
        </w:rPr>
        <w:t>0</w:t>
      </w:r>
      <w:r w:rsidR="00763327">
        <w:rPr>
          <w:rFonts w:ascii="Times New Roman" w:hAnsi="Times New Roman"/>
          <w:szCs w:val="24"/>
          <w:lang w:val="en-GB"/>
        </w:rPr>
        <w:t>.</w:t>
      </w:r>
      <w:r w:rsidRPr="001377FA">
        <w:rPr>
          <w:rFonts w:ascii="Times New Roman" w:hAnsi="Times New Roman"/>
          <w:szCs w:val="24"/>
          <w:lang w:val="en-GB"/>
        </w:rPr>
        <w:t xml:space="preserve">132 mg/mL </w:t>
      </w:r>
      <w:r w:rsidR="0089090E" w:rsidRPr="001377FA">
        <w:rPr>
          <w:rFonts w:ascii="Times New Roman" w:hAnsi="Times New Roman"/>
          <w:szCs w:val="24"/>
          <w:lang w:val="en-GB"/>
        </w:rPr>
        <w:t xml:space="preserve">and 0.05 mg/mL S protein </w:t>
      </w:r>
      <w:r w:rsidRPr="001377FA">
        <w:rPr>
          <w:rFonts w:ascii="Times New Roman" w:hAnsi="Times New Roman"/>
          <w:szCs w:val="24"/>
          <w:lang w:val="en-GB"/>
        </w:rPr>
        <w:t>HDL LTHC</w:t>
      </w:r>
      <w:r w:rsidR="008E3C69" w:rsidRPr="001377FA">
        <w:rPr>
          <w:rFonts w:ascii="Times New Roman" w:hAnsi="Times New Roman"/>
          <w:szCs w:val="24"/>
          <w:lang w:val="en-GB"/>
        </w:rPr>
        <w:t xml:space="preserve"> + S</w:t>
      </w:r>
      <w:r w:rsidRPr="001377FA">
        <w:rPr>
          <w:rFonts w:ascii="Times New Roman" w:hAnsi="Times New Roman"/>
          <w:szCs w:val="24"/>
          <w:lang w:val="en-GB"/>
        </w:rPr>
        <w:t>, HTHC</w:t>
      </w:r>
      <w:r w:rsidR="008E3C69" w:rsidRPr="001377FA">
        <w:rPr>
          <w:rFonts w:ascii="Times New Roman" w:hAnsi="Times New Roman"/>
          <w:szCs w:val="24"/>
          <w:lang w:val="en-GB"/>
        </w:rPr>
        <w:t xml:space="preserve"> + S</w:t>
      </w:r>
      <w:r w:rsidRPr="001377FA">
        <w:rPr>
          <w:rFonts w:ascii="Times New Roman" w:hAnsi="Times New Roman"/>
          <w:szCs w:val="24"/>
          <w:lang w:val="en-GB"/>
        </w:rPr>
        <w:t xml:space="preserve"> and LTLC </w:t>
      </w:r>
      <w:r w:rsidR="008E3C69" w:rsidRPr="001377FA">
        <w:rPr>
          <w:rFonts w:ascii="Times New Roman" w:hAnsi="Times New Roman"/>
          <w:szCs w:val="24"/>
          <w:lang w:val="en-GB"/>
        </w:rPr>
        <w:t xml:space="preserve"> + S </w:t>
      </w:r>
      <w:r w:rsidRPr="001377FA">
        <w:rPr>
          <w:rFonts w:ascii="Times New Roman" w:hAnsi="Times New Roman"/>
          <w:szCs w:val="24"/>
          <w:lang w:val="en-GB"/>
        </w:rPr>
        <w:t>(Figures A, B, and C</w:t>
      </w:r>
      <w:r w:rsidR="008E3C69" w:rsidRPr="001377FA">
        <w:rPr>
          <w:rFonts w:ascii="Times New Roman" w:hAnsi="Times New Roman"/>
          <w:szCs w:val="24"/>
          <w:lang w:val="en-GB"/>
        </w:rPr>
        <w:t>)</w:t>
      </w:r>
      <w:r w:rsidRPr="001377FA">
        <w:rPr>
          <w:rFonts w:ascii="Times New Roman" w:hAnsi="Times New Roman"/>
          <w:szCs w:val="24"/>
          <w:lang w:val="en-GB"/>
        </w:rPr>
        <w:t xml:space="preserve"> measured at 37 °C in d-TBS, CmSi-Tris and h-TBS. Left panel: SLD profiles (D) HDL LTHC</w:t>
      </w:r>
      <w:r w:rsidR="008E3C69" w:rsidRPr="001377FA">
        <w:rPr>
          <w:rFonts w:ascii="Times New Roman" w:hAnsi="Times New Roman"/>
          <w:szCs w:val="24"/>
          <w:lang w:val="en-GB"/>
        </w:rPr>
        <w:t xml:space="preserve"> + S</w:t>
      </w:r>
      <w:r w:rsidRPr="001377FA">
        <w:rPr>
          <w:rFonts w:ascii="Times New Roman" w:hAnsi="Times New Roman"/>
          <w:szCs w:val="24"/>
          <w:lang w:val="en-GB"/>
        </w:rPr>
        <w:t>, (E) HDL HTHC</w:t>
      </w:r>
      <w:r w:rsidR="008E3C69" w:rsidRPr="001377FA">
        <w:rPr>
          <w:rFonts w:ascii="Times New Roman" w:hAnsi="Times New Roman"/>
          <w:szCs w:val="24"/>
          <w:lang w:val="en-GB"/>
        </w:rPr>
        <w:t xml:space="preserve"> + S </w:t>
      </w:r>
      <w:r w:rsidRPr="001377FA">
        <w:rPr>
          <w:rFonts w:ascii="Times New Roman" w:hAnsi="Times New Roman"/>
          <w:szCs w:val="24"/>
          <w:lang w:val="en-GB"/>
        </w:rPr>
        <w:t xml:space="preserve"> and (F) HDL LTLC</w:t>
      </w:r>
      <w:r w:rsidR="008E3C69" w:rsidRPr="001377FA">
        <w:rPr>
          <w:rFonts w:ascii="Times New Roman" w:hAnsi="Times New Roman"/>
          <w:szCs w:val="24"/>
          <w:lang w:val="en-GB"/>
        </w:rPr>
        <w:t xml:space="preserve"> + S</w:t>
      </w:r>
      <w:r w:rsidRPr="001377FA">
        <w:rPr>
          <w:rFonts w:ascii="Times New Roman" w:hAnsi="Times New Roman"/>
          <w:szCs w:val="24"/>
          <w:lang w:val="en-GB"/>
        </w:rPr>
        <w:t xml:space="preserve"> before (short dash) and after (solid line) incubation.</w:t>
      </w:r>
    </w:p>
    <w:p w14:paraId="576F2973" w14:textId="6663632A" w:rsidR="007C71FE" w:rsidRPr="001377FA" w:rsidRDefault="004C2CA1" w:rsidP="002461F0">
      <w:pPr>
        <w:pStyle w:val="TAMainText"/>
        <w:spacing w:line="360" w:lineRule="auto"/>
        <w:rPr>
          <w:rFonts w:ascii="Times New Roman" w:hAnsi="Times New Roman"/>
          <w:szCs w:val="24"/>
          <w:lang w:val="en-GB"/>
        </w:rPr>
      </w:pPr>
      <w:r>
        <w:rPr>
          <w:rFonts w:ascii="Times New Roman" w:hAnsi="Times New Roman"/>
          <w:noProof/>
          <w:szCs w:val="24"/>
          <w:lang w:val="en-GB"/>
        </w:rPr>
        <w:lastRenderedPageBreak/>
        <w:drawing>
          <wp:inline distT="0" distB="0" distL="0" distR="0" wp14:anchorId="4B121997" wp14:editId="3DC09DE5">
            <wp:extent cx="5434642" cy="4200113"/>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37375" cy="4202225"/>
                    </a:xfrm>
                    <a:prstGeom prst="rect">
                      <a:avLst/>
                    </a:prstGeom>
                    <a:noFill/>
                  </pic:spPr>
                </pic:pic>
              </a:graphicData>
            </a:graphic>
          </wp:inline>
        </w:drawing>
      </w:r>
    </w:p>
    <w:p w14:paraId="5E95F346" w14:textId="22D16360" w:rsidR="007C71FE" w:rsidRPr="001377FA" w:rsidRDefault="007C71FE" w:rsidP="002461F0">
      <w:pPr>
        <w:pStyle w:val="TAMainText"/>
        <w:spacing w:line="360" w:lineRule="auto"/>
        <w:rPr>
          <w:rFonts w:ascii="Times New Roman" w:hAnsi="Times New Roman"/>
          <w:szCs w:val="24"/>
        </w:rPr>
      </w:pPr>
      <w:r w:rsidRPr="001377FA">
        <w:rPr>
          <w:rFonts w:ascii="Times New Roman" w:hAnsi="Times New Roman"/>
          <w:szCs w:val="24"/>
          <w:lang w:val="en-GB"/>
        </w:rPr>
        <w:t xml:space="preserve">Figure S8. </w:t>
      </w:r>
      <w:r w:rsidRPr="001377FA">
        <w:rPr>
          <w:rFonts w:ascii="Times New Roman" w:hAnsi="Times New Roman"/>
          <w:szCs w:val="24"/>
        </w:rPr>
        <w:t xml:space="preserve">Effect of the S protein on -HDL capacity to deposit and exchange lipids on HDL samples from individuals with low  triglycerides/high cholesterol (LTHC), low triglycerides/low cholesterol (LTLC), and high triglycerides/ high cholesterol (HTHC) plasma levels: A) lipids deposited and B) Lipids Exchanged by NR defined as the average between the lipids deposited and removed by HDL. The lipid donor is a model membrane composed of d-DMPC: d-cholesterol 80:20 mol%. Experiments were carried out at 37 </w:t>
      </w:r>
      <w:r w:rsidRPr="001377FA">
        <w:rPr>
          <w:rFonts w:ascii="Times New Roman" w:hAnsi="Times New Roman"/>
          <w:szCs w:val="24"/>
          <w:lang w:val="en-GB"/>
        </w:rPr>
        <w:t>°C upon 5 hours of incubation</w:t>
      </w:r>
      <w:r w:rsidRPr="001377FA">
        <w:rPr>
          <w:rFonts w:ascii="Times New Roman" w:hAnsi="Times New Roman"/>
          <w:szCs w:val="24"/>
        </w:rPr>
        <w:t>.</w:t>
      </w:r>
    </w:p>
    <w:p w14:paraId="55DE3091" w14:textId="47FA0A95" w:rsidR="00D53A7B" w:rsidRPr="001377FA" w:rsidRDefault="00D53A7B" w:rsidP="002461F0">
      <w:pPr>
        <w:pStyle w:val="TAMainText"/>
        <w:spacing w:line="360" w:lineRule="auto"/>
        <w:rPr>
          <w:rFonts w:ascii="Times New Roman" w:hAnsi="Times New Roman"/>
          <w:szCs w:val="24"/>
        </w:rPr>
      </w:pPr>
    </w:p>
    <w:p w14:paraId="5E74E326" w14:textId="453B0DA8" w:rsidR="00D53A7B" w:rsidRPr="001377FA" w:rsidRDefault="00D53A7B" w:rsidP="002461F0">
      <w:pPr>
        <w:pStyle w:val="TAMainText"/>
        <w:spacing w:line="360" w:lineRule="auto"/>
        <w:rPr>
          <w:rFonts w:ascii="Times New Roman" w:hAnsi="Times New Roman"/>
          <w:szCs w:val="24"/>
        </w:rPr>
      </w:pPr>
    </w:p>
    <w:p w14:paraId="0587D29B" w14:textId="46A73F5A" w:rsidR="00D53A7B" w:rsidRPr="001377FA" w:rsidRDefault="00D53A7B" w:rsidP="002461F0">
      <w:pPr>
        <w:pStyle w:val="TAMainText"/>
        <w:spacing w:line="360" w:lineRule="auto"/>
        <w:rPr>
          <w:rFonts w:ascii="Times New Roman" w:hAnsi="Times New Roman"/>
          <w:szCs w:val="24"/>
        </w:rPr>
      </w:pPr>
    </w:p>
    <w:p w14:paraId="19363EA2" w14:textId="510D85A6" w:rsidR="00D53A7B" w:rsidRPr="001377FA" w:rsidRDefault="00D53A7B" w:rsidP="002461F0">
      <w:pPr>
        <w:pStyle w:val="TAMainText"/>
        <w:spacing w:line="360" w:lineRule="auto"/>
        <w:rPr>
          <w:rFonts w:ascii="Times New Roman" w:hAnsi="Times New Roman"/>
          <w:szCs w:val="24"/>
        </w:rPr>
      </w:pPr>
    </w:p>
    <w:p w14:paraId="0ECCFF02" w14:textId="695FB110" w:rsidR="00D53A7B" w:rsidRPr="001377FA" w:rsidRDefault="00D53A7B" w:rsidP="002461F0">
      <w:pPr>
        <w:pStyle w:val="TAMainText"/>
        <w:spacing w:line="360" w:lineRule="auto"/>
        <w:rPr>
          <w:rFonts w:ascii="Times New Roman" w:hAnsi="Times New Roman"/>
          <w:szCs w:val="24"/>
        </w:rPr>
      </w:pPr>
    </w:p>
    <w:p w14:paraId="17189BA4" w14:textId="26179A7A" w:rsidR="00D53A7B" w:rsidRPr="001377FA" w:rsidRDefault="00D53A7B" w:rsidP="002461F0">
      <w:pPr>
        <w:pStyle w:val="TAMainText"/>
        <w:spacing w:line="360" w:lineRule="auto"/>
        <w:rPr>
          <w:rFonts w:ascii="Times New Roman" w:hAnsi="Times New Roman"/>
          <w:szCs w:val="24"/>
        </w:rPr>
      </w:pPr>
    </w:p>
    <w:p w14:paraId="728E0120" w14:textId="4CCE1B6A" w:rsidR="00D53A7B" w:rsidRPr="001377FA" w:rsidRDefault="00D53A7B" w:rsidP="002461F0">
      <w:pPr>
        <w:pStyle w:val="TAMainText"/>
        <w:spacing w:line="360" w:lineRule="auto"/>
        <w:rPr>
          <w:rFonts w:ascii="Times New Roman" w:hAnsi="Times New Roman"/>
          <w:szCs w:val="24"/>
        </w:rPr>
      </w:pPr>
    </w:p>
    <w:p w14:paraId="19FE95D7" w14:textId="77777777" w:rsidR="00D53A7B" w:rsidRPr="001377FA" w:rsidRDefault="00D53A7B" w:rsidP="002461F0">
      <w:pPr>
        <w:pStyle w:val="TAMainText"/>
        <w:spacing w:line="360" w:lineRule="auto"/>
        <w:rPr>
          <w:rFonts w:ascii="Times New Roman" w:hAnsi="Times New Roman"/>
          <w:szCs w:val="24"/>
        </w:rPr>
      </w:pPr>
    </w:p>
    <w:p w14:paraId="3B9D2B29" w14:textId="178D99C4" w:rsidR="004233E3" w:rsidRPr="001377FA" w:rsidRDefault="004233E3" w:rsidP="002461F0">
      <w:pPr>
        <w:pStyle w:val="TAMainText"/>
        <w:spacing w:line="360" w:lineRule="auto"/>
        <w:rPr>
          <w:rFonts w:ascii="Times New Roman" w:hAnsi="Times New Roman"/>
          <w:szCs w:val="24"/>
        </w:rPr>
      </w:pPr>
    </w:p>
    <w:p w14:paraId="3F8023DE" w14:textId="565834EF" w:rsidR="00D53A7B" w:rsidRPr="001377FA" w:rsidRDefault="00686AC5" w:rsidP="00686AC5">
      <w:pPr>
        <w:pStyle w:val="TAMainText"/>
        <w:spacing w:line="360" w:lineRule="auto"/>
        <w:jc w:val="center"/>
        <w:rPr>
          <w:rFonts w:ascii="Times New Roman" w:hAnsi="Times New Roman"/>
          <w:szCs w:val="24"/>
        </w:rPr>
      </w:pPr>
      <w:r w:rsidRPr="001377FA">
        <w:rPr>
          <w:rFonts w:ascii="Times New Roman" w:hAnsi="Times New Roman"/>
          <w:noProof/>
          <w:szCs w:val="24"/>
        </w:rPr>
        <w:lastRenderedPageBreak/>
        <w:drawing>
          <wp:inline distT="0" distB="0" distL="0" distR="0" wp14:anchorId="3799E683" wp14:editId="0299210F">
            <wp:extent cx="5537486" cy="3950898"/>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32">
                      <a:extLst>
                        <a:ext uri="{28A0092B-C50C-407E-A947-70E740481C1C}">
                          <a14:useLocalDpi xmlns:a14="http://schemas.microsoft.com/office/drawing/2010/main" val="0"/>
                        </a:ext>
                      </a:extLst>
                    </a:blip>
                    <a:srcRect l="9734" t="8590" r="8204" b="7459"/>
                    <a:stretch/>
                  </pic:blipFill>
                  <pic:spPr bwMode="auto">
                    <a:xfrm>
                      <a:off x="0" y="0"/>
                      <a:ext cx="5542846" cy="3954723"/>
                    </a:xfrm>
                    <a:prstGeom prst="rect">
                      <a:avLst/>
                    </a:prstGeom>
                    <a:noFill/>
                    <a:ln>
                      <a:noFill/>
                    </a:ln>
                    <a:extLst>
                      <a:ext uri="{53640926-AAD7-44D8-BBD7-CCE9431645EC}">
                        <a14:shadowObscured xmlns:a14="http://schemas.microsoft.com/office/drawing/2010/main"/>
                      </a:ext>
                    </a:extLst>
                  </pic:spPr>
                </pic:pic>
              </a:graphicData>
            </a:graphic>
          </wp:inline>
        </w:drawing>
      </w:r>
    </w:p>
    <w:p w14:paraId="4990C611" w14:textId="5EB4671E" w:rsidR="00D53A7B" w:rsidRPr="001377FA" w:rsidRDefault="00D53A7B" w:rsidP="002461F0">
      <w:pPr>
        <w:pStyle w:val="TAMainText"/>
        <w:spacing w:line="360" w:lineRule="auto"/>
        <w:rPr>
          <w:rFonts w:ascii="Times New Roman" w:hAnsi="Times New Roman"/>
          <w:szCs w:val="24"/>
        </w:rPr>
      </w:pPr>
      <w:r w:rsidRPr="001377FA">
        <w:rPr>
          <w:rFonts w:ascii="Times New Roman" w:hAnsi="Times New Roman"/>
          <w:szCs w:val="24"/>
        </w:rPr>
        <w:t>Figure S</w:t>
      </w:r>
      <w:r w:rsidR="003A0938">
        <w:rPr>
          <w:rFonts w:ascii="Times New Roman" w:hAnsi="Times New Roman"/>
          <w:szCs w:val="24"/>
        </w:rPr>
        <w:t>9</w:t>
      </w:r>
      <w:r w:rsidRPr="001377FA">
        <w:rPr>
          <w:rFonts w:ascii="Times New Roman" w:hAnsi="Times New Roman"/>
          <w:szCs w:val="24"/>
        </w:rPr>
        <w:t xml:space="preserve">. </w:t>
      </w:r>
      <w:r w:rsidR="005E6B81">
        <w:rPr>
          <w:rFonts w:ascii="Times New Roman" w:hAnsi="Times New Roman"/>
          <w:szCs w:val="24"/>
        </w:rPr>
        <w:t xml:space="preserve">Examples of </w:t>
      </w:r>
      <w:r w:rsidRPr="001377FA">
        <w:rPr>
          <w:rFonts w:ascii="Times New Roman" w:hAnsi="Times New Roman"/>
          <w:szCs w:val="24"/>
        </w:rPr>
        <w:t>DLS size distribution of HDL samples</w:t>
      </w:r>
      <w:r w:rsidR="00D645DD">
        <w:rPr>
          <w:rFonts w:ascii="Times New Roman" w:hAnsi="Times New Roman"/>
          <w:szCs w:val="24"/>
        </w:rPr>
        <w:t xml:space="preserve"> used </w:t>
      </w:r>
      <w:r w:rsidR="005E6B81">
        <w:rPr>
          <w:rFonts w:ascii="Times New Roman" w:hAnsi="Times New Roman"/>
          <w:szCs w:val="24"/>
        </w:rPr>
        <w:t>in this work</w:t>
      </w:r>
      <w:r w:rsidR="00D645DD">
        <w:rPr>
          <w:rFonts w:ascii="Times New Roman" w:hAnsi="Times New Roman"/>
          <w:szCs w:val="24"/>
        </w:rPr>
        <w:t>.</w:t>
      </w:r>
      <w:r w:rsidR="0034710F">
        <w:rPr>
          <w:rFonts w:ascii="Times New Roman" w:hAnsi="Times New Roman"/>
          <w:szCs w:val="24"/>
        </w:rPr>
        <w:t xml:space="preserve"> </w:t>
      </w:r>
      <w:r w:rsidR="00C454B3">
        <w:rPr>
          <w:rFonts w:ascii="Times New Roman" w:hAnsi="Times New Roman"/>
          <w:szCs w:val="24"/>
        </w:rPr>
        <w:t>DLS were collected</w:t>
      </w:r>
      <w:r w:rsidR="00F0785A">
        <w:rPr>
          <w:rFonts w:ascii="Times New Roman" w:hAnsi="Times New Roman"/>
          <w:szCs w:val="24"/>
        </w:rPr>
        <w:t xml:space="preserve"> using a</w:t>
      </w:r>
      <w:r w:rsidR="00315EA8">
        <w:rPr>
          <w:rFonts w:ascii="Times New Roman" w:hAnsi="Times New Roman"/>
          <w:szCs w:val="24"/>
        </w:rPr>
        <w:t xml:space="preserve"> Malvern </w:t>
      </w:r>
      <w:proofErr w:type="spellStart"/>
      <w:r w:rsidR="00315EA8">
        <w:rPr>
          <w:rFonts w:ascii="Times New Roman" w:hAnsi="Times New Roman"/>
          <w:szCs w:val="24"/>
        </w:rPr>
        <w:t>Panalytical</w:t>
      </w:r>
      <w:proofErr w:type="spellEnd"/>
      <w:r w:rsidR="00315EA8">
        <w:rPr>
          <w:rFonts w:ascii="Times New Roman" w:hAnsi="Times New Roman"/>
          <w:szCs w:val="24"/>
        </w:rPr>
        <w:t xml:space="preserve"> </w:t>
      </w:r>
      <w:proofErr w:type="spellStart"/>
      <w:r w:rsidR="00315EA8">
        <w:rPr>
          <w:rFonts w:ascii="Times New Roman" w:hAnsi="Times New Roman"/>
          <w:szCs w:val="24"/>
        </w:rPr>
        <w:t>Zeta</w:t>
      </w:r>
      <w:r w:rsidR="00DF1122">
        <w:rPr>
          <w:rFonts w:ascii="Times New Roman" w:hAnsi="Times New Roman"/>
          <w:szCs w:val="24"/>
        </w:rPr>
        <w:t>sizer</w:t>
      </w:r>
      <w:proofErr w:type="spellEnd"/>
      <w:r w:rsidR="00DF1122">
        <w:rPr>
          <w:rFonts w:ascii="Times New Roman" w:hAnsi="Times New Roman"/>
          <w:szCs w:val="24"/>
        </w:rPr>
        <w:t xml:space="preserve"> instrument.</w:t>
      </w:r>
    </w:p>
    <w:p w14:paraId="0F3C0B21" w14:textId="77777777" w:rsidR="000A6093" w:rsidRPr="001377FA" w:rsidRDefault="000A6093" w:rsidP="002461F0">
      <w:pPr>
        <w:pStyle w:val="TAMainText"/>
        <w:spacing w:line="360" w:lineRule="auto"/>
        <w:rPr>
          <w:rFonts w:ascii="Times New Roman" w:hAnsi="Times New Roman"/>
          <w:szCs w:val="24"/>
          <w:lang w:val="en-GB"/>
        </w:rPr>
      </w:pPr>
    </w:p>
    <w:p w14:paraId="4D990DB9" w14:textId="4F90785C" w:rsidR="00B91152" w:rsidRPr="001377FA" w:rsidRDefault="00B91152" w:rsidP="002461F0">
      <w:pPr>
        <w:spacing w:line="360" w:lineRule="auto"/>
        <w:jc w:val="both"/>
        <w:rPr>
          <w:rFonts w:ascii="Times New Roman" w:hAnsi="Times New Roman" w:cs="Times New Roman"/>
          <w:b/>
          <w:bCs/>
          <w:sz w:val="24"/>
          <w:szCs w:val="24"/>
          <w:lang w:val="en-US"/>
        </w:rPr>
      </w:pPr>
      <w:r w:rsidRPr="001377FA">
        <w:rPr>
          <w:rFonts w:ascii="Times New Roman" w:hAnsi="Times New Roman" w:cs="Times New Roman"/>
          <w:b/>
          <w:bCs/>
          <w:sz w:val="24"/>
          <w:szCs w:val="24"/>
          <w:lang w:val="en-US"/>
        </w:rPr>
        <w:t>Analysis of model used after incubation with the samples.</w:t>
      </w:r>
    </w:p>
    <w:p w14:paraId="74664081" w14:textId="7CF440AD" w:rsidR="005A1FA5" w:rsidRPr="001377FA" w:rsidRDefault="008E6B7C" w:rsidP="002461F0">
      <w:pPr>
        <w:spacing w:line="360" w:lineRule="auto"/>
        <w:jc w:val="both"/>
        <w:rPr>
          <w:rFonts w:ascii="Times New Roman" w:hAnsi="Times New Roman" w:cs="Times New Roman"/>
          <w:sz w:val="24"/>
          <w:szCs w:val="24"/>
          <w:lang w:val="en-US"/>
        </w:rPr>
      </w:pPr>
      <w:r w:rsidRPr="001377FA">
        <w:rPr>
          <w:rFonts w:ascii="Times New Roman" w:hAnsi="Times New Roman" w:cs="Times New Roman"/>
          <w:sz w:val="24"/>
          <w:szCs w:val="24"/>
          <w:lang w:val="en-US"/>
        </w:rPr>
        <w:t>The models used for HDL</w:t>
      </w:r>
      <w:r w:rsidR="000B488B">
        <w:rPr>
          <w:rFonts w:ascii="Times New Roman" w:hAnsi="Times New Roman" w:cs="Times New Roman"/>
          <w:sz w:val="24"/>
          <w:szCs w:val="24"/>
          <w:lang w:val="en-US"/>
        </w:rPr>
        <w:t xml:space="preserve">, </w:t>
      </w:r>
      <w:r w:rsidRPr="001377FA">
        <w:rPr>
          <w:rFonts w:ascii="Times New Roman" w:hAnsi="Times New Roman" w:cs="Times New Roman"/>
          <w:sz w:val="24"/>
          <w:szCs w:val="24"/>
          <w:lang w:val="en-US"/>
        </w:rPr>
        <w:t xml:space="preserve">and HDL + S </w:t>
      </w:r>
      <w:r w:rsidR="000D4E2A">
        <w:rPr>
          <w:rFonts w:ascii="Times New Roman" w:hAnsi="Times New Roman" w:cs="Times New Roman"/>
          <w:sz w:val="24"/>
          <w:szCs w:val="24"/>
          <w:lang w:val="en-US"/>
        </w:rPr>
        <w:t xml:space="preserve">protein </w:t>
      </w:r>
      <w:r w:rsidRPr="001377FA">
        <w:rPr>
          <w:rFonts w:ascii="Times New Roman" w:hAnsi="Times New Roman" w:cs="Times New Roman"/>
          <w:sz w:val="24"/>
          <w:szCs w:val="24"/>
          <w:lang w:val="en-US"/>
        </w:rPr>
        <w:t>assume that there is no protein penetration into the bilayer according to previous reports</w:t>
      </w:r>
      <w:r w:rsidR="00F62ED4" w:rsidRPr="001377FA">
        <w:rPr>
          <w:rFonts w:ascii="Times New Roman" w:hAnsi="Times New Roman" w:cs="Times New Roman"/>
          <w:sz w:val="24"/>
          <w:szCs w:val="24"/>
          <w:lang w:val="en-US"/>
        </w:rPr>
        <w:t xml:space="preserve"> [32]</w:t>
      </w:r>
      <w:r w:rsidR="00B444F2" w:rsidRPr="001377FA">
        <w:rPr>
          <w:rFonts w:ascii="Times New Roman" w:hAnsi="Times New Roman" w:cs="Times New Roman"/>
          <w:sz w:val="24"/>
          <w:szCs w:val="24"/>
          <w:lang w:val="en-US"/>
        </w:rPr>
        <w:t>.</w:t>
      </w:r>
      <w:r w:rsidR="00C75207">
        <w:rPr>
          <w:rFonts w:ascii="Times New Roman" w:hAnsi="Times New Roman" w:cs="Times New Roman"/>
          <w:sz w:val="24"/>
          <w:szCs w:val="24"/>
          <w:lang w:val="en-US"/>
        </w:rPr>
        <w:t xml:space="preserve"> The starting point is as of a 6</w:t>
      </w:r>
      <w:r w:rsidR="002E711F">
        <w:rPr>
          <w:rFonts w:ascii="Times New Roman" w:hAnsi="Times New Roman" w:cs="Times New Roman"/>
          <w:sz w:val="24"/>
          <w:szCs w:val="24"/>
          <w:lang w:val="en-US"/>
        </w:rPr>
        <w:t>-</w:t>
      </w:r>
      <w:r w:rsidR="00C75207">
        <w:rPr>
          <w:rFonts w:ascii="Times New Roman" w:hAnsi="Times New Roman" w:cs="Times New Roman"/>
          <w:sz w:val="24"/>
          <w:szCs w:val="24"/>
          <w:lang w:val="en-US"/>
        </w:rPr>
        <w:t xml:space="preserve">layer model, that is one additional layer as compared to the pristine SLB. The number of parameters allowed to vary </w:t>
      </w:r>
      <w:r w:rsidR="002E711F">
        <w:rPr>
          <w:rFonts w:ascii="Times New Roman" w:hAnsi="Times New Roman" w:cs="Times New Roman"/>
          <w:sz w:val="24"/>
          <w:szCs w:val="24"/>
          <w:lang w:val="en-US"/>
        </w:rPr>
        <w:t xml:space="preserve">was minimized, and in the fitting process we </w:t>
      </w:r>
      <w:r w:rsidR="00C75207">
        <w:rPr>
          <w:rFonts w:ascii="Times New Roman" w:hAnsi="Times New Roman" w:cs="Times New Roman"/>
          <w:sz w:val="24"/>
          <w:szCs w:val="24"/>
          <w:lang w:val="en-US"/>
        </w:rPr>
        <w:t xml:space="preserve">increased </w:t>
      </w:r>
      <w:r w:rsidR="002E711F">
        <w:rPr>
          <w:rFonts w:ascii="Times New Roman" w:hAnsi="Times New Roman" w:cs="Times New Roman"/>
          <w:sz w:val="24"/>
          <w:szCs w:val="24"/>
          <w:lang w:val="en-US"/>
        </w:rPr>
        <w:t xml:space="preserve">this number </w:t>
      </w:r>
      <w:r w:rsidR="00C75207">
        <w:rPr>
          <w:rFonts w:ascii="Times New Roman" w:hAnsi="Times New Roman" w:cs="Times New Roman"/>
          <w:sz w:val="24"/>
          <w:szCs w:val="24"/>
          <w:lang w:val="en-US"/>
        </w:rPr>
        <w:t>stepwise until a suitable fit was obtained.</w:t>
      </w:r>
    </w:p>
    <w:p w14:paraId="4B169683" w14:textId="28B26671" w:rsidR="00CC697C" w:rsidRPr="001377FA" w:rsidRDefault="00210ECD" w:rsidP="002461F0">
      <w:pPr>
        <w:spacing w:line="360" w:lineRule="auto"/>
        <w:jc w:val="both"/>
        <w:rPr>
          <w:rFonts w:ascii="Times New Roman" w:hAnsi="Times New Roman" w:cs="Times New Roman"/>
          <w:sz w:val="24"/>
          <w:szCs w:val="24"/>
          <w:lang w:val="en-US"/>
        </w:rPr>
      </w:pPr>
      <w:r w:rsidRPr="001377FA">
        <w:rPr>
          <w:rFonts w:ascii="Times New Roman" w:hAnsi="Times New Roman" w:cs="Times New Roman"/>
          <w:sz w:val="24"/>
          <w:szCs w:val="24"/>
          <w:lang w:val="en-US"/>
        </w:rPr>
        <w:t xml:space="preserve">Model 1: </w:t>
      </w:r>
      <w:r w:rsidR="006837F6" w:rsidRPr="001377FA">
        <w:rPr>
          <w:rFonts w:ascii="Times New Roman" w:hAnsi="Times New Roman" w:cs="Times New Roman"/>
          <w:sz w:val="24"/>
          <w:szCs w:val="24"/>
          <w:lang w:val="en-US"/>
        </w:rPr>
        <w:t>This model was used to fit the following</w:t>
      </w:r>
      <w:r w:rsidRPr="001377FA">
        <w:rPr>
          <w:rFonts w:ascii="Times New Roman" w:hAnsi="Times New Roman" w:cs="Times New Roman"/>
          <w:sz w:val="24"/>
          <w:szCs w:val="24"/>
          <w:lang w:val="en-US"/>
        </w:rPr>
        <w:t xml:space="preserve"> s</w:t>
      </w:r>
      <w:r w:rsidR="00930019" w:rsidRPr="001377FA">
        <w:rPr>
          <w:rFonts w:ascii="Times New Roman" w:hAnsi="Times New Roman" w:cs="Times New Roman"/>
          <w:sz w:val="24"/>
          <w:szCs w:val="24"/>
          <w:lang w:val="en-US"/>
        </w:rPr>
        <w:t>amples</w:t>
      </w:r>
      <w:r w:rsidRPr="001377FA">
        <w:rPr>
          <w:rFonts w:ascii="Times New Roman" w:hAnsi="Times New Roman" w:cs="Times New Roman"/>
          <w:sz w:val="24"/>
          <w:szCs w:val="24"/>
          <w:lang w:val="en-US"/>
        </w:rPr>
        <w:t xml:space="preserve"> A</w:t>
      </w:r>
      <w:r w:rsidRPr="001377FA">
        <w:rPr>
          <w:rFonts w:ascii="Times New Roman" w:hAnsi="Times New Roman" w:cs="Times New Roman"/>
          <w:sz w:val="24"/>
          <w:szCs w:val="24"/>
          <w:vertAlign w:val="subscript"/>
          <w:lang w:val="en-US"/>
        </w:rPr>
        <w:t>2</w:t>
      </w:r>
      <w:r w:rsidRPr="001377FA">
        <w:rPr>
          <w:rFonts w:ascii="Times New Roman" w:hAnsi="Times New Roman" w:cs="Times New Roman"/>
          <w:sz w:val="24"/>
          <w:szCs w:val="24"/>
          <w:lang w:val="en-US"/>
        </w:rPr>
        <w:t>, A</w:t>
      </w:r>
      <w:r w:rsidRPr="001377FA">
        <w:rPr>
          <w:rFonts w:ascii="Times New Roman" w:hAnsi="Times New Roman" w:cs="Times New Roman"/>
          <w:sz w:val="24"/>
          <w:szCs w:val="24"/>
          <w:vertAlign w:val="subscript"/>
          <w:lang w:val="en-US"/>
        </w:rPr>
        <w:t>3</w:t>
      </w:r>
      <w:r w:rsidRPr="001377FA">
        <w:rPr>
          <w:rFonts w:ascii="Times New Roman" w:hAnsi="Times New Roman" w:cs="Times New Roman"/>
          <w:sz w:val="24"/>
          <w:szCs w:val="24"/>
          <w:lang w:val="en-US"/>
        </w:rPr>
        <w:t>, C</w:t>
      </w:r>
      <w:r w:rsidRPr="001377FA">
        <w:rPr>
          <w:rFonts w:ascii="Times New Roman" w:hAnsi="Times New Roman" w:cs="Times New Roman"/>
          <w:sz w:val="24"/>
          <w:szCs w:val="24"/>
          <w:vertAlign w:val="subscript"/>
          <w:lang w:val="en-US"/>
        </w:rPr>
        <w:t>2</w:t>
      </w:r>
      <w:r w:rsidRPr="001377FA">
        <w:rPr>
          <w:rFonts w:ascii="Times New Roman" w:hAnsi="Times New Roman" w:cs="Times New Roman"/>
          <w:sz w:val="24"/>
          <w:szCs w:val="24"/>
          <w:lang w:val="en-US"/>
        </w:rPr>
        <w:t xml:space="preserve"> a</w:t>
      </w:r>
      <w:r w:rsidR="002E1EF6" w:rsidRPr="001377FA">
        <w:rPr>
          <w:rFonts w:ascii="Times New Roman" w:hAnsi="Times New Roman" w:cs="Times New Roman"/>
          <w:sz w:val="24"/>
          <w:szCs w:val="24"/>
          <w:lang w:val="en-US"/>
        </w:rPr>
        <w:t>nd</w:t>
      </w:r>
      <w:r w:rsidR="00D15542" w:rsidRPr="001377FA">
        <w:rPr>
          <w:rFonts w:ascii="Times New Roman" w:hAnsi="Times New Roman" w:cs="Times New Roman"/>
          <w:sz w:val="24"/>
          <w:szCs w:val="24"/>
          <w:lang w:val="en-US"/>
        </w:rPr>
        <w:t xml:space="preserve"> </w:t>
      </w:r>
      <w:r w:rsidRPr="001377FA">
        <w:rPr>
          <w:rFonts w:ascii="Times New Roman" w:hAnsi="Times New Roman" w:cs="Times New Roman"/>
          <w:sz w:val="24"/>
          <w:szCs w:val="24"/>
          <w:lang w:val="en-US"/>
        </w:rPr>
        <w:t>C</w:t>
      </w:r>
      <w:r w:rsidRPr="001377FA">
        <w:rPr>
          <w:rFonts w:ascii="Times New Roman" w:hAnsi="Times New Roman" w:cs="Times New Roman"/>
          <w:sz w:val="24"/>
          <w:szCs w:val="24"/>
          <w:vertAlign w:val="subscript"/>
          <w:lang w:val="en-US"/>
        </w:rPr>
        <w:t>3</w:t>
      </w:r>
      <w:r w:rsidRPr="001377FA">
        <w:rPr>
          <w:rFonts w:ascii="Times New Roman" w:hAnsi="Times New Roman" w:cs="Times New Roman"/>
          <w:sz w:val="24"/>
          <w:szCs w:val="24"/>
          <w:lang w:val="en-US"/>
        </w:rPr>
        <w:t xml:space="preserve">. </w:t>
      </w:r>
      <w:r w:rsidR="006837F6" w:rsidRPr="001377FA">
        <w:rPr>
          <w:rFonts w:ascii="Times New Roman" w:hAnsi="Times New Roman" w:cs="Times New Roman"/>
          <w:sz w:val="24"/>
          <w:szCs w:val="24"/>
          <w:lang w:val="en-US"/>
        </w:rPr>
        <w:t>It consisted in allowing lipid exchange between the HDL and HDL + Spike with the SLB</w:t>
      </w:r>
      <w:r w:rsidR="00540BCE" w:rsidRPr="001377FA">
        <w:rPr>
          <w:rFonts w:ascii="Times New Roman" w:hAnsi="Times New Roman" w:cs="Times New Roman"/>
          <w:sz w:val="24"/>
          <w:szCs w:val="24"/>
          <w:lang w:val="en-US"/>
        </w:rPr>
        <w:t xml:space="preserve">. Only </w:t>
      </w:r>
      <w:r w:rsidR="005108A5" w:rsidRPr="001377FA">
        <w:rPr>
          <w:rFonts w:ascii="Times New Roman" w:hAnsi="Times New Roman" w:cs="Times New Roman"/>
          <w:sz w:val="24"/>
          <w:szCs w:val="24"/>
          <w:lang w:val="en-US"/>
        </w:rPr>
        <w:t>the solvent content</w:t>
      </w:r>
      <w:r w:rsidR="0064188E" w:rsidRPr="001377FA">
        <w:rPr>
          <w:rFonts w:ascii="Times New Roman" w:hAnsi="Times New Roman" w:cs="Times New Roman"/>
          <w:sz w:val="24"/>
          <w:szCs w:val="24"/>
          <w:lang w:val="en-US"/>
        </w:rPr>
        <w:t xml:space="preserve">, the roughness </w:t>
      </w:r>
      <w:r w:rsidR="005108A5" w:rsidRPr="001377FA">
        <w:rPr>
          <w:rFonts w:ascii="Times New Roman" w:hAnsi="Times New Roman" w:cs="Times New Roman"/>
          <w:sz w:val="24"/>
          <w:szCs w:val="24"/>
          <w:lang w:val="en-US"/>
        </w:rPr>
        <w:t xml:space="preserve">and the </w:t>
      </w:r>
      <w:r w:rsidR="00FB52E7" w:rsidRPr="001377FA">
        <w:rPr>
          <w:rFonts w:ascii="Times New Roman" w:hAnsi="Times New Roman" w:cs="Times New Roman"/>
          <w:sz w:val="24"/>
          <w:szCs w:val="24"/>
          <w:lang w:val="en-US"/>
        </w:rPr>
        <w:t>SLD of the lipid tails</w:t>
      </w:r>
      <w:r w:rsidR="00DA10B9" w:rsidRPr="001377FA">
        <w:rPr>
          <w:rFonts w:ascii="Times New Roman" w:hAnsi="Times New Roman" w:cs="Times New Roman"/>
          <w:sz w:val="24"/>
          <w:szCs w:val="24"/>
          <w:lang w:val="en-US"/>
        </w:rPr>
        <w:t xml:space="preserve"> was allowed to change.</w:t>
      </w:r>
      <w:r w:rsidR="00CF1750" w:rsidRPr="001377FA">
        <w:rPr>
          <w:rFonts w:ascii="Times New Roman" w:hAnsi="Times New Roman" w:cs="Times New Roman"/>
          <w:sz w:val="24"/>
          <w:szCs w:val="24"/>
          <w:lang w:val="en-US"/>
        </w:rPr>
        <w:t xml:space="preserve"> The rest of the parameters </w:t>
      </w:r>
      <w:r w:rsidR="00532EBB" w:rsidRPr="001377FA">
        <w:rPr>
          <w:rFonts w:ascii="Times New Roman" w:hAnsi="Times New Roman" w:cs="Times New Roman"/>
          <w:sz w:val="24"/>
          <w:szCs w:val="24"/>
          <w:lang w:val="en-US"/>
        </w:rPr>
        <w:t xml:space="preserve">were constrained </w:t>
      </w:r>
      <w:r w:rsidR="001653CD" w:rsidRPr="001377FA">
        <w:rPr>
          <w:rFonts w:ascii="Times New Roman" w:hAnsi="Times New Roman" w:cs="Times New Roman"/>
          <w:sz w:val="24"/>
          <w:szCs w:val="24"/>
          <w:lang w:val="en-US"/>
        </w:rPr>
        <w:t>across the bilayer</w:t>
      </w:r>
      <w:r w:rsidR="008F563F">
        <w:rPr>
          <w:rFonts w:ascii="Times New Roman" w:hAnsi="Times New Roman" w:cs="Times New Roman"/>
          <w:sz w:val="24"/>
          <w:szCs w:val="24"/>
          <w:lang w:val="en-US"/>
        </w:rPr>
        <w:t xml:space="preserve"> and the headgroups were kept as symmetric</w:t>
      </w:r>
      <w:r w:rsidR="001653CD" w:rsidRPr="001377FA">
        <w:rPr>
          <w:rFonts w:ascii="Times New Roman" w:hAnsi="Times New Roman" w:cs="Times New Roman"/>
          <w:sz w:val="24"/>
          <w:szCs w:val="24"/>
          <w:lang w:val="en-US"/>
        </w:rPr>
        <w:t>.</w:t>
      </w:r>
    </w:p>
    <w:p w14:paraId="0B142EFE" w14:textId="339BBF3B" w:rsidR="00210ECD" w:rsidRPr="001377FA" w:rsidRDefault="00CC697C" w:rsidP="002E1EF6">
      <w:pPr>
        <w:spacing w:line="360" w:lineRule="auto"/>
        <w:jc w:val="both"/>
        <w:rPr>
          <w:rFonts w:ascii="Times New Roman" w:hAnsi="Times New Roman" w:cs="Times New Roman"/>
          <w:sz w:val="24"/>
          <w:szCs w:val="24"/>
          <w:lang w:val="en-US"/>
        </w:rPr>
      </w:pPr>
      <w:r w:rsidRPr="001377FA">
        <w:rPr>
          <w:rFonts w:ascii="Times New Roman" w:hAnsi="Times New Roman" w:cs="Times New Roman"/>
          <w:sz w:val="24"/>
          <w:szCs w:val="24"/>
          <w:lang w:val="en-US"/>
        </w:rPr>
        <w:t xml:space="preserve">Model 2: </w:t>
      </w:r>
      <w:r w:rsidR="000D4E2A">
        <w:rPr>
          <w:rFonts w:ascii="Times New Roman" w:hAnsi="Times New Roman" w:cs="Times New Roman"/>
          <w:sz w:val="24"/>
          <w:szCs w:val="24"/>
          <w:lang w:val="en-US"/>
        </w:rPr>
        <w:t>T</w:t>
      </w:r>
      <w:r w:rsidR="002E1EF6" w:rsidRPr="001377FA">
        <w:rPr>
          <w:rFonts w:ascii="Times New Roman" w:hAnsi="Times New Roman" w:cs="Times New Roman"/>
          <w:sz w:val="24"/>
          <w:szCs w:val="24"/>
          <w:lang w:val="en-US"/>
        </w:rPr>
        <w:t xml:space="preserve">his model was applied for samples A1, C1 and </w:t>
      </w:r>
      <w:r w:rsidR="000D4E2A">
        <w:rPr>
          <w:rFonts w:ascii="Times New Roman" w:hAnsi="Times New Roman" w:cs="Times New Roman"/>
          <w:sz w:val="24"/>
          <w:szCs w:val="24"/>
          <w:lang w:val="en-US"/>
        </w:rPr>
        <w:t xml:space="preserve">HDL from </w:t>
      </w:r>
      <w:r w:rsidR="002E1EF6" w:rsidRPr="001377FA">
        <w:rPr>
          <w:rFonts w:ascii="Times New Roman" w:hAnsi="Times New Roman" w:cs="Times New Roman"/>
          <w:sz w:val="24"/>
          <w:szCs w:val="24"/>
          <w:lang w:val="en-US"/>
        </w:rPr>
        <w:t>Individuals</w:t>
      </w:r>
      <w:r w:rsidR="000D4E2A">
        <w:rPr>
          <w:rFonts w:ascii="Times New Roman" w:hAnsi="Times New Roman" w:cs="Times New Roman"/>
          <w:sz w:val="24"/>
          <w:szCs w:val="24"/>
          <w:lang w:val="en-US"/>
        </w:rPr>
        <w:t xml:space="preserve"> with distinct lipid serum profile</w:t>
      </w:r>
      <w:r w:rsidR="002E1EF6" w:rsidRPr="001377FA">
        <w:rPr>
          <w:rFonts w:ascii="Times New Roman" w:hAnsi="Times New Roman" w:cs="Times New Roman"/>
          <w:sz w:val="24"/>
          <w:szCs w:val="24"/>
          <w:lang w:val="en-US"/>
        </w:rPr>
        <w:t xml:space="preserve">. </w:t>
      </w:r>
      <w:r w:rsidR="000D4E2A">
        <w:rPr>
          <w:rFonts w:ascii="Times New Roman" w:hAnsi="Times New Roman" w:cs="Times New Roman"/>
          <w:sz w:val="24"/>
          <w:szCs w:val="24"/>
          <w:lang w:val="en-US"/>
        </w:rPr>
        <w:t>It follows as for Model 1 but</w:t>
      </w:r>
      <w:r w:rsidR="006E0584" w:rsidRPr="001377FA">
        <w:rPr>
          <w:rFonts w:ascii="Times New Roman" w:hAnsi="Times New Roman" w:cs="Times New Roman"/>
          <w:sz w:val="24"/>
          <w:szCs w:val="24"/>
          <w:lang w:val="en-US"/>
        </w:rPr>
        <w:t xml:space="preserve">, </w:t>
      </w:r>
      <w:r w:rsidR="00DA10B9" w:rsidRPr="001377FA">
        <w:rPr>
          <w:rFonts w:ascii="Times New Roman" w:hAnsi="Times New Roman" w:cs="Times New Roman"/>
          <w:sz w:val="24"/>
          <w:szCs w:val="24"/>
          <w:lang w:val="en-US"/>
        </w:rPr>
        <w:t>in this case</w:t>
      </w:r>
      <w:r w:rsidR="000D4E2A">
        <w:rPr>
          <w:rFonts w:ascii="Times New Roman" w:hAnsi="Times New Roman" w:cs="Times New Roman"/>
          <w:sz w:val="24"/>
          <w:szCs w:val="24"/>
          <w:lang w:val="en-US"/>
        </w:rPr>
        <w:t>,</w:t>
      </w:r>
      <w:r w:rsidR="00DA10B9" w:rsidRPr="001377FA">
        <w:rPr>
          <w:rFonts w:ascii="Times New Roman" w:hAnsi="Times New Roman" w:cs="Times New Roman"/>
          <w:sz w:val="24"/>
          <w:szCs w:val="24"/>
          <w:lang w:val="en-US"/>
        </w:rPr>
        <w:t xml:space="preserve"> the thickness of the </w:t>
      </w:r>
      <w:r w:rsidR="006561A7" w:rsidRPr="001377FA">
        <w:rPr>
          <w:rFonts w:ascii="Times New Roman" w:hAnsi="Times New Roman" w:cs="Times New Roman"/>
          <w:sz w:val="24"/>
          <w:szCs w:val="24"/>
          <w:lang w:val="en-US"/>
        </w:rPr>
        <w:t>head</w:t>
      </w:r>
      <w:r w:rsidR="008B3626">
        <w:rPr>
          <w:rFonts w:ascii="Times New Roman" w:hAnsi="Times New Roman" w:cs="Times New Roman"/>
          <w:sz w:val="24"/>
          <w:szCs w:val="24"/>
          <w:lang w:val="en-US"/>
        </w:rPr>
        <w:t xml:space="preserve"> groups</w:t>
      </w:r>
      <w:r w:rsidR="00DA10B9" w:rsidRPr="001377FA">
        <w:rPr>
          <w:rFonts w:ascii="Times New Roman" w:hAnsi="Times New Roman" w:cs="Times New Roman"/>
          <w:sz w:val="24"/>
          <w:szCs w:val="24"/>
          <w:lang w:val="en-US"/>
        </w:rPr>
        <w:t xml:space="preserve"> was allowed to </w:t>
      </w:r>
      <w:r w:rsidR="006561A7" w:rsidRPr="001377FA">
        <w:rPr>
          <w:rFonts w:ascii="Times New Roman" w:hAnsi="Times New Roman" w:cs="Times New Roman"/>
          <w:sz w:val="24"/>
          <w:szCs w:val="24"/>
          <w:lang w:val="en-US"/>
        </w:rPr>
        <w:t>vary asymmetrically</w:t>
      </w:r>
      <w:r w:rsidR="00363B94">
        <w:rPr>
          <w:rFonts w:ascii="Times New Roman" w:hAnsi="Times New Roman" w:cs="Times New Roman"/>
          <w:sz w:val="24"/>
          <w:szCs w:val="24"/>
          <w:lang w:val="en-US"/>
        </w:rPr>
        <w:t>.</w:t>
      </w:r>
      <w:r w:rsidR="005D7BF3">
        <w:rPr>
          <w:rFonts w:ascii="Times New Roman" w:hAnsi="Times New Roman" w:cs="Times New Roman"/>
          <w:sz w:val="24"/>
          <w:szCs w:val="24"/>
          <w:lang w:val="en-US"/>
        </w:rPr>
        <w:t xml:space="preserve"> </w:t>
      </w:r>
    </w:p>
    <w:p w14:paraId="534F2302" w14:textId="13118F43" w:rsidR="00840883" w:rsidRPr="001377FA" w:rsidRDefault="00840883" w:rsidP="002E1EF6">
      <w:pPr>
        <w:spacing w:line="360" w:lineRule="auto"/>
        <w:jc w:val="both"/>
        <w:rPr>
          <w:rFonts w:ascii="Times New Roman" w:hAnsi="Times New Roman" w:cs="Times New Roman"/>
          <w:sz w:val="24"/>
          <w:szCs w:val="24"/>
          <w:lang w:val="en-US"/>
        </w:rPr>
      </w:pPr>
      <w:r w:rsidRPr="001377FA">
        <w:rPr>
          <w:rFonts w:ascii="Times New Roman" w:hAnsi="Times New Roman" w:cs="Times New Roman"/>
          <w:sz w:val="24"/>
          <w:szCs w:val="24"/>
          <w:lang w:val="en-US"/>
        </w:rPr>
        <w:lastRenderedPageBreak/>
        <w:t xml:space="preserve">Model </w:t>
      </w:r>
      <w:r w:rsidR="00CC697C" w:rsidRPr="001377FA">
        <w:rPr>
          <w:rFonts w:ascii="Times New Roman" w:hAnsi="Times New Roman" w:cs="Times New Roman"/>
          <w:sz w:val="24"/>
          <w:szCs w:val="24"/>
          <w:lang w:val="en-US"/>
        </w:rPr>
        <w:t>3</w:t>
      </w:r>
      <w:r w:rsidRPr="001377FA">
        <w:rPr>
          <w:rFonts w:ascii="Times New Roman" w:hAnsi="Times New Roman" w:cs="Times New Roman"/>
          <w:sz w:val="24"/>
          <w:szCs w:val="24"/>
          <w:lang w:val="en-US"/>
        </w:rPr>
        <w:t xml:space="preserve">: </w:t>
      </w:r>
      <w:r w:rsidR="005073DD">
        <w:rPr>
          <w:rFonts w:ascii="Times New Roman" w:hAnsi="Times New Roman" w:cs="Times New Roman"/>
          <w:sz w:val="24"/>
          <w:szCs w:val="24"/>
          <w:lang w:val="en-US"/>
        </w:rPr>
        <w:t>T</w:t>
      </w:r>
      <w:r w:rsidRPr="001377FA">
        <w:rPr>
          <w:rFonts w:ascii="Times New Roman" w:hAnsi="Times New Roman" w:cs="Times New Roman"/>
          <w:sz w:val="24"/>
          <w:szCs w:val="24"/>
          <w:lang w:val="en-US"/>
        </w:rPr>
        <w:t>his</w:t>
      </w:r>
      <w:r w:rsidR="00E72DB6" w:rsidRPr="001377FA">
        <w:rPr>
          <w:rFonts w:ascii="Times New Roman" w:hAnsi="Times New Roman" w:cs="Times New Roman"/>
          <w:sz w:val="24"/>
          <w:szCs w:val="24"/>
          <w:lang w:val="en-US"/>
        </w:rPr>
        <w:t xml:space="preserve"> model was used for </w:t>
      </w:r>
      <w:r w:rsidR="00BE5AFD" w:rsidRPr="001377FA">
        <w:rPr>
          <w:rFonts w:ascii="Times New Roman" w:hAnsi="Times New Roman" w:cs="Times New Roman"/>
          <w:sz w:val="24"/>
          <w:szCs w:val="24"/>
          <w:lang w:val="en-US"/>
        </w:rPr>
        <w:t xml:space="preserve">fitting SLB after exposure to </w:t>
      </w:r>
      <w:r w:rsidR="005073DD">
        <w:rPr>
          <w:rFonts w:ascii="Times New Roman" w:hAnsi="Times New Roman" w:cs="Times New Roman"/>
          <w:sz w:val="24"/>
          <w:szCs w:val="24"/>
          <w:lang w:val="en-US"/>
        </w:rPr>
        <w:t>S</w:t>
      </w:r>
      <w:r w:rsidR="00BE5AFD" w:rsidRPr="001377FA">
        <w:rPr>
          <w:rFonts w:ascii="Times New Roman" w:hAnsi="Times New Roman" w:cs="Times New Roman"/>
          <w:sz w:val="24"/>
          <w:szCs w:val="24"/>
          <w:lang w:val="en-US"/>
        </w:rPr>
        <w:t xml:space="preserve"> protein. </w:t>
      </w:r>
      <w:r w:rsidR="004D098B" w:rsidRPr="001377FA">
        <w:rPr>
          <w:rFonts w:ascii="Times New Roman" w:hAnsi="Times New Roman" w:cs="Times New Roman"/>
          <w:sz w:val="24"/>
          <w:szCs w:val="24"/>
          <w:lang w:val="en-US"/>
        </w:rPr>
        <w:t xml:space="preserve">It was assumed that the </w:t>
      </w:r>
      <w:r w:rsidR="00926225">
        <w:rPr>
          <w:rFonts w:ascii="Times New Roman" w:hAnsi="Times New Roman" w:cs="Times New Roman"/>
          <w:sz w:val="24"/>
          <w:szCs w:val="24"/>
          <w:lang w:val="en-US"/>
        </w:rPr>
        <w:t>S</w:t>
      </w:r>
      <w:r w:rsidR="004D098B" w:rsidRPr="001377FA">
        <w:rPr>
          <w:rFonts w:ascii="Times New Roman" w:hAnsi="Times New Roman" w:cs="Times New Roman"/>
          <w:sz w:val="24"/>
          <w:szCs w:val="24"/>
          <w:lang w:val="en-US"/>
        </w:rPr>
        <w:t xml:space="preserve"> protein could </w:t>
      </w:r>
      <w:r w:rsidR="00CB732B" w:rsidRPr="001377FA">
        <w:rPr>
          <w:rFonts w:ascii="Times New Roman" w:hAnsi="Times New Roman" w:cs="Times New Roman"/>
          <w:sz w:val="24"/>
          <w:szCs w:val="24"/>
          <w:lang w:val="en-US"/>
        </w:rPr>
        <w:t>remove</w:t>
      </w:r>
      <w:r w:rsidR="00133522" w:rsidRPr="001377FA">
        <w:rPr>
          <w:rFonts w:ascii="Times New Roman" w:hAnsi="Times New Roman" w:cs="Times New Roman"/>
          <w:sz w:val="24"/>
          <w:szCs w:val="24"/>
          <w:lang w:val="en-US"/>
        </w:rPr>
        <w:t xml:space="preserve"> lipids from the bilayers and can be </w:t>
      </w:r>
      <w:r w:rsidR="00AF216A" w:rsidRPr="001377FA">
        <w:rPr>
          <w:rFonts w:ascii="Times New Roman" w:hAnsi="Times New Roman" w:cs="Times New Roman"/>
          <w:sz w:val="24"/>
          <w:szCs w:val="24"/>
          <w:lang w:val="en-US"/>
        </w:rPr>
        <w:t xml:space="preserve">or not </w:t>
      </w:r>
      <w:r w:rsidR="00133522" w:rsidRPr="001377FA">
        <w:rPr>
          <w:rFonts w:ascii="Times New Roman" w:hAnsi="Times New Roman" w:cs="Times New Roman"/>
          <w:sz w:val="24"/>
          <w:szCs w:val="24"/>
          <w:lang w:val="en-US"/>
        </w:rPr>
        <w:t>a</w:t>
      </w:r>
      <w:r w:rsidR="0026235C" w:rsidRPr="001377FA">
        <w:rPr>
          <w:rFonts w:ascii="Times New Roman" w:hAnsi="Times New Roman" w:cs="Times New Roman"/>
          <w:sz w:val="24"/>
          <w:szCs w:val="24"/>
          <w:lang w:val="en-US"/>
        </w:rPr>
        <w:t>dsorb on the top of t</w:t>
      </w:r>
      <w:r w:rsidR="009D3960" w:rsidRPr="001377FA">
        <w:rPr>
          <w:rFonts w:ascii="Times New Roman" w:hAnsi="Times New Roman" w:cs="Times New Roman"/>
          <w:sz w:val="24"/>
          <w:szCs w:val="24"/>
          <w:lang w:val="en-US"/>
        </w:rPr>
        <w:t>he SLB</w:t>
      </w:r>
      <w:r w:rsidR="00365C75" w:rsidRPr="001377FA">
        <w:rPr>
          <w:rFonts w:ascii="Times New Roman" w:hAnsi="Times New Roman" w:cs="Times New Roman"/>
          <w:sz w:val="24"/>
          <w:szCs w:val="24"/>
          <w:lang w:val="en-US"/>
        </w:rPr>
        <w:t>, in some case</w:t>
      </w:r>
      <w:r w:rsidR="00C22334" w:rsidRPr="001377FA">
        <w:rPr>
          <w:rFonts w:ascii="Times New Roman" w:hAnsi="Times New Roman" w:cs="Times New Roman"/>
          <w:sz w:val="24"/>
          <w:szCs w:val="24"/>
          <w:lang w:val="en-US"/>
        </w:rPr>
        <w:t>s</w:t>
      </w:r>
      <w:r w:rsidR="00365C75" w:rsidRPr="001377FA">
        <w:rPr>
          <w:rFonts w:ascii="Times New Roman" w:hAnsi="Times New Roman" w:cs="Times New Roman"/>
          <w:sz w:val="24"/>
          <w:szCs w:val="24"/>
          <w:lang w:val="en-US"/>
        </w:rPr>
        <w:t xml:space="preserve"> </w:t>
      </w:r>
      <w:r w:rsidR="00C22334" w:rsidRPr="001377FA">
        <w:rPr>
          <w:rFonts w:ascii="Times New Roman" w:hAnsi="Times New Roman" w:cs="Times New Roman"/>
          <w:sz w:val="24"/>
          <w:szCs w:val="24"/>
          <w:lang w:val="en-US"/>
        </w:rPr>
        <w:t xml:space="preserve">the model was good enough </w:t>
      </w:r>
      <w:r w:rsidR="00F75007" w:rsidRPr="001377FA">
        <w:rPr>
          <w:rFonts w:ascii="Times New Roman" w:hAnsi="Times New Roman" w:cs="Times New Roman"/>
          <w:sz w:val="24"/>
          <w:szCs w:val="24"/>
          <w:lang w:val="en-US"/>
        </w:rPr>
        <w:t xml:space="preserve">assuming no </w:t>
      </w:r>
      <w:r w:rsidR="00926225">
        <w:rPr>
          <w:rFonts w:ascii="Times New Roman" w:hAnsi="Times New Roman" w:cs="Times New Roman"/>
          <w:sz w:val="24"/>
          <w:szCs w:val="24"/>
          <w:lang w:val="en-US"/>
        </w:rPr>
        <w:t xml:space="preserve">additional </w:t>
      </w:r>
      <w:r w:rsidR="00F75007" w:rsidRPr="001377FA">
        <w:rPr>
          <w:rFonts w:ascii="Times New Roman" w:hAnsi="Times New Roman" w:cs="Times New Roman"/>
          <w:sz w:val="24"/>
          <w:szCs w:val="24"/>
          <w:lang w:val="en-US"/>
        </w:rPr>
        <w:t>layer of S</w:t>
      </w:r>
      <w:r w:rsidR="00926225">
        <w:rPr>
          <w:rFonts w:ascii="Times New Roman" w:hAnsi="Times New Roman" w:cs="Times New Roman"/>
          <w:sz w:val="24"/>
          <w:szCs w:val="24"/>
          <w:lang w:val="en-US"/>
        </w:rPr>
        <w:t xml:space="preserve"> protein</w:t>
      </w:r>
      <w:r w:rsidR="00F75007" w:rsidRPr="001377FA">
        <w:rPr>
          <w:rFonts w:ascii="Times New Roman" w:hAnsi="Times New Roman" w:cs="Times New Roman"/>
          <w:sz w:val="24"/>
          <w:szCs w:val="24"/>
          <w:lang w:val="en-US"/>
        </w:rPr>
        <w:t xml:space="preserve"> (</w:t>
      </w:r>
      <w:r w:rsidR="00B25741" w:rsidRPr="001377FA">
        <w:rPr>
          <w:rFonts w:ascii="Times New Roman" w:hAnsi="Times New Roman" w:cs="Times New Roman"/>
          <w:sz w:val="24"/>
          <w:szCs w:val="24"/>
          <w:lang w:val="en-US"/>
        </w:rPr>
        <w:t>d-</w:t>
      </w:r>
      <w:r w:rsidR="00D92FCD" w:rsidRPr="001377FA">
        <w:rPr>
          <w:rFonts w:ascii="Times New Roman" w:hAnsi="Times New Roman" w:cs="Times New Roman"/>
          <w:sz w:val="24"/>
          <w:szCs w:val="24"/>
          <w:lang w:val="en-US"/>
        </w:rPr>
        <w:t>DMPC and d-POPC</w:t>
      </w:r>
      <w:r w:rsidR="00FD5C66">
        <w:rPr>
          <w:rFonts w:ascii="Times New Roman" w:hAnsi="Times New Roman" w:cs="Times New Roman"/>
          <w:sz w:val="24"/>
          <w:szCs w:val="24"/>
          <w:lang w:val="en-US"/>
        </w:rPr>
        <w:t>: d-cholesterol</w:t>
      </w:r>
      <w:r w:rsidR="00D92FCD" w:rsidRPr="001377FA">
        <w:rPr>
          <w:rFonts w:ascii="Times New Roman" w:hAnsi="Times New Roman" w:cs="Times New Roman"/>
          <w:sz w:val="24"/>
          <w:szCs w:val="24"/>
          <w:lang w:val="en-US"/>
        </w:rPr>
        <w:t>)</w:t>
      </w:r>
      <w:r w:rsidR="00207B10" w:rsidRPr="001377FA">
        <w:rPr>
          <w:rFonts w:ascii="Times New Roman" w:hAnsi="Times New Roman" w:cs="Times New Roman"/>
          <w:sz w:val="24"/>
          <w:szCs w:val="24"/>
          <w:lang w:val="en-US"/>
        </w:rPr>
        <w:t xml:space="preserve"> since </w:t>
      </w:r>
      <w:r w:rsidR="00C76984">
        <w:rPr>
          <w:rFonts w:ascii="Times New Roman" w:hAnsi="Times New Roman" w:cs="Times New Roman"/>
          <w:sz w:val="24"/>
          <w:szCs w:val="24"/>
          <w:lang w:val="en-US"/>
        </w:rPr>
        <w:t xml:space="preserve">forcing </w:t>
      </w:r>
      <w:r w:rsidR="00207B10" w:rsidRPr="001377FA">
        <w:rPr>
          <w:rFonts w:ascii="Times New Roman" w:hAnsi="Times New Roman" w:cs="Times New Roman"/>
          <w:sz w:val="24"/>
          <w:szCs w:val="24"/>
          <w:lang w:val="en-US"/>
        </w:rPr>
        <w:t xml:space="preserve">one layer </w:t>
      </w:r>
      <w:r w:rsidR="00C76984">
        <w:rPr>
          <w:rFonts w:ascii="Times New Roman" w:hAnsi="Times New Roman" w:cs="Times New Roman"/>
          <w:sz w:val="24"/>
          <w:szCs w:val="24"/>
          <w:lang w:val="en-US"/>
        </w:rPr>
        <w:t>on the top of the SLB</w:t>
      </w:r>
      <w:r w:rsidR="00F568B2">
        <w:rPr>
          <w:rFonts w:ascii="Times New Roman" w:hAnsi="Times New Roman" w:cs="Times New Roman"/>
          <w:sz w:val="24"/>
          <w:szCs w:val="24"/>
          <w:lang w:val="en-US"/>
        </w:rPr>
        <w:t xml:space="preserve">, </w:t>
      </w:r>
      <w:r w:rsidR="0041506E" w:rsidRPr="001377FA">
        <w:rPr>
          <w:rFonts w:ascii="Times New Roman" w:hAnsi="Times New Roman" w:cs="Times New Roman"/>
          <w:sz w:val="24"/>
          <w:szCs w:val="24"/>
          <w:lang w:val="en-US"/>
        </w:rPr>
        <w:t xml:space="preserve">the coverage </w:t>
      </w:r>
      <w:r w:rsidR="00F568B2">
        <w:rPr>
          <w:rFonts w:ascii="Times New Roman" w:hAnsi="Times New Roman" w:cs="Times New Roman"/>
          <w:sz w:val="24"/>
          <w:szCs w:val="24"/>
          <w:lang w:val="en-US"/>
        </w:rPr>
        <w:t>tend</w:t>
      </w:r>
      <w:r w:rsidR="00BD6C07">
        <w:rPr>
          <w:rFonts w:ascii="Times New Roman" w:hAnsi="Times New Roman" w:cs="Times New Roman"/>
          <w:sz w:val="24"/>
          <w:szCs w:val="24"/>
          <w:lang w:val="en-US"/>
        </w:rPr>
        <w:t>ed</w:t>
      </w:r>
      <w:r w:rsidR="00F568B2">
        <w:rPr>
          <w:rFonts w:ascii="Times New Roman" w:hAnsi="Times New Roman" w:cs="Times New Roman"/>
          <w:sz w:val="24"/>
          <w:szCs w:val="24"/>
          <w:lang w:val="en-US"/>
        </w:rPr>
        <w:t xml:space="preserve"> to go to zero</w:t>
      </w:r>
      <w:r w:rsidR="00AF216A" w:rsidRPr="001377FA">
        <w:rPr>
          <w:rFonts w:ascii="Times New Roman" w:hAnsi="Times New Roman" w:cs="Times New Roman"/>
          <w:sz w:val="24"/>
          <w:szCs w:val="24"/>
          <w:lang w:val="en-US"/>
        </w:rPr>
        <w:t xml:space="preserve">. There </w:t>
      </w:r>
      <w:r w:rsidR="00C66A47">
        <w:rPr>
          <w:rFonts w:ascii="Times New Roman" w:hAnsi="Times New Roman" w:cs="Times New Roman"/>
          <w:sz w:val="24"/>
          <w:szCs w:val="24"/>
          <w:lang w:val="en-US"/>
        </w:rPr>
        <w:t>wa</w:t>
      </w:r>
      <w:r w:rsidR="00AF216A" w:rsidRPr="001377FA">
        <w:rPr>
          <w:rFonts w:ascii="Times New Roman" w:hAnsi="Times New Roman" w:cs="Times New Roman"/>
          <w:sz w:val="24"/>
          <w:szCs w:val="24"/>
          <w:lang w:val="en-US"/>
        </w:rPr>
        <w:t xml:space="preserve">s not lipid exchange </w:t>
      </w:r>
      <w:r w:rsidR="00127571" w:rsidRPr="001377FA">
        <w:rPr>
          <w:rFonts w:ascii="Times New Roman" w:hAnsi="Times New Roman" w:cs="Times New Roman"/>
          <w:sz w:val="24"/>
          <w:szCs w:val="24"/>
          <w:lang w:val="en-US"/>
        </w:rPr>
        <w:t>and</w:t>
      </w:r>
      <w:r w:rsidR="00AF216A" w:rsidRPr="001377FA">
        <w:rPr>
          <w:rFonts w:ascii="Times New Roman" w:hAnsi="Times New Roman" w:cs="Times New Roman"/>
          <w:sz w:val="24"/>
          <w:szCs w:val="24"/>
          <w:lang w:val="en-US"/>
        </w:rPr>
        <w:t xml:space="preserve">, this means that the SLD </w:t>
      </w:r>
      <w:r w:rsidR="00A1143B">
        <w:rPr>
          <w:rFonts w:ascii="Times New Roman" w:hAnsi="Times New Roman" w:cs="Times New Roman"/>
          <w:sz w:val="24"/>
          <w:szCs w:val="24"/>
          <w:lang w:val="en-US"/>
        </w:rPr>
        <w:t xml:space="preserve">of the lipid core region </w:t>
      </w:r>
      <w:r w:rsidR="00AF216A" w:rsidRPr="001377FA">
        <w:rPr>
          <w:rFonts w:ascii="Times New Roman" w:hAnsi="Times New Roman" w:cs="Times New Roman"/>
          <w:sz w:val="24"/>
          <w:szCs w:val="24"/>
          <w:lang w:val="en-US"/>
        </w:rPr>
        <w:t xml:space="preserve">does not change. </w:t>
      </w:r>
      <w:r w:rsidR="00410490" w:rsidRPr="001377FA">
        <w:rPr>
          <w:rFonts w:ascii="Times New Roman" w:hAnsi="Times New Roman" w:cs="Times New Roman"/>
          <w:sz w:val="24"/>
          <w:szCs w:val="24"/>
          <w:lang w:val="en-US"/>
        </w:rPr>
        <w:t xml:space="preserve"> Only the </w:t>
      </w:r>
      <w:r w:rsidR="00006DD1">
        <w:rPr>
          <w:rFonts w:ascii="Times New Roman" w:hAnsi="Times New Roman" w:cs="Times New Roman"/>
          <w:sz w:val="24"/>
          <w:szCs w:val="24"/>
          <w:lang w:val="en-US"/>
        </w:rPr>
        <w:t xml:space="preserve">SLB </w:t>
      </w:r>
      <w:r w:rsidR="00410490" w:rsidRPr="001377FA">
        <w:rPr>
          <w:rFonts w:ascii="Times New Roman" w:hAnsi="Times New Roman" w:cs="Times New Roman"/>
          <w:sz w:val="24"/>
          <w:szCs w:val="24"/>
          <w:lang w:val="en-US"/>
        </w:rPr>
        <w:t xml:space="preserve">coverage </w:t>
      </w:r>
      <w:r w:rsidR="00796AF1" w:rsidRPr="001377FA">
        <w:rPr>
          <w:rFonts w:ascii="Times New Roman" w:hAnsi="Times New Roman" w:cs="Times New Roman"/>
          <w:sz w:val="24"/>
          <w:szCs w:val="24"/>
          <w:lang w:val="en-US"/>
        </w:rPr>
        <w:t>was allowed to change</w:t>
      </w:r>
      <w:r w:rsidR="00754AF0">
        <w:rPr>
          <w:rFonts w:ascii="Times New Roman" w:hAnsi="Times New Roman" w:cs="Times New Roman"/>
          <w:sz w:val="24"/>
          <w:szCs w:val="24"/>
          <w:lang w:val="en-US"/>
        </w:rPr>
        <w:t>.</w:t>
      </w:r>
    </w:p>
    <w:p w14:paraId="520DF29E" w14:textId="574CDB2F" w:rsidR="003914C4" w:rsidRDefault="003914C4" w:rsidP="002E1EF6">
      <w:pPr>
        <w:spacing w:line="360" w:lineRule="auto"/>
        <w:rPr>
          <w:rFonts w:ascii="Times New Roman" w:hAnsi="Times New Roman" w:cs="Times New Roman"/>
          <w:sz w:val="24"/>
          <w:szCs w:val="24"/>
          <w:lang w:val="en-US"/>
        </w:rPr>
      </w:pPr>
      <w:r w:rsidRPr="001377FA">
        <w:rPr>
          <w:rFonts w:ascii="Times New Roman" w:hAnsi="Times New Roman" w:cs="Times New Roman"/>
          <w:sz w:val="24"/>
          <w:szCs w:val="24"/>
          <w:lang w:val="en-US"/>
        </w:rPr>
        <w:t xml:space="preserve">Lipid removal </w:t>
      </w:r>
      <w:r w:rsidR="00DC1588">
        <w:rPr>
          <w:rFonts w:ascii="Times New Roman" w:hAnsi="Times New Roman" w:cs="Times New Roman"/>
          <w:sz w:val="24"/>
          <w:szCs w:val="24"/>
          <w:lang w:val="en-US"/>
        </w:rPr>
        <w:t xml:space="preserve">and </w:t>
      </w:r>
      <w:r w:rsidRPr="001377FA">
        <w:rPr>
          <w:rFonts w:ascii="Times New Roman" w:hAnsi="Times New Roman" w:cs="Times New Roman"/>
          <w:sz w:val="24"/>
          <w:szCs w:val="24"/>
          <w:lang w:val="en-US"/>
        </w:rPr>
        <w:t xml:space="preserve"> lipid exchange</w:t>
      </w:r>
      <w:r w:rsidR="00431895">
        <w:rPr>
          <w:rFonts w:ascii="Times New Roman" w:hAnsi="Times New Roman" w:cs="Times New Roman"/>
          <w:sz w:val="24"/>
          <w:szCs w:val="24"/>
          <w:lang w:val="en-US"/>
        </w:rPr>
        <w:t>d</w:t>
      </w:r>
      <w:r w:rsidR="0087055D" w:rsidRPr="001377FA">
        <w:rPr>
          <w:rFonts w:ascii="Times New Roman" w:hAnsi="Times New Roman" w:cs="Times New Roman"/>
          <w:sz w:val="24"/>
          <w:szCs w:val="24"/>
          <w:lang w:val="en-US"/>
        </w:rPr>
        <w:t xml:space="preserve"> </w:t>
      </w:r>
      <w:r w:rsidR="00DC1588">
        <w:rPr>
          <w:rFonts w:ascii="Times New Roman" w:hAnsi="Times New Roman" w:cs="Times New Roman"/>
          <w:sz w:val="24"/>
          <w:szCs w:val="24"/>
          <w:lang w:val="en-US"/>
        </w:rPr>
        <w:t xml:space="preserve">are determined </w:t>
      </w:r>
      <w:r w:rsidR="0087055D" w:rsidRPr="001377FA">
        <w:rPr>
          <w:rFonts w:ascii="Times New Roman" w:hAnsi="Times New Roman" w:cs="Times New Roman"/>
          <w:sz w:val="24"/>
          <w:szCs w:val="24"/>
          <w:lang w:val="en-US"/>
        </w:rPr>
        <w:t>using the following equation</w:t>
      </w:r>
      <w:r w:rsidR="00DC1588">
        <w:rPr>
          <w:rFonts w:ascii="Times New Roman" w:hAnsi="Times New Roman" w:cs="Times New Roman"/>
          <w:sz w:val="24"/>
          <w:szCs w:val="24"/>
          <w:lang w:val="en-US"/>
        </w:rPr>
        <w:t>s</w:t>
      </w:r>
      <w:r w:rsidR="0087055D" w:rsidRPr="001377FA">
        <w:rPr>
          <w:rFonts w:ascii="Times New Roman" w:hAnsi="Times New Roman" w:cs="Times New Roman"/>
          <w:sz w:val="24"/>
          <w:szCs w:val="24"/>
          <w:lang w:val="en-US"/>
        </w:rPr>
        <w:t>:</w:t>
      </w:r>
    </w:p>
    <w:p w14:paraId="58EF5F1F" w14:textId="7CC661D3" w:rsidR="00431895" w:rsidRPr="0035724C" w:rsidRDefault="0048268B" w:rsidP="002E1EF6">
      <w:pPr>
        <w:spacing w:line="360" w:lineRule="auto"/>
        <w:rPr>
          <w:rFonts w:ascii="Times New Roman" w:hAnsi="Times New Roman" w:cs="Times New Roman"/>
          <w:lang w:val="en-US"/>
        </w:rPr>
      </w:pPr>
      <m:oMathPara>
        <m:oMath>
          <m:r>
            <w:rPr>
              <w:rFonts w:ascii="Cambria Math" w:hAnsi="Cambria Math" w:cs="Times New Roman"/>
              <w:lang w:val="en-US"/>
            </w:rPr>
            <m:t>% Lipid exchanged=</m:t>
          </m:r>
          <m:f>
            <m:fPr>
              <m:ctrlPr>
                <w:rPr>
                  <w:rFonts w:ascii="Cambria Math" w:hAnsi="Cambria Math" w:cs="Times New Roman"/>
                  <w:i/>
                  <w:lang w:val="en-US"/>
                </w:rPr>
              </m:ctrlPr>
            </m:fPr>
            <m:num>
              <m:r>
                <w:rPr>
                  <w:rFonts w:ascii="Cambria Math" w:hAnsi="Cambria Math" w:cs="Times New Roman"/>
                  <w:lang w:val="en-US"/>
                </w:rPr>
                <m:t xml:space="preserve">SLD deuterated tails </m:t>
              </m:r>
              <m:d>
                <m:dPr>
                  <m:ctrlPr>
                    <w:rPr>
                      <w:rFonts w:ascii="Cambria Math" w:hAnsi="Cambria Math" w:cs="Times New Roman"/>
                      <w:i/>
                      <w:lang w:val="en-US"/>
                    </w:rPr>
                  </m:ctrlPr>
                </m:dPr>
                <m:e>
                  <m:r>
                    <w:rPr>
                      <w:rFonts w:ascii="Cambria Math" w:hAnsi="Cambria Math" w:cs="Times New Roman"/>
                      <w:lang w:val="en-US"/>
                    </w:rPr>
                    <m:t>SLB after incubation</m:t>
                  </m:r>
                </m:e>
              </m:d>
              <m:r>
                <w:rPr>
                  <w:rFonts w:ascii="Cambria Math" w:hAnsi="Cambria Math" w:cs="Times New Roman"/>
                  <w:lang w:val="en-US"/>
                </w:rPr>
                <m:t>-SLD deuterated tails (pristine SLB)</m:t>
              </m:r>
            </m:num>
            <m:den>
              <m:r>
                <w:rPr>
                  <w:rFonts w:ascii="Cambria Math" w:hAnsi="Cambria Math" w:cs="Times New Roman"/>
                  <w:lang w:val="en-US"/>
                </w:rPr>
                <m:t>SLD hydrogenated tails</m:t>
              </m:r>
              <m:d>
                <m:dPr>
                  <m:ctrlPr>
                    <w:rPr>
                      <w:rFonts w:ascii="Cambria Math" w:hAnsi="Cambria Math" w:cs="Times New Roman"/>
                      <w:i/>
                      <w:lang w:val="en-US"/>
                    </w:rPr>
                  </m:ctrlPr>
                </m:dPr>
                <m:e>
                  <m:r>
                    <w:rPr>
                      <w:rFonts w:ascii="Cambria Math" w:hAnsi="Cambria Math" w:cs="Times New Roman"/>
                      <w:lang w:val="en-US"/>
                    </w:rPr>
                    <m:t>nanodisc</m:t>
                  </m:r>
                </m:e>
              </m:d>
              <m:r>
                <w:rPr>
                  <w:rFonts w:ascii="Cambria Math" w:hAnsi="Cambria Math" w:cs="Times New Roman"/>
                  <w:lang w:val="en-US"/>
                </w:rPr>
                <m:t>-SLD deuteratedtails (pristine SLB)</m:t>
              </m:r>
            </m:den>
          </m:f>
          <m:r>
            <w:rPr>
              <w:rFonts w:ascii="Cambria Math" w:hAnsi="Cambria Math" w:cs="Times New Roman"/>
              <w:lang w:val="en-US"/>
            </w:rPr>
            <m:t>*100</m:t>
          </m:r>
        </m:oMath>
      </m:oMathPara>
    </w:p>
    <w:p w14:paraId="748FBE2D" w14:textId="0D6CB659" w:rsidR="00EA040E" w:rsidRPr="0035724C" w:rsidRDefault="00EA040E" w:rsidP="00EA040E">
      <w:pPr>
        <w:spacing w:line="360" w:lineRule="auto"/>
        <w:rPr>
          <w:rFonts w:ascii="Times New Roman" w:hAnsi="Times New Roman" w:cs="Times New Roman"/>
          <w:lang w:val="en-US"/>
        </w:rPr>
      </w:pPr>
      <m:oMathPara>
        <m:oMath>
          <m:r>
            <w:rPr>
              <w:rFonts w:ascii="Cambria Math" w:hAnsi="Cambria Math" w:cs="Times New Roman"/>
              <w:lang w:val="en-US"/>
            </w:rPr>
            <m:t>% Lipid removal=% Lipid exchanged-</m:t>
          </m:r>
          <m:d>
            <m:dPr>
              <m:ctrlPr>
                <w:rPr>
                  <w:rFonts w:ascii="Cambria Math" w:hAnsi="Cambria Math" w:cs="Times New Roman"/>
                  <w:i/>
                  <w:lang w:val="en-US"/>
                </w:rPr>
              </m:ctrlPr>
            </m:dPr>
            <m:e>
              <m:f>
                <m:fPr>
                  <m:ctrlPr>
                    <w:rPr>
                      <w:rFonts w:ascii="Cambria Math" w:hAnsi="Cambria Math" w:cs="Times New Roman"/>
                      <w:i/>
                      <w:lang w:val="en-US"/>
                    </w:rPr>
                  </m:ctrlPr>
                </m:fPr>
                <m:num>
                  <m:r>
                    <w:rPr>
                      <w:rFonts w:ascii="Cambria Math" w:hAnsi="Cambria Math" w:cs="Times New Roman"/>
                      <w:lang w:val="en-US"/>
                    </w:rPr>
                    <m:t xml:space="preserve">Tails coverage </m:t>
                  </m:r>
                  <m:d>
                    <m:dPr>
                      <m:ctrlPr>
                        <w:rPr>
                          <w:rFonts w:ascii="Cambria Math" w:hAnsi="Cambria Math" w:cs="Times New Roman"/>
                          <w:i/>
                          <w:lang w:val="en-US"/>
                        </w:rPr>
                      </m:ctrlPr>
                    </m:dPr>
                    <m:e>
                      <m:r>
                        <w:rPr>
                          <w:rFonts w:ascii="Cambria Math" w:hAnsi="Cambria Math" w:cs="Times New Roman"/>
                          <w:lang w:val="en-US"/>
                        </w:rPr>
                        <m:t>after incubation</m:t>
                      </m:r>
                    </m:e>
                  </m:d>
                  <m:r>
                    <w:rPr>
                      <w:rFonts w:ascii="Cambria Math" w:hAnsi="Cambria Math" w:cs="Times New Roman"/>
                      <w:lang w:val="en-US"/>
                    </w:rPr>
                    <m:t>-Tails coverage (pristine SLB)</m:t>
                  </m:r>
                </m:num>
                <m:den>
                  <m:r>
                    <w:rPr>
                      <w:rFonts w:ascii="Cambria Math" w:hAnsi="Cambria Math" w:cs="Times New Roman"/>
                      <w:lang w:val="en-US"/>
                    </w:rPr>
                    <m:t>Tails coverage (pristine SLB)</m:t>
                  </m:r>
                </m:den>
              </m:f>
              <m:r>
                <w:rPr>
                  <w:rFonts w:ascii="Cambria Math" w:hAnsi="Cambria Math" w:cs="Times New Roman"/>
                  <w:lang w:val="en-US"/>
                </w:rPr>
                <m:t>*100</m:t>
              </m:r>
            </m:e>
          </m:d>
        </m:oMath>
      </m:oMathPara>
    </w:p>
    <w:p w14:paraId="5BCF2573" w14:textId="337807EA" w:rsidR="009662B6" w:rsidRDefault="0020710F" w:rsidP="005A44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implies that the </w:t>
      </w:r>
      <w:r w:rsidR="00F2405B">
        <w:rPr>
          <w:rFonts w:ascii="Times New Roman" w:hAnsi="Times New Roman" w:cs="Times New Roman"/>
          <w:sz w:val="24"/>
          <w:szCs w:val="24"/>
          <w:lang w:val="en-US"/>
        </w:rPr>
        <w:t xml:space="preserve">% </w:t>
      </w:r>
      <w:r w:rsidR="00EE0FDA">
        <w:rPr>
          <w:rFonts w:ascii="Times New Roman" w:hAnsi="Times New Roman" w:cs="Times New Roman"/>
          <w:sz w:val="24"/>
          <w:szCs w:val="24"/>
          <w:lang w:val="en-US"/>
        </w:rPr>
        <w:t>o</w:t>
      </w:r>
      <w:r w:rsidR="00CE6991">
        <w:rPr>
          <w:rFonts w:ascii="Times New Roman" w:hAnsi="Times New Roman" w:cs="Times New Roman"/>
          <w:sz w:val="24"/>
          <w:szCs w:val="24"/>
          <w:lang w:val="en-US"/>
        </w:rPr>
        <w:t>f</w:t>
      </w:r>
      <w:r w:rsidR="0047686D" w:rsidRPr="0047686D">
        <w:rPr>
          <w:rFonts w:ascii="Times New Roman" w:hAnsi="Times New Roman" w:cs="Times New Roman"/>
          <w:sz w:val="24"/>
          <w:szCs w:val="24"/>
          <w:lang w:val="en-US"/>
        </w:rPr>
        <w:t xml:space="preserve"> Lipid</w:t>
      </w:r>
      <w:r w:rsidR="00BA01E3" w:rsidRPr="0047686D">
        <w:rPr>
          <w:rFonts w:ascii="Times New Roman" w:hAnsi="Times New Roman" w:cs="Times New Roman"/>
          <w:sz w:val="24"/>
          <w:szCs w:val="24"/>
          <w:lang w:val="en-US"/>
        </w:rPr>
        <w:t xml:space="preserve"> </w:t>
      </w:r>
      <w:r w:rsidR="00F2405B">
        <w:rPr>
          <w:rFonts w:ascii="Times New Roman" w:hAnsi="Times New Roman" w:cs="Times New Roman"/>
          <w:sz w:val="24"/>
          <w:szCs w:val="24"/>
          <w:lang w:val="en-US"/>
        </w:rPr>
        <w:t>r</w:t>
      </w:r>
      <w:r w:rsidR="005F39FB">
        <w:rPr>
          <w:rFonts w:ascii="Times New Roman" w:hAnsi="Times New Roman" w:cs="Times New Roman"/>
          <w:sz w:val="24"/>
          <w:szCs w:val="24"/>
          <w:lang w:val="en-US"/>
        </w:rPr>
        <w:t xml:space="preserve">emoval </w:t>
      </w:r>
      <w:r w:rsidR="00BA01E3" w:rsidRPr="0047686D">
        <w:rPr>
          <w:rFonts w:ascii="Times New Roman" w:hAnsi="Times New Roman" w:cs="Times New Roman"/>
          <w:sz w:val="24"/>
          <w:szCs w:val="24"/>
          <w:lang w:val="en-US"/>
        </w:rPr>
        <w:t>is the sum of both the exchanged and the further removal (</w:t>
      </w:r>
      <w:r w:rsidR="0018165C">
        <w:rPr>
          <w:rFonts w:ascii="Times New Roman" w:hAnsi="Times New Roman" w:cs="Times New Roman"/>
          <w:sz w:val="24"/>
          <w:szCs w:val="24"/>
          <w:lang w:val="en-US"/>
        </w:rPr>
        <w:t>solvent replacement</w:t>
      </w:r>
      <w:r w:rsidR="00BA01E3" w:rsidRPr="0047686D">
        <w:rPr>
          <w:rFonts w:ascii="Times New Roman" w:hAnsi="Times New Roman" w:cs="Times New Roman"/>
          <w:sz w:val="24"/>
          <w:szCs w:val="24"/>
          <w:lang w:val="en-US"/>
        </w:rPr>
        <w:t xml:space="preserve">) while the </w:t>
      </w:r>
      <w:r w:rsidR="0001533C">
        <w:rPr>
          <w:rFonts w:ascii="Times New Roman" w:hAnsi="Times New Roman" w:cs="Times New Roman"/>
          <w:sz w:val="24"/>
          <w:szCs w:val="24"/>
          <w:lang w:val="en-US"/>
        </w:rPr>
        <w:t xml:space="preserve">% </w:t>
      </w:r>
      <w:r w:rsidR="004A6721">
        <w:rPr>
          <w:rFonts w:ascii="Times New Roman" w:hAnsi="Times New Roman" w:cs="Times New Roman"/>
          <w:sz w:val="24"/>
          <w:szCs w:val="24"/>
          <w:lang w:val="en-US"/>
        </w:rPr>
        <w:t xml:space="preserve">of </w:t>
      </w:r>
      <w:r w:rsidR="0001533C">
        <w:rPr>
          <w:rFonts w:ascii="Times New Roman" w:hAnsi="Times New Roman" w:cs="Times New Roman"/>
          <w:sz w:val="24"/>
          <w:szCs w:val="24"/>
          <w:lang w:val="en-US"/>
        </w:rPr>
        <w:t>hydrogenated lipids deposited by the proteins is equal to the lipid exchanged</w:t>
      </w:r>
      <w:r w:rsidR="00BA01E3" w:rsidRPr="0047686D">
        <w:rPr>
          <w:rFonts w:ascii="Times New Roman" w:hAnsi="Times New Roman" w:cs="Times New Roman"/>
          <w:sz w:val="24"/>
          <w:szCs w:val="24"/>
          <w:lang w:val="en-US"/>
        </w:rPr>
        <w:t>.</w:t>
      </w:r>
    </w:p>
    <w:p w14:paraId="1ED47879" w14:textId="1F07445E" w:rsidR="001B2EB0" w:rsidRDefault="001B2EB0" w:rsidP="005A44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References</w:t>
      </w:r>
    </w:p>
    <w:p w14:paraId="4E1C7AE9" w14:textId="16C24CAE" w:rsidR="00237303" w:rsidRPr="001A76F8" w:rsidRDefault="001B2EB0" w:rsidP="00237303">
      <w:pPr>
        <w:widowControl w:val="0"/>
        <w:autoSpaceDE w:val="0"/>
        <w:autoSpaceDN w:val="0"/>
        <w:adjustRightInd w:val="0"/>
        <w:spacing w:line="360" w:lineRule="auto"/>
        <w:ind w:left="640" w:hanging="640"/>
        <w:rPr>
          <w:rFonts w:ascii="Times New Roman" w:hAnsi="Times New Roman" w:cs="Times New Roman"/>
          <w:noProof/>
          <w:sz w:val="24"/>
          <w:szCs w:val="24"/>
          <w:lang w:val="en-US"/>
        </w:rPr>
      </w:pPr>
      <w:r>
        <w:rPr>
          <w:rFonts w:ascii="Times New Roman" w:hAnsi="Times New Roman" w:cs="Times New Roman"/>
          <w:sz w:val="24"/>
          <w:szCs w:val="24"/>
          <w:lang w:val="en-US"/>
        </w:rPr>
        <w:fldChar w:fldCharType="begin" w:fldLock="1"/>
      </w:r>
      <w:r>
        <w:rPr>
          <w:rFonts w:ascii="Times New Roman" w:hAnsi="Times New Roman" w:cs="Times New Roman"/>
          <w:sz w:val="24"/>
          <w:szCs w:val="24"/>
          <w:lang w:val="en-US"/>
        </w:rPr>
        <w:instrText xml:space="preserve">ADDIN Mendeley Bibliography CSL_BIBLIOGRAPHY </w:instrText>
      </w:r>
      <w:r>
        <w:rPr>
          <w:rFonts w:ascii="Times New Roman" w:hAnsi="Times New Roman" w:cs="Times New Roman"/>
          <w:sz w:val="24"/>
          <w:szCs w:val="24"/>
          <w:lang w:val="en-US"/>
        </w:rPr>
        <w:fldChar w:fldCharType="separate"/>
      </w:r>
      <w:r w:rsidR="00237303" w:rsidRPr="001A76F8">
        <w:rPr>
          <w:rFonts w:ascii="Times New Roman" w:hAnsi="Times New Roman" w:cs="Times New Roman"/>
          <w:noProof/>
          <w:sz w:val="24"/>
          <w:szCs w:val="24"/>
          <w:lang w:val="en-US"/>
        </w:rPr>
        <w:t>[1]</w:t>
      </w:r>
      <w:r w:rsidR="00237303" w:rsidRPr="001A76F8">
        <w:rPr>
          <w:rFonts w:ascii="Times New Roman" w:hAnsi="Times New Roman" w:cs="Times New Roman"/>
          <w:noProof/>
          <w:sz w:val="24"/>
          <w:szCs w:val="24"/>
          <w:lang w:val="en-US"/>
        </w:rPr>
        <w:tab/>
        <w:t>F. Sebastiani, M. Yanez Arteta, M. Lerche, L. Porcar, C. Lang, R.A. Bragg, C.S. Elmore, V.R. Krishnamurthy, R.A. Russell, T. Darwish, H. Pichler, S. Waldie, M. Moulin, M. Haertlein, V.T. Forsyth, L. Lindfors, M. Cárdenas, Apolipoprotein E Binding Drives Structural and Compositional Rearrangement of mRNA-Containing Lipid Nanoparticles, ACS Nano. 15 (2021) 6709–6722. https://doi.org/10.1021/acsnano.0c10064.</w:t>
      </w:r>
    </w:p>
    <w:p w14:paraId="35A4271E" w14:textId="77777777" w:rsidR="00237303" w:rsidRPr="001A76F8" w:rsidRDefault="00237303" w:rsidP="00237303">
      <w:pPr>
        <w:widowControl w:val="0"/>
        <w:autoSpaceDE w:val="0"/>
        <w:autoSpaceDN w:val="0"/>
        <w:adjustRightInd w:val="0"/>
        <w:spacing w:line="360" w:lineRule="auto"/>
        <w:ind w:left="640" w:hanging="640"/>
        <w:rPr>
          <w:rFonts w:ascii="Times New Roman" w:hAnsi="Times New Roman" w:cs="Times New Roman"/>
          <w:noProof/>
          <w:sz w:val="24"/>
          <w:szCs w:val="24"/>
          <w:lang w:val="en-US"/>
        </w:rPr>
      </w:pPr>
      <w:r w:rsidRPr="001A76F8">
        <w:rPr>
          <w:rFonts w:ascii="Times New Roman" w:hAnsi="Times New Roman" w:cs="Times New Roman"/>
          <w:noProof/>
          <w:sz w:val="24"/>
          <w:szCs w:val="24"/>
          <w:lang w:val="en-US"/>
        </w:rPr>
        <w:t>[2]</w:t>
      </w:r>
      <w:r w:rsidRPr="001A76F8">
        <w:rPr>
          <w:rFonts w:ascii="Times New Roman" w:hAnsi="Times New Roman" w:cs="Times New Roman"/>
          <w:noProof/>
          <w:sz w:val="24"/>
          <w:szCs w:val="24"/>
          <w:lang w:val="en-US"/>
        </w:rPr>
        <w:tab/>
        <w:t>M. Moulin, G.A. Strohmeier, M. Hirz, K.C. Thompson, A.R. Rennie, R.A. Campbell, H. Pichler, S. Maric, V.T. Forsyth, M. Haertlein, Perdeuteration of cholesterol for neutron scattering applications using recombinant Pichia pastoris, Chem. Phys. Lipids. 212 (2018) 80–87. https://doi.org/10.1016/j.chemphyslip.2018.01.006.</w:t>
      </w:r>
    </w:p>
    <w:p w14:paraId="757D8801" w14:textId="77777777" w:rsidR="00237303" w:rsidRPr="001A76F8" w:rsidRDefault="00237303" w:rsidP="00237303">
      <w:pPr>
        <w:widowControl w:val="0"/>
        <w:autoSpaceDE w:val="0"/>
        <w:autoSpaceDN w:val="0"/>
        <w:adjustRightInd w:val="0"/>
        <w:spacing w:line="360" w:lineRule="auto"/>
        <w:ind w:left="640" w:hanging="640"/>
        <w:rPr>
          <w:rFonts w:ascii="Times New Roman" w:hAnsi="Times New Roman" w:cs="Times New Roman"/>
          <w:noProof/>
          <w:sz w:val="24"/>
          <w:szCs w:val="24"/>
          <w:lang w:val="en-US"/>
        </w:rPr>
      </w:pPr>
      <w:r w:rsidRPr="001A76F8">
        <w:rPr>
          <w:rFonts w:ascii="Times New Roman" w:hAnsi="Times New Roman" w:cs="Times New Roman"/>
          <w:noProof/>
          <w:sz w:val="24"/>
          <w:szCs w:val="24"/>
          <w:lang w:val="en-US"/>
        </w:rPr>
        <w:t>[3]</w:t>
      </w:r>
      <w:r w:rsidRPr="001A76F8">
        <w:rPr>
          <w:rFonts w:ascii="Times New Roman" w:hAnsi="Times New Roman" w:cs="Times New Roman"/>
          <w:noProof/>
          <w:sz w:val="24"/>
          <w:szCs w:val="24"/>
          <w:lang w:val="en-US"/>
        </w:rPr>
        <w:tab/>
        <w:t>K.L. Browning, T.K. Lind, S. Maric, G.N. Fredrikson, Human Lipoproteins at Model Cell Membranes : Effect of Lipoprotein Class on Lipid Exchange, Sci. Rep. 7 (2017) 1–11. https://doi.org/10.1038/s41598-017-07505-0.</w:t>
      </w:r>
    </w:p>
    <w:p w14:paraId="6BD793F5" w14:textId="77777777" w:rsidR="00237303" w:rsidRPr="001A76F8" w:rsidRDefault="00237303" w:rsidP="00237303">
      <w:pPr>
        <w:widowControl w:val="0"/>
        <w:autoSpaceDE w:val="0"/>
        <w:autoSpaceDN w:val="0"/>
        <w:adjustRightInd w:val="0"/>
        <w:spacing w:line="360" w:lineRule="auto"/>
        <w:ind w:left="640" w:hanging="640"/>
        <w:rPr>
          <w:rFonts w:ascii="Times New Roman" w:hAnsi="Times New Roman" w:cs="Times New Roman"/>
          <w:noProof/>
          <w:sz w:val="24"/>
          <w:szCs w:val="24"/>
          <w:lang w:val="en-US"/>
        </w:rPr>
      </w:pPr>
      <w:r w:rsidRPr="001A76F8">
        <w:rPr>
          <w:rFonts w:ascii="Times New Roman" w:hAnsi="Times New Roman" w:cs="Times New Roman"/>
          <w:noProof/>
          <w:sz w:val="24"/>
          <w:szCs w:val="24"/>
          <w:lang w:val="en-US"/>
        </w:rPr>
        <w:lastRenderedPageBreak/>
        <w:t>[4]</w:t>
      </w:r>
      <w:r w:rsidRPr="001A76F8">
        <w:rPr>
          <w:rFonts w:ascii="Times New Roman" w:hAnsi="Times New Roman" w:cs="Times New Roman"/>
          <w:noProof/>
          <w:sz w:val="24"/>
          <w:szCs w:val="24"/>
          <w:lang w:val="en-US"/>
        </w:rPr>
        <w:tab/>
        <w:t>S. Waldie, M. Moulin, L. Porcar, H. Pichler, G.A. Strohmeier, M. Skoda, V.T. Forsyth, M. Haertlein, S. Maric, The Production of Matchout- Deuterated Cholesterol and the Study of Bilayer-Cholesterol Interactions, Sci. Rep. 9 (2019) 5118. https://doi.org/10.1038/s41598-019-41439-z.</w:t>
      </w:r>
    </w:p>
    <w:p w14:paraId="4854191C" w14:textId="77777777" w:rsidR="00237303" w:rsidRPr="001A76F8" w:rsidRDefault="00237303" w:rsidP="00237303">
      <w:pPr>
        <w:widowControl w:val="0"/>
        <w:autoSpaceDE w:val="0"/>
        <w:autoSpaceDN w:val="0"/>
        <w:adjustRightInd w:val="0"/>
        <w:spacing w:line="360" w:lineRule="auto"/>
        <w:ind w:left="640" w:hanging="640"/>
        <w:rPr>
          <w:rFonts w:ascii="Times New Roman" w:hAnsi="Times New Roman" w:cs="Times New Roman"/>
          <w:noProof/>
          <w:sz w:val="24"/>
          <w:szCs w:val="24"/>
          <w:lang w:val="en-US"/>
        </w:rPr>
      </w:pPr>
      <w:r w:rsidRPr="001A76F8">
        <w:rPr>
          <w:rFonts w:ascii="Times New Roman" w:hAnsi="Times New Roman" w:cs="Times New Roman"/>
          <w:noProof/>
          <w:sz w:val="24"/>
          <w:szCs w:val="24"/>
          <w:lang w:val="en-US"/>
        </w:rPr>
        <w:t>[5]</w:t>
      </w:r>
      <w:r w:rsidRPr="001A76F8">
        <w:rPr>
          <w:rFonts w:ascii="Times New Roman" w:hAnsi="Times New Roman" w:cs="Times New Roman"/>
          <w:noProof/>
          <w:sz w:val="24"/>
          <w:szCs w:val="24"/>
          <w:lang w:val="en-US"/>
        </w:rPr>
        <w:tab/>
        <w:t>S. Waldie, F. Sebastiani, K. Browning, S. Maric, T.K. Lind, N. Yepuri, T.A. Darwish, M. Moulin, G. Strohmeier, H. Pichler, M.W.A. Skoda, A. Maestro, M. Haertlein, V.T. Forsyth, E. Bengtsson, M. Malmsten, M. Cárdenas, Lipoprotein ability to exchange and remove lipids from model membranes as a function of fatty acid saturation and presence of cholesterol, Biochim. Biophys. Acta - Mol. Cell Biol. Lipids. 1865 (2020) 158769. https://doi.org/10.1016/j.bbalip.2020.158769.</w:t>
      </w:r>
    </w:p>
    <w:p w14:paraId="5D5431CB" w14:textId="77777777" w:rsidR="00237303" w:rsidRPr="001A76F8" w:rsidRDefault="00237303" w:rsidP="00237303">
      <w:pPr>
        <w:widowControl w:val="0"/>
        <w:autoSpaceDE w:val="0"/>
        <w:autoSpaceDN w:val="0"/>
        <w:adjustRightInd w:val="0"/>
        <w:spacing w:line="360" w:lineRule="auto"/>
        <w:ind w:left="640" w:hanging="640"/>
        <w:rPr>
          <w:rFonts w:ascii="Times New Roman" w:hAnsi="Times New Roman" w:cs="Times New Roman"/>
          <w:noProof/>
          <w:sz w:val="24"/>
          <w:lang w:val="en-US"/>
        </w:rPr>
      </w:pPr>
      <w:r w:rsidRPr="001A76F8">
        <w:rPr>
          <w:rFonts w:ascii="Times New Roman" w:hAnsi="Times New Roman" w:cs="Times New Roman"/>
          <w:noProof/>
          <w:sz w:val="24"/>
          <w:szCs w:val="24"/>
          <w:lang w:val="en-US"/>
        </w:rPr>
        <w:t>[6]</w:t>
      </w:r>
      <w:r w:rsidRPr="001A76F8">
        <w:rPr>
          <w:rFonts w:ascii="Times New Roman" w:hAnsi="Times New Roman" w:cs="Times New Roman"/>
          <w:noProof/>
          <w:sz w:val="24"/>
          <w:szCs w:val="24"/>
          <w:lang w:val="en-US"/>
        </w:rPr>
        <w:tab/>
        <w:t>Y. Correa, S. Waldie, M. Thépaut, S. Micciulla, M. Moulin, F. Franck, H. Michael, P. Harald, V.T. Forsyth, C. Marité, SARS-CoV-2 spike protein removes lipids from model membranes and interferes with the capacity of high density lipoprotein to exchange lipids, J. Colloid Interface Sci. 602 (2020) 732–739. https://doi.org/https://doi.org/10.1016/j.jcis.2021.06.056.</w:t>
      </w:r>
    </w:p>
    <w:p w14:paraId="232DC36E" w14:textId="39D7FF6D" w:rsidR="001B2EB0" w:rsidRPr="001377FA" w:rsidRDefault="001B2EB0" w:rsidP="005A444A">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fldChar w:fldCharType="end"/>
      </w:r>
    </w:p>
    <w:sectPr w:rsidR="001B2EB0" w:rsidRPr="001377F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7"/>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IwNTAytDQwNLewMDdX0lEKTi0uzszPAykwNK8FAOO00TgtAAAA"/>
  </w:docVars>
  <w:rsids>
    <w:rsidRoot w:val="00E17EAB"/>
    <w:rsid w:val="0000006E"/>
    <w:rsid w:val="000007BF"/>
    <w:rsid w:val="00002495"/>
    <w:rsid w:val="00006DD1"/>
    <w:rsid w:val="00006DE3"/>
    <w:rsid w:val="00007901"/>
    <w:rsid w:val="00010B5B"/>
    <w:rsid w:val="000146BB"/>
    <w:rsid w:val="0001533C"/>
    <w:rsid w:val="00025D05"/>
    <w:rsid w:val="00032E5B"/>
    <w:rsid w:val="00042435"/>
    <w:rsid w:val="00042967"/>
    <w:rsid w:val="00043306"/>
    <w:rsid w:val="0005069E"/>
    <w:rsid w:val="00062A85"/>
    <w:rsid w:val="00073FDD"/>
    <w:rsid w:val="00080FDE"/>
    <w:rsid w:val="00083DB8"/>
    <w:rsid w:val="00084581"/>
    <w:rsid w:val="000906AC"/>
    <w:rsid w:val="000929AF"/>
    <w:rsid w:val="00095017"/>
    <w:rsid w:val="000A6093"/>
    <w:rsid w:val="000B488B"/>
    <w:rsid w:val="000C2F6A"/>
    <w:rsid w:val="000D184C"/>
    <w:rsid w:val="000D4C19"/>
    <w:rsid w:val="000D4E2A"/>
    <w:rsid w:val="000D7DFC"/>
    <w:rsid w:val="000E0C2C"/>
    <w:rsid w:val="000E0E79"/>
    <w:rsid w:val="000E2AD2"/>
    <w:rsid w:val="000E46EE"/>
    <w:rsid w:val="00103595"/>
    <w:rsid w:val="00105C28"/>
    <w:rsid w:val="00112748"/>
    <w:rsid w:val="00115C07"/>
    <w:rsid w:val="0012173F"/>
    <w:rsid w:val="00122D64"/>
    <w:rsid w:val="00127571"/>
    <w:rsid w:val="00127D14"/>
    <w:rsid w:val="00133048"/>
    <w:rsid w:val="00133522"/>
    <w:rsid w:val="00135696"/>
    <w:rsid w:val="001377FA"/>
    <w:rsid w:val="00141FE6"/>
    <w:rsid w:val="00146FBE"/>
    <w:rsid w:val="001474DD"/>
    <w:rsid w:val="001562CE"/>
    <w:rsid w:val="0016069D"/>
    <w:rsid w:val="001653CD"/>
    <w:rsid w:val="0017311F"/>
    <w:rsid w:val="00174112"/>
    <w:rsid w:val="0018165C"/>
    <w:rsid w:val="00187B46"/>
    <w:rsid w:val="0019013C"/>
    <w:rsid w:val="00191447"/>
    <w:rsid w:val="0019532F"/>
    <w:rsid w:val="0019566F"/>
    <w:rsid w:val="001A2CF0"/>
    <w:rsid w:val="001A76F8"/>
    <w:rsid w:val="001B0AA6"/>
    <w:rsid w:val="001B2EB0"/>
    <w:rsid w:val="001D107F"/>
    <w:rsid w:val="001D1911"/>
    <w:rsid w:val="001D1BA5"/>
    <w:rsid w:val="001D1DA7"/>
    <w:rsid w:val="001E03D3"/>
    <w:rsid w:val="001E098F"/>
    <w:rsid w:val="001E4207"/>
    <w:rsid w:val="001E68CF"/>
    <w:rsid w:val="001F4AF4"/>
    <w:rsid w:val="0020710F"/>
    <w:rsid w:val="00207B10"/>
    <w:rsid w:val="00210E93"/>
    <w:rsid w:val="00210ECD"/>
    <w:rsid w:val="0021450A"/>
    <w:rsid w:val="00215877"/>
    <w:rsid w:val="0022011C"/>
    <w:rsid w:val="00220B17"/>
    <w:rsid w:val="00220F29"/>
    <w:rsid w:val="00226CCE"/>
    <w:rsid w:val="00232338"/>
    <w:rsid w:val="00237303"/>
    <w:rsid w:val="002378E3"/>
    <w:rsid w:val="0024308F"/>
    <w:rsid w:val="002461F0"/>
    <w:rsid w:val="00250FA8"/>
    <w:rsid w:val="0025175A"/>
    <w:rsid w:val="00253B39"/>
    <w:rsid w:val="002578F3"/>
    <w:rsid w:val="0026235C"/>
    <w:rsid w:val="00273686"/>
    <w:rsid w:val="00280633"/>
    <w:rsid w:val="00290B21"/>
    <w:rsid w:val="00296623"/>
    <w:rsid w:val="002A0329"/>
    <w:rsid w:val="002A4A5B"/>
    <w:rsid w:val="002A7FF9"/>
    <w:rsid w:val="002B397A"/>
    <w:rsid w:val="002C10A7"/>
    <w:rsid w:val="002D3BE2"/>
    <w:rsid w:val="002E19EF"/>
    <w:rsid w:val="002E1EF6"/>
    <w:rsid w:val="002E3B0E"/>
    <w:rsid w:val="002E5EBF"/>
    <w:rsid w:val="002E711F"/>
    <w:rsid w:val="002F0400"/>
    <w:rsid w:val="002F71B5"/>
    <w:rsid w:val="00304EB5"/>
    <w:rsid w:val="00306291"/>
    <w:rsid w:val="00312445"/>
    <w:rsid w:val="00313520"/>
    <w:rsid w:val="00313B54"/>
    <w:rsid w:val="00315EA8"/>
    <w:rsid w:val="00327F28"/>
    <w:rsid w:val="0034611D"/>
    <w:rsid w:val="0034710F"/>
    <w:rsid w:val="00347239"/>
    <w:rsid w:val="00352FCE"/>
    <w:rsid w:val="00353155"/>
    <w:rsid w:val="0035724C"/>
    <w:rsid w:val="0036354E"/>
    <w:rsid w:val="00363B94"/>
    <w:rsid w:val="00363CCD"/>
    <w:rsid w:val="00365C75"/>
    <w:rsid w:val="003673A1"/>
    <w:rsid w:val="003673B4"/>
    <w:rsid w:val="00370E31"/>
    <w:rsid w:val="0037182A"/>
    <w:rsid w:val="003876FE"/>
    <w:rsid w:val="003914C4"/>
    <w:rsid w:val="00392B19"/>
    <w:rsid w:val="003A0896"/>
    <w:rsid w:val="003A0938"/>
    <w:rsid w:val="003B1DCA"/>
    <w:rsid w:val="003B28EB"/>
    <w:rsid w:val="003C4C22"/>
    <w:rsid w:val="003D450B"/>
    <w:rsid w:val="003F3F17"/>
    <w:rsid w:val="00403F81"/>
    <w:rsid w:val="004076C1"/>
    <w:rsid w:val="0041042C"/>
    <w:rsid w:val="00410490"/>
    <w:rsid w:val="00411B68"/>
    <w:rsid w:val="0041506E"/>
    <w:rsid w:val="00416C58"/>
    <w:rsid w:val="00416EB2"/>
    <w:rsid w:val="00422D61"/>
    <w:rsid w:val="004233E3"/>
    <w:rsid w:val="00423B64"/>
    <w:rsid w:val="00424B60"/>
    <w:rsid w:val="00424BFE"/>
    <w:rsid w:val="00431895"/>
    <w:rsid w:val="00440540"/>
    <w:rsid w:val="00444E13"/>
    <w:rsid w:val="0045191E"/>
    <w:rsid w:val="00455BEE"/>
    <w:rsid w:val="0045671B"/>
    <w:rsid w:val="0047109F"/>
    <w:rsid w:val="0047686D"/>
    <w:rsid w:val="0048268B"/>
    <w:rsid w:val="00484B26"/>
    <w:rsid w:val="00487231"/>
    <w:rsid w:val="00487D21"/>
    <w:rsid w:val="00492424"/>
    <w:rsid w:val="004965DC"/>
    <w:rsid w:val="004A3B48"/>
    <w:rsid w:val="004A46CC"/>
    <w:rsid w:val="004A6721"/>
    <w:rsid w:val="004A7638"/>
    <w:rsid w:val="004B597C"/>
    <w:rsid w:val="004C2CA1"/>
    <w:rsid w:val="004C66ED"/>
    <w:rsid w:val="004D098B"/>
    <w:rsid w:val="004D10A7"/>
    <w:rsid w:val="004D5D15"/>
    <w:rsid w:val="004E2965"/>
    <w:rsid w:val="004F53CD"/>
    <w:rsid w:val="004F5BF8"/>
    <w:rsid w:val="004F77F0"/>
    <w:rsid w:val="00500571"/>
    <w:rsid w:val="005066DF"/>
    <w:rsid w:val="005073DD"/>
    <w:rsid w:val="005108A5"/>
    <w:rsid w:val="00511514"/>
    <w:rsid w:val="00512C83"/>
    <w:rsid w:val="00532EBB"/>
    <w:rsid w:val="00540BCE"/>
    <w:rsid w:val="005411CB"/>
    <w:rsid w:val="00541340"/>
    <w:rsid w:val="005414FC"/>
    <w:rsid w:val="00542ACA"/>
    <w:rsid w:val="0054742C"/>
    <w:rsid w:val="00554F16"/>
    <w:rsid w:val="0056367F"/>
    <w:rsid w:val="005668B2"/>
    <w:rsid w:val="00570DCC"/>
    <w:rsid w:val="00571130"/>
    <w:rsid w:val="00577328"/>
    <w:rsid w:val="00591C76"/>
    <w:rsid w:val="005922EA"/>
    <w:rsid w:val="00597E46"/>
    <w:rsid w:val="005A1FA5"/>
    <w:rsid w:val="005A444A"/>
    <w:rsid w:val="005A6BC1"/>
    <w:rsid w:val="005B1C1C"/>
    <w:rsid w:val="005B1C75"/>
    <w:rsid w:val="005B2268"/>
    <w:rsid w:val="005B23AD"/>
    <w:rsid w:val="005B3D46"/>
    <w:rsid w:val="005D3860"/>
    <w:rsid w:val="005D5D0D"/>
    <w:rsid w:val="005D7BF3"/>
    <w:rsid w:val="005E0BF0"/>
    <w:rsid w:val="005E6B81"/>
    <w:rsid w:val="005F2F0D"/>
    <w:rsid w:val="005F39FB"/>
    <w:rsid w:val="005F648E"/>
    <w:rsid w:val="00605ED4"/>
    <w:rsid w:val="006158EB"/>
    <w:rsid w:val="0064188E"/>
    <w:rsid w:val="0064434E"/>
    <w:rsid w:val="006561A7"/>
    <w:rsid w:val="00657F36"/>
    <w:rsid w:val="00662000"/>
    <w:rsid w:val="00663FE3"/>
    <w:rsid w:val="006676EB"/>
    <w:rsid w:val="00681DB5"/>
    <w:rsid w:val="006837F6"/>
    <w:rsid w:val="006849AE"/>
    <w:rsid w:val="006864C5"/>
    <w:rsid w:val="00686AC5"/>
    <w:rsid w:val="00690FD7"/>
    <w:rsid w:val="006A493B"/>
    <w:rsid w:val="006A6379"/>
    <w:rsid w:val="006B49E9"/>
    <w:rsid w:val="006B670A"/>
    <w:rsid w:val="006C38F1"/>
    <w:rsid w:val="006D0A9B"/>
    <w:rsid w:val="006D2847"/>
    <w:rsid w:val="006D7139"/>
    <w:rsid w:val="006E0584"/>
    <w:rsid w:val="006E0D0E"/>
    <w:rsid w:val="006E7160"/>
    <w:rsid w:val="006F2886"/>
    <w:rsid w:val="006F516F"/>
    <w:rsid w:val="0070099E"/>
    <w:rsid w:val="00705F8E"/>
    <w:rsid w:val="0071047A"/>
    <w:rsid w:val="0071704D"/>
    <w:rsid w:val="007209EB"/>
    <w:rsid w:val="00721ACA"/>
    <w:rsid w:val="00731996"/>
    <w:rsid w:val="0073608C"/>
    <w:rsid w:val="0074547C"/>
    <w:rsid w:val="00747788"/>
    <w:rsid w:val="00750C2B"/>
    <w:rsid w:val="00753C29"/>
    <w:rsid w:val="00754AF0"/>
    <w:rsid w:val="0075721F"/>
    <w:rsid w:val="00762F32"/>
    <w:rsid w:val="00763327"/>
    <w:rsid w:val="00763E16"/>
    <w:rsid w:val="0077792C"/>
    <w:rsid w:val="00777C5A"/>
    <w:rsid w:val="00777E6C"/>
    <w:rsid w:val="007808D6"/>
    <w:rsid w:val="00780CA4"/>
    <w:rsid w:val="00793117"/>
    <w:rsid w:val="007939FC"/>
    <w:rsid w:val="007965B8"/>
    <w:rsid w:val="00796AF1"/>
    <w:rsid w:val="007A1E06"/>
    <w:rsid w:val="007A43AE"/>
    <w:rsid w:val="007B7A8C"/>
    <w:rsid w:val="007C178D"/>
    <w:rsid w:val="007C4080"/>
    <w:rsid w:val="007C71FE"/>
    <w:rsid w:val="007D05A9"/>
    <w:rsid w:val="007D44A3"/>
    <w:rsid w:val="007D51F4"/>
    <w:rsid w:val="007D766B"/>
    <w:rsid w:val="007E0CDF"/>
    <w:rsid w:val="007E2FCD"/>
    <w:rsid w:val="007E5363"/>
    <w:rsid w:val="007F0384"/>
    <w:rsid w:val="007F1475"/>
    <w:rsid w:val="007F2399"/>
    <w:rsid w:val="007F2A97"/>
    <w:rsid w:val="007F6906"/>
    <w:rsid w:val="00811E2E"/>
    <w:rsid w:val="008167B4"/>
    <w:rsid w:val="00830595"/>
    <w:rsid w:val="00830D0C"/>
    <w:rsid w:val="0083685A"/>
    <w:rsid w:val="00840883"/>
    <w:rsid w:val="0084185F"/>
    <w:rsid w:val="008428A8"/>
    <w:rsid w:val="00844B59"/>
    <w:rsid w:val="008455FB"/>
    <w:rsid w:val="0084742E"/>
    <w:rsid w:val="0085197D"/>
    <w:rsid w:val="00864F11"/>
    <w:rsid w:val="008674BC"/>
    <w:rsid w:val="0087055D"/>
    <w:rsid w:val="008739C7"/>
    <w:rsid w:val="00881BDB"/>
    <w:rsid w:val="00883630"/>
    <w:rsid w:val="00886A01"/>
    <w:rsid w:val="00886E29"/>
    <w:rsid w:val="0089090E"/>
    <w:rsid w:val="00892112"/>
    <w:rsid w:val="00892D9E"/>
    <w:rsid w:val="00893F71"/>
    <w:rsid w:val="008A15A3"/>
    <w:rsid w:val="008B3626"/>
    <w:rsid w:val="008B75B0"/>
    <w:rsid w:val="008C5A9E"/>
    <w:rsid w:val="008E0127"/>
    <w:rsid w:val="008E32D7"/>
    <w:rsid w:val="008E3C69"/>
    <w:rsid w:val="008E6B7C"/>
    <w:rsid w:val="008E6D9B"/>
    <w:rsid w:val="008F2420"/>
    <w:rsid w:val="008F497E"/>
    <w:rsid w:val="008F563F"/>
    <w:rsid w:val="008F5EFE"/>
    <w:rsid w:val="00901BBA"/>
    <w:rsid w:val="00905650"/>
    <w:rsid w:val="00917740"/>
    <w:rsid w:val="00923AA2"/>
    <w:rsid w:val="00926225"/>
    <w:rsid w:val="00930019"/>
    <w:rsid w:val="00945049"/>
    <w:rsid w:val="0094685F"/>
    <w:rsid w:val="00947D26"/>
    <w:rsid w:val="00954A5D"/>
    <w:rsid w:val="00955895"/>
    <w:rsid w:val="00961A14"/>
    <w:rsid w:val="009662B6"/>
    <w:rsid w:val="0097104B"/>
    <w:rsid w:val="00976249"/>
    <w:rsid w:val="0097671B"/>
    <w:rsid w:val="00984EC7"/>
    <w:rsid w:val="00985E46"/>
    <w:rsid w:val="009A7735"/>
    <w:rsid w:val="009B4AA3"/>
    <w:rsid w:val="009B7DB5"/>
    <w:rsid w:val="009D3960"/>
    <w:rsid w:val="009E2888"/>
    <w:rsid w:val="009E5F3B"/>
    <w:rsid w:val="009F6E8C"/>
    <w:rsid w:val="00A06218"/>
    <w:rsid w:val="00A079F6"/>
    <w:rsid w:val="00A07E2D"/>
    <w:rsid w:val="00A1143B"/>
    <w:rsid w:val="00A1370D"/>
    <w:rsid w:val="00A1701E"/>
    <w:rsid w:val="00A319B0"/>
    <w:rsid w:val="00A33984"/>
    <w:rsid w:val="00A5426E"/>
    <w:rsid w:val="00A54C92"/>
    <w:rsid w:val="00A54D5A"/>
    <w:rsid w:val="00A63947"/>
    <w:rsid w:val="00A73705"/>
    <w:rsid w:val="00A74136"/>
    <w:rsid w:val="00A82DD5"/>
    <w:rsid w:val="00A86396"/>
    <w:rsid w:val="00A9007B"/>
    <w:rsid w:val="00A95C2F"/>
    <w:rsid w:val="00AA0363"/>
    <w:rsid w:val="00AA33A7"/>
    <w:rsid w:val="00AA3D7F"/>
    <w:rsid w:val="00AC09EC"/>
    <w:rsid w:val="00AC17DD"/>
    <w:rsid w:val="00AC2BC7"/>
    <w:rsid w:val="00AC73AB"/>
    <w:rsid w:val="00AD1D53"/>
    <w:rsid w:val="00AE091D"/>
    <w:rsid w:val="00AF216A"/>
    <w:rsid w:val="00AF3D08"/>
    <w:rsid w:val="00AF444F"/>
    <w:rsid w:val="00AF4A1F"/>
    <w:rsid w:val="00B03530"/>
    <w:rsid w:val="00B10A6D"/>
    <w:rsid w:val="00B140D9"/>
    <w:rsid w:val="00B25741"/>
    <w:rsid w:val="00B33631"/>
    <w:rsid w:val="00B3757A"/>
    <w:rsid w:val="00B444F2"/>
    <w:rsid w:val="00B523A5"/>
    <w:rsid w:val="00B55802"/>
    <w:rsid w:val="00B56A2E"/>
    <w:rsid w:val="00B6787E"/>
    <w:rsid w:val="00B71728"/>
    <w:rsid w:val="00B82703"/>
    <w:rsid w:val="00B83A45"/>
    <w:rsid w:val="00B8425A"/>
    <w:rsid w:val="00B91152"/>
    <w:rsid w:val="00B92E7A"/>
    <w:rsid w:val="00B92F47"/>
    <w:rsid w:val="00B93BE4"/>
    <w:rsid w:val="00BA01E3"/>
    <w:rsid w:val="00BA71A0"/>
    <w:rsid w:val="00BD6C07"/>
    <w:rsid w:val="00BD7258"/>
    <w:rsid w:val="00BE5AFD"/>
    <w:rsid w:val="00BF416A"/>
    <w:rsid w:val="00C00DD1"/>
    <w:rsid w:val="00C04164"/>
    <w:rsid w:val="00C16DD9"/>
    <w:rsid w:val="00C20ED4"/>
    <w:rsid w:val="00C2204E"/>
    <w:rsid w:val="00C22334"/>
    <w:rsid w:val="00C269DA"/>
    <w:rsid w:val="00C454B3"/>
    <w:rsid w:val="00C619C5"/>
    <w:rsid w:val="00C632E8"/>
    <w:rsid w:val="00C65427"/>
    <w:rsid w:val="00C66A47"/>
    <w:rsid w:val="00C75207"/>
    <w:rsid w:val="00C76984"/>
    <w:rsid w:val="00C86198"/>
    <w:rsid w:val="00C90205"/>
    <w:rsid w:val="00C913EA"/>
    <w:rsid w:val="00C92F83"/>
    <w:rsid w:val="00CA3050"/>
    <w:rsid w:val="00CB732B"/>
    <w:rsid w:val="00CC0672"/>
    <w:rsid w:val="00CC3DC9"/>
    <w:rsid w:val="00CC697C"/>
    <w:rsid w:val="00CD0DD8"/>
    <w:rsid w:val="00CE3C99"/>
    <w:rsid w:val="00CE5FC1"/>
    <w:rsid w:val="00CE6991"/>
    <w:rsid w:val="00CF1750"/>
    <w:rsid w:val="00CF1BCF"/>
    <w:rsid w:val="00CF32AF"/>
    <w:rsid w:val="00CF372E"/>
    <w:rsid w:val="00CF4F0D"/>
    <w:rsid w:val="00D03F20"/>
    <w:rsid w:val="00D15542"/>
    <w:rsid w:val="00D303D9"/>
    <w:rsid w:val="00D31799"/>
    <w:rsid w:val="00D323EF"/>
    <w:rsid w:val="00D366DB"/>
    <w:rsid w:val="00D53A7B"/>
    <w:rsid w:val="00D6023C"/>
    <w:rsid w:val="00D625E0"/>
    <w:rsid w:val="00D645DD"/>
    <w:rsid w:val="00D80AEF"/>
    <w:rsid w:val="00D91204"/>
    <w:rsid w:val="00D92FCD"/>
    <w:rsid w:val="00D964FB"/>
    <w:rsid w:val="00DA02E5"/>
    <w:rsid w:val="00DA10B9"/>
    <w:rsid w:val="00DA494E"/>
    <w:rsid w:val="00DA7638"/>
    <w:rsid w:val="00DB2BE8"/>
    <w:rsid w:val="00DC1588"/>
    <w:rsid w:val="00DD065B"/>
    <w:rsid w:val="00DE261E"/>
    <w:rsid w:val="00DF1122"/>
    <w:rsid w:val="00E000B7"/>
    <w:rsid w:val="00E07F66"/>
    <w:rsid w:val="00E1326E"/>
    <w:rsid w:val="00E14630"/>
    <w:rsid w:val="00E16F08"/>
    <w:rsid w:val="00E17EAB"/>
    <w:rsid w:val="00E23C5B"/>
    <w:rsid w:val="00E2490E"/>
    <w:rsid w:val="00E34671"/>
    <w:rsid w:val="00E44E48"/>
    <w:rsid w:val="00E47FE4"/>
    <w:rsid w:val="00E511CC"/>
    <w:rsid w:val="00E56944"/>
    <w:rsid w:val="00E57159"/>
    <w:rsid w:val="00E72DB6"/>
    <w:rsid w:val="00E762F5"/>
    <w:rsid w:val="00E81E98"/>
    <w:rsid w:val="00EA040E"/>
    <w:rsid w:val="00EA1B84"/>
    <w:rsid w:val="00EB17A6"/>
    <w:rsid w:val="00EC5C32"/>
    <w:rsid w:val="00ED0FD2"/>
    <w:rsid w:val="00ED2C08"/>
    <w:rsid w:val="00ED5185"/>
    <w:rsid w:val="00ED55BB"/>
    <w:rsid w:val="00EE0FDA"/>
    <w:rsid w:val="00EF50D8"/>
    <w:rsid w:val="00F06B0D"/>
    <w:rsid w:val="00F0785A"/>
    <w:rsid w:val="00F13303"/>
    <w:rsid w:val="00F143D9"/>
    <w:rsid w:val="00F15135"/>
    <w:rsid w:val="00F2405B"/>
    <w:rsid w:val="00F264A1"/>
    <w:rsid w:val="00F42F8A"/>
    <w:rsid w:val="00F50B5B"/>
    <w:rsid w:val="00F549AB"/>
    <w:rsid w:val="00F568B2"/>
    <w:rsid w:val="00F62ED4"/>
    <w:rsid w:val="00F6336A"/>
    <w:rsid w:val="00F64594"/>
    <w:rsid w:val="00F66F90"/>
    <w:rsid w:val="00F73E97"/>
    <w:rsid w:val="00F75007"/>
    <w:rsid w:val="00F82B26"/>
    <w:rsid w:val="00F84CF8"/>
    <w:rsid w:val="00F87938"/>
    <w:rsid w:val="00F949AE"/>
    <w:rsid w:val="00FB52E7"/>
    <w:rsid w:val="00FC214B"/>
    <w:rsid w:val="00FD5C66"/>
    <w:rsid w:val="00FE04E7"/>
    <w:rsid w:val="00FF39A0"/>
    <w:rsid w:val="00FF574D"/>
    <w:rsid w:val="00FF5B8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15D6F7"/>
  <w15:docId w15:val="{22693539-8ED2-4E92-A161-34A4E676C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Tabellrutnt">
    <w:name w:val="Table Grid"/>
    <w:basedOn w:val="Normaltabell"/>
    <w:uiPriority w:val="39"/>
    <w:rsid w:val="00C619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qFormat/>
    <w:rsid w:val="00B56A2E"/>
    <w:pPr>
      <w:ind w:left="720"/>
      <w:contextualSpacing/>
    </w:pPr>
  </w:style>
  <w:style w:type="character" w:styleId="Kommentarsreferens">
    <w:name w:val="annotation reference"/>
    <w:basedOn w:val="Standardstycketeckensnitt"/>
    <w:uiPriority w:val="99"/>
    <w:semiHidden/>
    <w:unhideWhenUsed/>
    <w:rsid w:val="00B82703"/>
    <w:rPr>
      <w:sz w:val="16"/>
      <w:szCs w:val="16"/>
    </w:rPr>
  </w:style>
  <w:style w:type="paragraph" w:styleId="Kommentarer">
    <w:name w:val="annotation text"/>
    <w:basedOn w:val="Normal"/>
    <w:link w:val="KommentarerChar"/>
    <w:uiPriority w:val="99"/>
    <w:semiHidden/>
    <w:unhideWhenUsed/>
    <w:rsid w:val="00B82703"/>
    <w:pPr>
      <w:spacing w:line="240" w:lineRule="auto"/>
    </w:pPr>
    <w:rPr>
      <w:sz w:val="20"/>
      <w:szCs w:val="20"/>
    </w:rPr>
  </w:style>
  <w:style w:type="character" w:customStyle="1" w:styleId="KommentarerChar">
    <w:name w:val="Kommentarer Char"/>
    <w:basedOn w:val="Standardstycketeckensnitt"/>
    <w:link w:val="Kommentarer"/>
    <w:uiPriority w:val="99"/>
    <w:semiHidden/>
    <w:rsid w:val="00B82703"/>
    <w:rPr>
      <w:sz w:val="20"/>
      <w:szCs w:val="20"/>
    </w:rPr>
  </w:style>
  <w:style w:type="paragraph" w:styleId="Kommentarsmne">
    <w:name w:val="annotation subject"/>
    <w:basedOn w:val="Kommentarer"/>
    <w:next w:val="Kommentarer"/>
    <w:link w:val="KommentarsmneChar"/>
    <w:uiPriority w:val="99"/>
    <w:semiHidden/>
    <w:unhideWhenUsed/>
    <w:rsid w:val="00B82703"/>
    <w:rPr>
      <w:b/>
      <w:bCs/>
    </w:rPr>
  </w:style>
  <w:style w:type="character" w:customStyle="1" w:styleId="KommentarsmneChar">
    <w:name w:val="Kommentarsämne Char"/>
    <w:basedOn w:val="KommentarerChar"/>
    <w:link w:val="Kommentarsmne"/>
    <w:uiPriority w:val="99"/>
    <w:semiHidden/>
    <w:rsid w:val="00B82703"/>
    <w:rPr>
      <w:b/>
      <w:bCs/>
      <w:sz w:val="20"/>
      <w:szCs w:val="20"/>
    </w:rPr>
  </w:style>
  <w:style w:type="paragraph" w:customStyle="1" w:styleId="TAMainText">
    <w:name w:val="TA_Main_Text"/>
    <w:basedOn w:val="Normal"/>
    <w:rsid w:val="006C38F1"/>
    <w:pPr>
      <w:spacing w:after="0" w:line="480" w:lineRule="auto"/>
      <w:ind w:firstLine="202"/>
      <w:jc w:val="both"/>
    </w:pPr>
    <w:rPr>
      <w:rFonts w:ascii="Times" w:eastAsia="Times New Roman" w:hAnsi="Times" w:cs="Times New Roman"/>
      <w:sz w:val="24"/>
      <w:szCs w:val="20"/>
      <w:lang w:val="en-US"/>
    </w:rPr>
  </w:style>
  <w:style w:type="paragraph" w:customStyle="1" w:styleId="BDAbstract">
    <w:name w:val="BD_Abstract"/>
    <w:basedOn w:val="Normal"/>
    <w:next w:val="TAMainText"/>
    <w:rsid w:val="007C71FE"/>
    <w:pPr>
      <w:spacing w:before="360" w:after="360" w:line="480" w:lineRule="auto"/>
      <w:jc w:val="both"/>
    </w:pPr>
    <w:rPr>
      <w:rFonts w:ascii="Times" w:eastAsia="Times New Roman" w:hAnsi="Times" w:cs="Times New Roman"/>
      <w:sz w:val="24"/>
      <w:szCs w:val="20"/>
      <w:lang w:val="en-US"/>
    </w:rPr>
  </w:style>
  <w:style w:type="paragraph" w:styleId="Beskrivning">
    <w:name w:val="caption"/>
    <w:basedOn w:val="Normal"/>
    <w:next w:val="Normal"/>
    <w:uiPriority w:val="35"/>
    <w:semiHidden/>
    <w:unhideWhenUsed/>
    <w:qFormat/>
    <w:rsid w:val="001B0AA6"/>
    <w:pPr>
      <w:spacing w:after="200" w:line="240" w:lineRule="auto"/>
    </w:pPr>
    <w:rPr>
      <w:i/>
      <w:iCs/>
      <w:color w:val="44546A" w:themeColor="text2"/>
      <w:sz w:val="18"/>
      <w:szCs w:val="18"/>
      <w:lang w:val="en-AU"/>
    </w:rPr>
  </w:style>
  <w:style w:type="paragraph" w:customStyle="1" w:styleId="BBAuthorName">
    <w:name w:val="BB_Author_Name"/>
    <w:basedOn w:val="Normal"/>
    <w:next w:val="Normal"/>
    <w:rsid w:val="001B0AA6"/>
    <w:pPr>
      <w:spacing w:after="240" w:line="480" w:lineRule="auto"/>
      <w:jc w:val="center"/>
    </w:pPr>
    <w:rPr>
      <w:rFonts w:ascii="Times" w:eastAsia="Times New Roman" w:hAnsi="Times" w:cs="Times New Roman"/>
      <w:i/>
      <w:sz w:val="24"/>
      <w:szCs w:val="20"/>
      <w:lang w:val="en-US"/>
    </w:rPr>
  </w:style>
  <w:style w:type="character" w:styleId="Platshllartext">
    <w:name w:val="Placeholder Text"/>
    <w:basedOn w:val="Standardstycketeckensnitt"/>
    <w:uiPriority w:val="99"/>
    <w:semiHidden/>
    <w:rsid w:val="004318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201893">
      <w:bodyDiv w:val="1"/>
      <w:marLeft w:val="0"/>
      <w:marRight w:val="0"/>
      <w:marTop w:val="0"/>
      <w:marBottom w:val="0"/>
      <w:divBdr>
        <w:top w:val="none" w:sz="0" w:space="0" w:color="auto"/>
        <w:left w:val="none" w:sz="0" w:space="0" w:color="auto"/>
        <w:bottom w:val="none" w:sz="0" w:space="0" w:color="auto"/>
        <w:right w:val="none" w:sz="0" w:space="0" w:color="auto"/>
      </w:divBdr>
    </w:div>
    <w:div w:id="61417580">
      <w:bodyDiv w:val="1"/>
      <w:marLeft w:val="0"/>
      <w:marRight w:val="0"/>
      <w:marTop w:val="0"/>
      <w:marBottom w:val="0"/>
      <w:divBdr>
        <w:top w:val="none" w:sz="0" w:space="0" w:color="auto"/>
        <w:left w:val="none" w:sz="0" w:space="0" w:color="auto"/>
        <w:bottom w:val="none" w:sz="0" w:space="0" w:color="auto"/>
        <w:right w:val="none" w:sz="0" w:space="0" w:color="auto"/>
      </w:divBdr>
    </w:div>
    <w:div w:id="327026949">
      <w:bodyDiv w:val="1"/>
      <w:marLeft w:val="0"/>
      <w:marRight w:val="0"/>
      <w:marTop w:val="0"/>
      <w:marBottom w:val="0"/>
      <w:divBdr>
        <w:top w:val="none" w:sz="0" w:space="0" w:color="auto"/>
        <w:left w:val="none" w:sz="0" w:space="0" w:color="auto"/>
        <w:bottom w:val="none" w:sz="0" w:space="0" w:color="auto"/>
        <w:right w:val="none" w:sz="0" w:space="0" w:color="auto"/>
      </w:divBdr>
    </w:div>
    <w:div w:id="506485852">
      <w:bodyDiv w:val="1"/>
      <w:marLeft w:val="0"/>
      <w:marRight w:val="0"/>
      <w:marTop w:val="0"/>
      <w:marBottom w:val="0"/>
      <w:divBdr>
        <w:top w:val="none" w:sz="0" w:space="0" w:color="auto"/>
        <w:left w:val="none" w:sz="0" w:space="0" w:color="auto"/>
        <w:bottom w:val="none" w:sz="0" w:space="0" w:color="auto"/>
        <w:right w:val="none" w:sz="0" w:space="0" w:color="auto"/>
      </w:divBdr>
    </w:div>
    <w:div w:id="885145455">
      <w:bodyDiv w:val="1"/>
      <w:marLeft w:val="0"/>
      <w:marRight w:val="0"/>
      <w:marTop w:val="0"/>
      <w:marBottom w:val="0"/>
      <w:divBdr>
        <w:top w:val="none" w:sz="0" w:space="0" w:color="auto"/>
        <w:left w:val="none" w:sz="0" w:space="0" w:color="auto"/>
        <w:bottom w:val="none" w:sz="0" w:space="0" w:color="auto"/>
        <w:right w:val="none" w:sz="0" w:space="0" w:color="auto"/>
      </w:divBdr>
    </w:div>
    <w:div w:id="949975135">
      <w:bodyDiv w:val="1"/>
      <w:marLeft w:val="0"/>
      <w:marRight w:val="0"/>
      <w:marTop w:val="0"/>
      <w:marBottom w:val="0"/>
      <w:divBdr>
        <w:top w:val="none" w:sz="0" w:space="0" w:color="auto"/>
        <w:left w:val="none" w:sz="0" w:space="0" w:color="auto"/>
        <w:bottom w:val="none" w:sz="0" w:space="0" w:color="auto"/>
        <w:right w:val="none" w:sz="0" w:space="0" w:color="auto"/>
      </w:divBdr>
    </w:div>
    <w:div w:id="1142163543">
      <w:bodyDiv w:val="1"/>
      <w:marLeft w:val="0"/>
      <w:marRight w:val="0"/>
      <w:marTop w:val="0"/>
      <w:marBottom w:val="0"/>
      <w:divBdr>
        <w:top w:val="none" w:sz="0" w:space="0" w:color="auto"/>
        <w:left w:val="none" w:sz="0" w:space="0" w:color="auto"/>
        <w:bottom w:val="none" w:sz="0" w:space="0" w:color="auto"/>
        <w:right w:val="none" w:sz="0" w:space="0" w:color="auto"/>
      </w:divBdr>
    </w:div>
    <w:div w:id="1576545137">
      <w:bodyDiv w:val="1"/>
      <w:marLeft w:val="0"/>
      <w:marRight w:val="0"/>
      <w:marTop w:val="0"/>
      <w:marBottom w:val="0"/>
      <w:divBdr>
        <w:top w:val="none" w:sz="0" w:space="0" w:color="auto"/>
        <w:left w:val="none" w:sz="0" w:space="0" w:color="auto"/>
        <w:bottom w:val="none" w:sz="0" w:space="0" w:color="auto"/>
        <w:right w:val="none" w:sz="0" w:space="0" w:color="auto"/>
      </w:divBdr>
    </w:div>
    <w:div w:id="1815830063">
      <w:bodyDiv w:val="1"/>
      <w:marLeft w:val="0"/>
      <w:marRight w:val="0"/>
      <w:marTop w:val="0"/>
      <w:marBottom w:val="0"/>
      <w:divBdr>
        <w:top w:val="none" w:sz="0" w:space="0" w:color="auto"/>
        <w:left w:val="none" w:sz="0" w:space="0" w:color="auto"/>
        <w:bottom w:val="none" w:sz="0" w:space="0" w:color="auto"/>
        <w:right w:val="none" w:sz="0" w:space="0" w:color="auto"/>
      </w:divBdr>
    </w:div>
    <w:div w:id="20153768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2.emf"/><Relationship Id="rId3" Type="http://schemas.openxmlformats.org/officeDocument/2006/relationships/settings" Target="settings.xml"/><Relationship Id="rId21" Type="http://schemas.openxmlformats.org/officeDocument/2006/relationships/image" Target="media/image17.png"/><Relationship Id="rId34" Type="http://schemas.openxmlformats.org/officeDocument/2006/relationships/theme" Target="theme/theme1.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1.emf"/><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5.emf"/><Relationship Id="rId1" Type="http://schemas.openxmlformats.org/officeDocument/2006/relationships/customXml" Target="../customXml/item1.xml"/><Relationship Id="rId6" Type="http://schemas.openxmlformats.org/officeDocument/2006/relationships/image" Target="media/image2.emf"/><Relationship Id="rId11" Type="http://schemas.openxmlformats.org/officeDocument/2006/relationships/image" Target="media/image7.png"/><Relationship Id="rId24" Type="http://schemas.openxmlformats.org/officeDocument/2006/relationships/image" Target="media/image20.emf"/><Relationship Id="rId32" Type="http://schemas.openxmlformats.org/officeDocument/2006/relationships/image" Target="media/image28.emf"/><Relationship Id="rId5" Type="http://schemas.openxmlformats.org/officeDocument/2006/relationships/image" Target="media/image1.emf"/><Relationship Id="rId15" Type="http://schemas.openxmlformats.org/officeDocument/2006/relationships/image" Target="media/image11.png"/><Relationship Id="rId23" Type="http://schemas.openxmlformats.org/officeDocument/2006/relationships/image" Target="media/image19.png"/><Relationship Id="rId28" Type="http://schemas.openxmlformats.org/officeDocument/2006/relationships/image" Target="media/image24.emf"/><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7.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image" Target="media/image23.png"/><Relationship Id="rId30" Type="http://schemas.openxmlformats.org/officeDocument/2006/relationships/image" Target="media/image26.emf"/><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95BA83-F907-498A-80AA-2E628EFB87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7286</Words>
  <Characters>38619</Characters>
  <Application>Microsoft Office Word</Application>
  <DocSecurity>0</DocSecurity>
  <Lines>321</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Yubexi Yakari Correa Marcano</dc:creator>
  <cp:keywords/>
  <dc:description/>
  <cp:lastModifiedBy>Marite Cardenas</cp:lastModifiedBy>
  <cp:revision>2</cp:revision>
  <dcterms:created xsi:type="dcterms:W3CDTF">2023-03-21T19:20:00Z</dcterms:created>
  <dcterms:modified xsi:type="dcterms:W3CDTF">2023-03-21T19:20:00Z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http://www.zotero.org/styles/acs-nano</vt:lpwstr>
  </property>
  <property fmtid="{D5CDD505-2E9C-101B-9397-08002B2CF9AE}" pid="3" name="Mendeley Recent Style Name 0_1">
    <vt:lpwstr>ACS Nano</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 6th edition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http://www.zotero.org/styles/international-journal-of-biological-macromolecules</vt:lpwstr>
  </property>
  <property fmtid="{D5CDD505-2E9C-101B-9397-08002B2CF9AE}" pid="15" name="Mendeley Recent Style Name 6_1">
    <vt:lpwstr>International Journal of Biological Macromolecules</vt:lpwstr>
  </property>
  <property fmtid="{D5CDD505-2E9C-101B-9397-08002B2CF9AE}" pid="16" name="Mendeley Recent Style Id 7_1">
    <vt:lpwstr>http://www.zotero.org/styles/journal-of-colloid-and-interface-science</vt:lpwstr>
  </property>
  <property fmtid="{D5CDD505-2E9C-101B-9397-08002B2CF9AE}" pid="17" name="Mendeley Recent Style Name 7_1">
    <vt:lpwstr>Journal of Colloid And Interface Science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7904cf2b-f8f0-339c-bedc-c46b9abfea4e</vt:lpwstr>
  </property>
  <property fmtid="{D5CDD505-2E9C-101B-9397-08002B2CF9AE}" pid="24" name="Mendeley Citation Style_1">
    <vt:lpwstr>http://www.zotero.org/styles/journal-of-colloid-and-interface-science</vt:lpwstr>
  </property>
</Properties>
</file>